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F2" w:rsidRPr="00592EF2" w:rsidRDefault="00592EF2" w:rsidP="00592EF2">
      <w:pPr>
        <w:bidi/>
        <w:rPr>
          <w:sz w:val="32"/>
          <w:szCs w:val="32"/>
          <w:rtl/>
          <w:lang w:bidi="ar-DZ"/>
        </w:rPr>
      </w:pPr>
      <w:r w:rsidRPr="00592EF2">
        <w:rPr>
          <w:rFonts w:hint="cs"/>
          <w:b/>
          <w:bCs/>
          <w:sz w:val="32"/>
          <w:szCs w:val="32"/>
          <w:rtl/>
          <w:lang w:bidi="ar-DZ"/>
        </w:rPr>
        <w:t>المحاضرة الأولى</w:t>
      </w:r>
      <w:r>
        <w:rPr>
          <w:rFonts w:hint="cs"/>
          <w:sz w:val="32"/>
          <w:szCs w:val="32"/>
          <w:rtl/>
          <w:lang w:bidi="ar-DZ"/>
        </w:rPr>
        <w:t xml:space="preserve">:   </w:t>
      </w:r>
      <w:r w:rsidRPr="00592EF2">
        <w:rPr>
          <w:rFonts w:hint="cs"/>
          <w:sz w:val="32"/>
          <w:szCs w:val="32"/>
          <w:rtl/>
          <w:lang w:bidi="ar-DZ"/>
        </w:rPr>
        <w:t>فلسفة التربية عند فريديريك فروبل "</w:t>
      </w:r>
      <w:r w:rsidRPr="00592EF2">
        <w:rPr>
          <w:sz w:val="32"/>
          <w:szCs w:val="32"/>
          <w:lang w:bidi="ar-DZ"/>
        </w:rPr>
        <w:t>F- Fröbel</w:t>
      </w:r>
      <w:r w:rsidRPr="00592EF2">
        <w:rPr>
          <w:rFonts w:hint="cs"/>
          <w:sz w:val="32"/>
          <w:szCs w:val="32"/>
          <w:rtl/>
          <w:lang w:bidi="ar-DZ"/>
        </w:rPr>
        <w:t>"</w:t>
      </w:r>
    </w:p>
    <w:p w:rsidR="00592EF2" w:rsidRPr="00592EF2" w:rsidRDefault="00592EF2" w:rsidP="00592EF2">
      <w:pPr>
        <w:bidi/>
        <w:rPr>
          <w:sz w:val="32"/>
          <w:szCs w:val="32"/>
          <w:rtl/>
          <w:lang w:bidi="ar-DZ"/>
        </w:rPr>
      </w:pPr>
      <w:r>
        <w:rPr>
          <w:rFonts w:hint="cs"/>
          <w:sz w:val="32"/>
          <w:szCs w:val="32"/>
          <w:rtl/>
          <w:lang w:bidi="ar-DZ"/>
        </w:rPr>
        <w:t xml:space="preserve">                           </w:t>
      </w:r>
      <w:proofErr w:type="gramStart"/>
      <w:r w:rsidRPr="00592EF2">
        <w:rPr>
          <w:rFonts w:hint="cs"/>
          <w:sz w:val="32"/>
          <w:szCs w:val="32"/>
          <w:rtl/>
          <w:lang w:bidi="ar-DZ"/>
        </w:rPr>
        <w:t>مرحلة</w:t>
      </w:r>
      <w:proofErr w:type="gramEnd"/>
      <w:r w:rsidRPr="00592EF2">
        <w:rPr>
          <w:rFonts w:hint="cs"/>
          <w:sz w:val="32"/>
          <w:szCs w:val="32"/>
          <w:rtl/>
          <w:lang w:bidi="ar-DZ"/>
        </w:rPr>
        <w:t xml:space="preserve"> ما قبل المدرسة "رياض الأطفال"</w:t>
      </w:r>
    </w:p>
    <w:p w:rsidR="00592EF2" w:rsidRPr="00592EF2" w:rsidRDefault="00592EF2" w:rsidP="00592EF2">
      <w:pPr>
        <w:numPr>
          <w:ilvl w:val="0"/>
          <w:numId w:val="1"/>
        </w:numPr>
        <w:bidi/>
        <w:rPr>
          <w:sz w:val="32"/>
          <w:szCs w:val="32"/>
          <w:lang w:bidi="ar-DZ"/>
        </w:rPr>
      </w:pPr>
      <w:r w:rsidRPr="00592EF2">
        <w:rPr>
          <w:rFonts w:hint="cs"/>
          <w:sz w:val="32"/>
          <w:szCs w:val="32"/>
          <w:rtl/>
          <w:lang w:bidi="ar-DZ"/>
        </w:rPr>
        <w:t>مقدمة:</w:t>
      </w:r>
    </w:p>
    <w:p w:rsidR="00592EF2" w:rsidRPr="00592EF2" w:rsidRDefault="00592EF2" w:rsidP="00592EF2">
      <w:pPr>
        <w:bidi/>
        <w:rPr>
          <w:sz w:val="32"/>
          <w:szCs w:val="32"/>
          <w:lang w:bidi="ar-DZ"/>
        </w:rPr>
      </w:pPr>
      <w:r w:rsidRPr="00592EF2">
        <w:rPr>
          <w:rFonts w:hint="cs"/>
          <w:sz w:val="32"/>
          <w:szCs w:val="32"/>
          <w:rtl/>
          <w:lang w:bidi="ar-DZ"/>
        </w:rPr>
        <w:t>ولد فريديريك فروبل في بيئة ريفية سنة 1782 في أسرة تتكون من 05 أفراد وأب كاهن، أما أمه فتوفيت وهو في الشهر 09 من عمره، فلم يأخذ من حنانها وعطفها إلا لفترة قصيرة، وحين بلغ سن العاشرة تعهده خاله وأرسله إلى المدرسة ليبدأ تعلمه. فتهلم الرياضيات واللغات، وأثناء ذلك بدأ يكتشف عيوب التعليم، لم يتمكن من دخول الجامعة وأرسله والده لصديق يعمل في الغابات ليتعلم مهنته، وهناك عرف معنى الحرية والطبيعة وانكبّ على المطالعة واهتم بالهندسة والطبيعة والنباتات حتى وصل إلى نتيجة اقتنع بها وهي ترابط ظواهر الطبيعة (السابق باللاحق) وتنتهي كلها إلى مثال أعلى واحد موحد في روحانيته. دخل الجامعة سنة 1799 اهتم فيها بدراسة العلوم والرياضيات هناك تعرف بالأستاذ "باتش" المهتم لعلم الحيوان المقارن تأثر به. سنة 1804 أصبح مدرسا في مدرسة "فرانكفورت" النموذجية بعد أن تعرف على مديرها، كما تعرف على "</w:t>
      </w:r>
      <w:proofErr w:type="spellStart"/>
      <w:r w:rsidRPr="00592EF2">
        <w:rPr>
          <w:rFonts w:hint="cs"/>
          <w:sz w:val="32"/>
          <w:szCs w:val="32"/>
          <w:rtl/>
          <w:lang w:bidi="ar-DZ"/>
        </w:rPr>
        <w:t>بستالوزي</w:t>
      </w:r>
      <w:proofErr w:type="spellEnd"/>
      <w:r w:rsidRPr="00592EF2">
        <w:rPr>
          <w:rFonts w:hint="cs"/>
          <w:sz w:val="32"/>
          <w:szCs w:val="32"/>
          <w:rtl/>
          <w:lang w:bidi="ar-DZ"/>
        </w:rPr>
        <w:t>" واهتم بأفكاره متأثرا بفكرة الحدس-الحسي الذي اتخذها طريقة له.</w:t>
      </w:r>
      <w:r w:rsidRPr="00592EF2">
        <w:rPr>
          <w:sz w:val="32"/>
          <w:szCs w:val="32"/>
          <w:vertAlign w:val="superscript"/>
          <w:rtl/>
          <w:lang w:bidi="ar-DZ"/>
        </w:rPr>
        <w:footnoteReference w:id="1"/>
      </w:r>
    </w:p>
    <w:p w:rsidR="00592EF2" w:rsidRPr="00592EF2" w:rsidRDefault="00592EF2" w:rsidP="00592EF2">
      <w:pPr>
        <w:numPr>
          <w:ilvl w:val="0"/>
          <w:numId w:val="1"/>
        </w:numPr>
        <w:bidi/>
        <w:rPr>
          <w:sz w:val="32"/>
          <w:szCs w:val="32"/>
          <w:lang w:bidi="ar-DZ"/>
        </w:rPr>
      </w:pPr>
      <w:r w:rsidRPr="00592EF2">
        <w:rPr>
          <w:rFonts w:hint="cs"/>
          <w:sz w:val="32"/>
          <w:szCs w:val="32"/>
          <w:rtl/>
          <w:lang w:bidi="ar-DZ"/>
        </w:rPr>
        <w:t xml:space="preserve">العوامل المؤثرة </w:t>
      </w:r>
      <w:proofErr w:type="gramStart"/>
      <w:r w:rsidRPr="00592EF2">
        <w:rPr>
          <w:rFonts w:hint="cs"/>
          <w:sz w:val="32"/>
          <w:szCs w:val="32"/>
          <w:rtl/>
          <w:lang w:bidi="ar-DZ"/>
        </w:rPr>
        <w:t>في</w:t>
      </w:r>
      <w:proofErr w:type="gramEnd"/>
      <w:r w:rsidRPr="00592EF2">
        <w:rPr>
          <w:rFonts w:hint="cs"/>
          <w:sz w:val="32"/>
          <w:szCs w:val="32"/>
          <w:rtl/>
          <w:lang w:bidi="ar-DZ"/>
        </w:rPr>
        <w:t xml:space="preserve"> فلسفته التربية:</w:t>
      </w:r>
    </w:p>
    <w:p w:rsidR="00592EF2" w:rsidRPr="00592EF2" w:rsidRDefault="00592EF2" w:rsidP="00592EF2">
      <w:pPr>
        <w:numPr>
          <w:ilvl w:val="0"/>
          <w:numId w:val="2"/>
        </w:numPr>
        <w:bidi/>
        <w:rPr>
          <w:sz w:val="32"/>
          <w:szCs w:val="32"/>
          <w:lang w:bidi="ar-DZ"/>
        </w:rPr>
      </w:pPr>
      <w:r w:rsidRPr="00592EF2">
        <w:rPr>
          <w:rFonts w:hint="cs"/>
          <w:sz w:val="32"/>
          <w:szCs w:val="32"/>
          <w:rtl/>
          <w:lang w:bidi="ar-DZ"/>
        </w:rPr>
        <w:t>التفاعل مع الطبيعة (أثناء تواجده مع صديق والده في الغابة).</w:t>
      </w:r>
    </w:p>
    <w:p w:rsidR="00592EF2" w:rsidRPr="00592EF2" w:rsidRDefault="00592EF2" w:rsidP="00592EF2">
      <w:pPr>
        <w:numPr>
          <w:ilvl w:val="0"/>
          <w:numId w:val="2"/>
        </w:numPr>
        <w:bidi/>
        <w:rPr>
          <w:sz w:val="32"/>
          <w:szCs w:val="32"/>
          <w:lang w:bidi="ar-DZ"/>
        </w:rPr>
      </w:pPr>
      <w:r w:rsidRPr="00592EF2">
        <w:rPr>
          <w:rFonts w:hint="cs"/>
          <w:sz w:val="32"/>
          <w:szCs w:val="32"/>
          <w:rtl/>
          <w:lang w:bidi="ar-DZ"/>
        </w:rPr>
        <w:t>حرمانه من العط والحنان بسبب وفاة والدته وتكفل زوجة أبيه بتربيته.</w:t>
      </w:r>
    </w:p>
    <w:p w:rsidR="00592EF2" w:rsidRPr="00592EF2" w:rsidRDefault="00592EF2" w:rsidP="00592EF2">
      <w:pPr>
        <w:numPr>
          <w:ilvl w:val="0"/>
          <w:numId w:val="2"/>
        </w:numPr>
        <w:bidi/>
        <w:rPr>
          <w:sz w:val="32"/>
          <w:szCs w:val="32"/>
          <w:lang w:bidi="ar-DZ"/>
        </w:rPr>
      </w:pPr>
      <w:r w:rsidRPr="00592EF2">
        <w:rPr>
          <w:rFonts w:hint="cs"/>
          <w:sz w:val="32"/>
          <w:szCs w:val="32"/>
          <w:rtl/>
          <w:lang w:bidi="ar-DZ"/>
        </w:rPr>
        <w:t xml:space="preserve">ملاحظته المستمرة للأطفال </w:t>
      </w:r>
      <w:proofErr w:type="gramStart"/>
      <w:r w:rsidRPr="00592EF2">
        <w:rPr>
          <w:rFonts w:hint="cs"/>
          <w:sz w:val="32"/>
          <w:szCs w:val="32"/>
          <w:rtl/>
          <w:lang w:bidi="ar-DZ"/>
        </w:rPr>
        <w:t>ونشاطاتهم</w:t>
      </w:r>
      <w:proofErr w:type="gramEnd"/>
      <w:r w:rsidRPr="00592EF2">
        <w:rPr>
          <w:rFonts w:hint="cs"/>
          <w:sz w:val="32"/>
          <w:szCs w:val="32"/>
          <w:rtl/>
          <w:lang w:bidi="ar-DZ"/>
        </w:rPr>
        <w:t>.</w:t>
      </w:r>
    </w:p>
    <w:p w:rsidR="00592EF2" w:rsidRPr="00592EF2" w:rsidRDefault="00592EF2" w:rsidP="00592EF2">
      <w:pPr>
        <w:numPr>
          <w:ilvl w:val="0"/>
          <w:numId w:val="2"/>
        </w:numPr>
        <w:bidi/>
        <w:rPr>
          <w:sz w:val="32"/>
          <w:szCs w:val="32"/>
          <w:lang w:bidi="ar-DZ"/>
        </w:rPr>
      </w:pPr>
      <w:r w:rsidRPr="00592EF2">
        <w:rPr>
          <w:rFonts w:hint="cs"/>
          <w:sz w:val="32"/>
          <w:szCs w:val="32"/>
          <w:rtl/>
          <w:lang w:bidi="ar-DZ"/>
        </w:rPr>
        <w:t>تأثره ببعض التربويين والفلاسفة مثل "</w:t>
      </w:r>
      <w:proofErr w:type="spellStart"/>
      <w:r w:rsidRPr="00592EF2">
        <w:rPr>
          <w:rFonts w:hint="cs"/>
          <w:sz w:val="32"/>
          <w:szCs w:val="32"/>
          <w:rtl/>
          <w:lang w:bidi="ar-DZ"/>
        </w:rPr>
        <w:t>كومنيوس</w:t>
      </w:r>
      <w:proofErr w:type="spellEnd"/>
      <w:r w:rsidRPr="00592EF2">
        <w:rPr>
          <w:rFonts w:hint="cs"/>
          <w:sz w:val="32"/>
          <w:szCs w:val="32"/>
          <w:rtl/>
          <w:lang w:bidi="ar-DZ"/>
        </w:rPr>
        <w:t xml:space="preserve">" الذي نادى بحرية تعليم الأولاد في المدرسة وتأثره </w:t>
      </w:r>
      <w:proofErr w:type="spellStart"/>
      <w:r w:rsidRPr="00592EF2">
        <w:rPr>
          <w:rFonts w:hint="cs"/>
          <w:sz w:val="32"/>
          <w:szCs w:val="32"/>
          <w:rtl/>
          <w:lang w:bidi="ar-DZ"/>
        </w:rPr>
        <w:t>ببستالوزي</w:t>
      </w:r>
      <w:proofErr w:type="spellEnd"/>
      <w:r w:rsidRPr="00592EF2">
        <w:rPr>
          <w:rFonts w:hint="cs"/>
          <w:sz w:val="32"/>
          <w:szCs w:val="32"/>
          <w:rtl/>
          <w:lang w:bidi="ar-DZ"/>
        </w:rPr>
        <w:t xml:space="preserve"> الذي أسس في نهاية القرن 18 مدارس للأطفال، كما تأثر بجان جاك روسو الذي نادى بترك الحرية للطفل وتعليمه في الطبيعة.</w:t>
      </w:r>
      <w:r w:rsidRPr="00592EF2">
        <w:rPr>
          <w:sz w:val="32"/>
          <w:szCs w:val="32"/>
          <w:vertAlign w:val="superscript"/>
          <w:rtl/>
          <w:lang w:bidi="ar-DZ"/>
        </w:rPr>
        <w:footnoteReference w:id="2"/>
      </w:r>
    </w:p>
    <w:p w:rsidR="00592EF2" w:rsidRPr="00592EF2" w:rsidRDefault="00592EF2" w:rsidP="00592EF2">
      <w:pPr>
        <w:numPr>
          <w:ilvl w:val="0"/>
          <w:numId w:val="2"/>
        </w:numPr>
        <w:bidi/>
        <w:rPr>
          <w:sz w:val="32"/>
          <w:szCs w:val="32"/>
          <w:lang w:bidi="ar-DZ"/>
        </w:rPr>
      </w:pPr>
      <w:r w:rsidRPr="00592EF2">
        <w:rPr>
          <w:rFonts w:hint="cs"/>
          <w:sz w:val="32"/>
          <w:szCs w:val="32"/>
          <w:rtl/>
          <w:lang w:bidi="ar-DZ"/>
        </w:rPr>
        <w:t xml:space="preserve">تأثره بأفكار فيفته </w:t>
      </w:r>
      <w:proofErr w:type="spellStart"/>
      <w:r w:rsidRPr="00592EF2">
        <w:rPr>
          <w:rFonts w:hint="cs"/>
          <w:sz w:val="32"/>
          <w:szCs w:val="32"/>
          <w:rtl/>
          <w:lang w:bidi="ar-DZ"/>
        </w:rPr>
        <w:t>وشلنج</w:t>
      </w:r>
      <w:proofErr w:type="spellEnd"/>
      <w:r w:rsidRPr="00592EF2">
        <w:rPr>
          <w:rFonts w:hint="cs"/>
          <w:sz w:val="32"/>
          <w:szCs w:val="32"/>
          <w:rtl/>
          <w:lang w:bidi="ar-DZ"/>
        </w:rPr>
        <w:t xml:space="preserve"> </w:t>
      </w:r>
      <w:proofErr w:type="spellStart"/>
      <w:r w:rsidRPr="00592EF2">
        <w:rPr>
          <w:rFonts w:hint="cs"/>
          <w:sz w:val="32"/>
          <w:szCs w:val="32"/>
          <w:rtl/>
          <w:lang w:bidi="ar-DZ"/>
        </w:rPr>
        <w:t>وهيغل</w:t>
      </w:r>
      <w:proofErr w:type="spellEnd"/>
      <w:r w:rsidRPr="00592EF2">
        <w:rPr>
          <w:rFonts w:hint="cs"/>
          <w:sz w:val="32"/>
          <w:szCs w:val="32"/>
          <w:rtl/>
          <w:lang w:bidi="ar-DZ"/>
        </w:rPr>
        <w:t xml:space="preserve"> لهذا كانت فلسفته ذات طابع مثالي ونظرته ذات طابع صوفي.</w:t>
      </w:r>
    </w:p>
    <w:p w:rsidR="00592EF2" w:rsidRPr="00592EF2" w:rsidRDefault="00592EF2" w:rsidP="00592EF2">
      <w:pPr>
        <w:numPr>
          <w:ilvl w:val="0"/>
          <w:numId w:val="2"/>
        </w:numPr>
        <w:bidi/>
        <w:rPr>
          <w:sz w:val="32"/>
          <w:szCs w:val="32"/>
          <w:lang w:bidi="ar-DZ"/>
        </w:rPr>
      </w:pPr>
      <w:proofErr w:type="gramStart"/>
      <w:r w:rsidRPr="00592EF2">
        <w:rPr>
          <w:rFonts w:hint="cs"/>
          <w:sz w:val="32"/>
          <w:szCs w:val="32"/>
          <w:rtl/>
          <w:lang w:bidi="ar-DZ"/>
        </w:rPr>
        <w:t>الأفكار</w:t>
      </w:r>
      <w:proofErr w:type="gramEnd"/>
      <w:r w:rsidRPr="00592EF2">
        <w:rPr>
          <w:rFonts w:hint="cs"/>
          <w:sz w:val="32"/>
          <w:szCs w:val="32"/>
          <w:rtl/>
          <w:lang w:bidi="ar-DZ"/>
        </w:rPr>
        <w:t xml:space="preserve"> الدينية والإيمان بالله وبوحدة الكون واعتبار الإنسان جزء من هذا العالم.</w:t>
      </w:r>
    </w:p>
    <w:p w:rsidR="00592EF2" w:rsidRPr="00592EF2" w:rsidRDefault="00592EF2" w:rsidP="00592EF2">
      <w:pPr>
        <w:numPr>
          <w:ilvl w:val="0"/>
          <w:numId w:val="2"/>
        </w:numPr>
        <w:bidi/>
        <w:rPr>
          <w:sz w:val="32"/>
          <w:szCs w:val="32"/>
          <w:lang w:bidi="ar-DZ"/>
        </w:rPr>
      </w:pPr>
      <w:r w:rsidRPr="00592EF2">
        <w:rPr>
          <w:rFonts w:hint="cs"/>
          <w:sz w:val="32"/>
          <w:szCs w:val="32"/>
          <w:rtl/>
          <w:lang w:bidi="ar-DZ"/>
        </w:rPr>
        <w:t xml:space="preserve">التحاقه بالمدرسة </w:t>
      </w:r>
      <w:proofErr w:type="gramStart"/>
      <w:r w:rsidRPr="00592EF2">
        <w:rPr>
          <w:rFonts w:hint="cs"/>
          <w:sz w:val="32"/>
          <w:szCs w:val="32"/>
          <w:rtl/>
          <w:lang w:bidi="ar-DZ"/>
        </w:rPr>
        <w:t>في</w:t>
      </w:r>
      <w:proofErr w:type="gramEnd"/>
      <w:r w:rsidRPr="00592EF2">
        <w:rPr>
          <w:rFonts w:hint="cs"/>
          <w:sz w:val="32"/>
          <w:szCs w:val="32"/>
          <w:rtl/>
          <w:lang w:bidi="ar-DZ"/>
        </w:rPr>
        <w:t xml:space="preserve"> سن العاشرة ونفوره من الأساليب التربوية التقليدية.</w:t>
      </w:r>
    </w:p>
    <w:p w:rsidR="00592EF2" w:rsidRPr="00592EF2" w:rsidRDefault="00592EF2" w:rsidP="00592EF2">
      <w:pPr>
        <w:numPr>
          <w:ilvl w:val="0"/>
          <w:numId w:val="2"/>
        </w:numPr>
        <w:bidi/>
        <w:rPr>
          <w:sz w:val="32"/>
          <w:szCs w:val="32"/>
          <w:lang w:bidi="ar-DZ"/>
        </w:rPr>
      </w:pPr>
      <w:r w:rsidRPr="00592EF2">
        <w:rPr>
          <w:rFonts w:hint="cs"/>
          <w:sz w:val="32"/>
          <w:szCs w:val="32"/>
          <w:rtl/>
          <w:lang w:bidi="ar-DZ"/>
        </w:rPr>
        <w:lastRenderedPageBreak/>
        <w:t>دراسته في جامعة "</w:t>
      </w:r>
      <w:proofErr w:type="spellStart"/>
      <w:r w:rsidRPr="00592EF2">
        <w:rPr>
          <w:rFonts w:hint="cs"/>
          <w:sz w:val="32"/>
          <w:szCs w:val="32"/>
          <w:rtl/>
          <w:lang w:bidi="ar-DZ"/>
        </w:rPr>
        <w:t>يينا</w:t>
      </w:r>
      <w:proofErr w:type="spellEnd"/>
      <w:r w:rsidRPr="00592EF2">
        <w:rPr>
          <w:rFonts w:hint="cs"/>
          <w:sz w:val="32"/>
          <w:szCs w:val="32"/>
          <w:rtl/>
          <w:lang w:bidi="ar-DZ"/>
        </w:rPr>
        <w:t>" في سن 18 بعد أن باع قطعة أرض ورثها عن أمه، وتزود بمعارف من الرياضيات والحيوان والطبيعة ساعدته في تشكل أفكاره عن التطور.</w:t>
      </w:r>
      <w:r w:rsidRPr="00592EF2">
        <w:rPr>
          <w:sz w:val="32"/>
          <w:szCs w:val="32"/>
          <w:vertAlign w:val="superscript"/>
          <w:rtl/>
          <w:lang w:bidi="ar-DZ"/>
        </w:rPr>
        <w:footnoteReference w:id="3"/>
      </w:r>
    </w:p>
    <w:p w:rsidR="00592EF2" w:rsidRPr="00592EF2" w:rsidRDefault="00592EF2" w:rsidP="00592EF2">
      <w:pPr>
        <w:numPr>
          <w:ilvl w:val="0"/>
          <w:numId w:val="1"/>
        </w:numPr>
        <w:bidi/>
        <w:rPr>
          <w:sz w:val="32"/>
          <w:szCs w:val="32"/>
          <w:lang w:bidi="ar-DZ"/>
        </w:rPr>
      </w:pPr>
      <w:proofErr w:type="gramStart"/>
      <w:r w:rsidRPr="00592EF2">
        <w:rPr>
          <w:rFonts w:hint="cs"/>
          <w:sz w:val="32"/>
          <w:szCs w:val="32"/>
          <w:rtl/>
          <w:lang w:bidi="ar-DZ"/>
        </w:rPr>
        <w:t>ولادة</w:t>
      </w:r>
      <w:proofErr w:type="gramEnd"/>
      <w:r w:rsidRPr="00592EF2">
        <w:rPr>
          <w:rFonts w:hint="cs"/>
          <w:sz w:val="32"/>
          <w:szCs w:val="32"/>
          <w:rtl/>
          <w:lang w:bidi="ar-DZ"/>
        </w:rPr>
        <w:t xml:space="preserve"> رياض الأطفال:</w:t>
      </w:r>
    </w:p>
    <w:p w:rsidR="00592EF2" w:rsidRPr="00592EF2" w:rsidRDefault="00592EF2" w:rsidP="00592EF2">
      <w:pPr>
        <w:bidi/>
        <w:rPr>
          <w:sz w:val="32"/>
          <w:szCs w:val="32"/>
          <w:rtl/>
          <w:lang w:bidi="ar-DZ"/>
        </w:rPr>
      </w:pPr>
      <w:r w:rsidRPr="00592EF2">
        <w:rPr>
          <w:rFonts w:hint="cs"/>
          <w:sz w:val="32"/>
          <w:szCs w:val="32"/>
          <w:rtl/>
          <w:lang w:bidi="ar-DZ"/>
        </w:rPr>
        <w:t>لقد كان فروبل يرى أن الهدف الأسمى للمنزل والدولة هو تطوير الجنس البشري حيث أن كل الناس يحيون حياة توصف بأنها "مقدمة، نقية، غير مدنسة"، وكان يعتبر نفسه "مربي الجنس البشري" كما يدل على ذلك كتابه "تربية الإنسان هذه التربية التي يجب أن تبدأ مع الطفولة المبكرة.</w:t>
      </w:r>
    </w:p>
    <w:p w:rsidR="00592EF2" w:rsidRPr="00592EF2" w:rsidRDefault="00592EF2" w:rsidP="00592EF2">
      <w:pPr>
        <w:bidi/>
        <w:rPr>
          <w:sz w:val="32"/>
          <w:szCs w:val="32"/>
          <w:rtl/>
          <w:lang w:bidi="ar-DZ"/>
        </w:rPr>
      </w:pPr>
      <w:r w:rsidRPr="00592EF2">
        <w:rPr>
          <w:rFonts w:hint="cs"/>
          <w:sz w:val="32"/>
          <w:szCs w:val="32"/>
          <w:rtl/>
          <w:lang w:bidi="ar-DZ"/>
        </w:rPr>
        <w:t xml:space="preserve">عاد فروبل إلى بلدة </w:t>
      </w:r>
      <w:proofErr w:type="spellStart"/>
      <w:r w:rsidRPr="00592EF2">
        <w:rPr>
          <w:rFonts w:hint="cs"/>
          <w:sz w:val="32"/>
          <w:szCs w:val="32"/>
          <w:rtl/>
          <w:lang w:bidi="ar-DZ"/>
        </w:rPr>
        <w:t>بلانكنبورغ</w:t>
      </w:r>
      <w:proofErr w:type="spellEnd"/>
      <w:r w:rsidRPr="00592EF2">
        <w:rPr>
          <w:rFonts w:hint="cs"/>
          <w:sz w:val="32"/>
          <w:szCs w:val="32"/>
          <w:rtl/>
          <w:lang w:bidi="ar-DZ"/>
        </w:rPr>
        <w:t xml:space="preserve"> </w:t>
      </w:r>
      <w:proofErr w:type="spellStart"/>
      <w:r w:rsidRPr="00592EF2">
        <w:rPr>
          <w:sz w:val="32"/>
          <w:szCs w:val="32"/>
          <w:lang w:bidi="ar-DZ"/>
        </w:rPr>
        <w:t>Blankenburg</w:t>
      </w:r>
      <w:proofErr w:type="spellEnd"/>
      <w:r w:rsidRPr="00592EF2">
        <w:rPr>
          <w:rFonts w:hint="cs"/>
          <w:sz w:val="32"/>
          <w:szCs w:val="32"/>
          <w:rtl/>
          <w:lang w:bidi="ar-DZ"/>
        </w:rPr>
        <w:t xml:space="preserve"> وجعلها مقرا لمعهده الجديد، وهي تجربة جريئة جعلت مختلف المدن تدعوه ليحاضر فيها مثل "درسدن و </w:t>
      </w:r>
      <w:proofErr w:type="spellStart"/>
      <w:r w:rsidRPr="00592EF2">
        <w:rPr>
          <w:rFonts w:hint="cs"/>
          <w:sz w:val="32"/>
          <w:szCs w:val="32"/>
          <w:rtl/>
          <w:lang w:bidi="ar-DZ"/>
        </w:rPr>
        <w:t>ليبزيغ</w:t>
      </w:r>
      <w:proofErr w:type="spellEnd"/>
      <w:r w:rsidRPr="00592EF2">
        <w:rPr>
          <w:rFonts w:hint="cs"/>
          <w:sz w:val="32"/>
          <w:szCs w:val="32"/>
          <w:rtl/>
          <w:lang w:bidi="ar-DZ"/>
        </w:rPr>
        <w:t>".</w:t>
      </w:r>
    </w:p>
    <w:p w:rsidR="00592EF2" w:rsidRPr="00592EF2" w:rsidRDefault="00592EF2" w:rsidP="00592EF2">
      <w:pPr>
        <w:bidi/>
        <w:rPr>
          <w:sz w:val="32"/>
          <w:szCs w:val="32"/>
          <w:rtl/>
          <w:lang w:bidi="ar-DZ"/>
        </w:rPr>
      </w:pPr>
      <w:r w:rsidRPr="00592EF2">
        <w:rPr>
          <w:rFonts w:hint="cs"/>
          <w:sz w:val="32"/>
          <w:szCs w:val="32"/>
          <w:rtl/>
          <w:lang w:bidi="ar-DZ"/>
        </w:rPr>
        <w:t>لقد كانت القضية الأولى التي شغلت اهتمامه هو الوقوف على أحسن أنواع النشاط وأفضل الوسائل المادية التي تنتظم في سلاسل من الأعمال يمكنها استشارة مجموعة من القوى لدى الطفل كالملاحظة والفهم وتزيد من قدراتهم الخاصة على التعبير وتنمي نشاطهم الذاتي، ولهذا أطلق على معهده عدة تسميات لكنه اعتبرها.......</w:t>
      </w:r>
    </w:p>
    <w:p w:rsidR="00592EF2" w:rsidRPr="00592EF2" w:rsidRDefault="00592EF2" w:rsidP="00592EF2">
      <w:pPr>
        <w:bidi/>
        <w:rPr>
          <w:sz w:val="32"/>
          <w:szCs w:val="32"/>
          <w:lang w:bidi="ar-DZ"/>
        </w:rPr>
      </w:pPr>
      <w:r w:rsidRPr="00592EF2">
        <w:rPr>
          <w:rFonts w:hint="cs"/>
          <w:sz w:val="32"/>
          <w:szCs w:val="32"/>
          <w:rtl/>
          <w:lang w:bidi="ar-DZ"/>
        </w:rPr>
        <w:t xml:space="preserve">وفي سنة 1840 أثناء نزهة جبلية تبادرت إلى ذهنه التسمية المطلوبة وهي "روضة الأطفال </w:t>
      </w:r>
      <w:proofErr w:type="spellStart"/>
      <w:r w:rsidRPr="00592EF2">
        <w:rPr>
          <w:sz w:val="32"/>
          <w:szCs w:val="32"/>
          <w:lang w:bidi="ar-DZ"/>
        </w:rPr>
        <w:t>Kinder</w:t>
      </w:r>
      <w:proofErr w:type="spellEnd"/>
      <w:r w:rsidRPr="00592EF2">
        <w:rPr>
          <w:sz w:val="32"/>
          <w:szCs w:val="32"/>
          <w:lang w:bidi="ar-DZ"/>
        </w:rPr>
        <w:t xml:space="preserve"> </w:t>
      </w:r>
      <w:proofErr w:type="spellStart"/>
      <w:r w:rsidRPr="00592EF2">
        <w:rPr>
          <w:sz w:val="32"/>
          <w:szCs w:val="32"/>
          <w:lang w:bidi="ar-DZ"/>
        </w:rPr>
        <w:t>garten</w:t>
      </w:r>
      <w:proofErr w:type="spellEnd"/>
      <w:r w:rsidRPr="00592EF2">
        <w:rPr>
          <w:rFonts w:hint="cs"/>
          <w:sz w:val="32"/>
          <w:szCs w:val="32"/>
          <w:rtl/>
          <w:lang w:bidi="ar-DZ"/>
        </w:rPr>
        <w:t xml:space="preserve">". فالمدرسة عنده هي روضة الأطفال يجدون فيها نموا طبيعيا كما تنمو الشجرة بين يدي البستاني. هذه التسمية وجدت قبولا كبيرا وانتشرت انتشارا واسعا وأخذتها عدة </w:t>
      </w:r>
      <w:proofErr w:type="gramStart"/>
      <w:r w:rsidRPr="00592EF2">
        <w:rPr>
          <w:rFonts w:hint="cs"/>
          <w:sz w:val="32"/>
          <w:szCs w:val="32"/>
          <w:rtl/>
          <w:lang w:bidi="ar-DZ"/>
        </w:rPr>
        <w:t>لغات</w:t>
      </w:r>
      <w:proofErr w:type="gramEnd"/>
      <w:r w:rsidRPr="00592EF2">
        <w:rPr>
          <w:rFonts w:hint="cs"/>
          <w:sz w:val="32"/>
          <w:szCs w:val="32"/>
          <w:rtl/>
          <w:lang w:bidi="ar-DZ"/>
        </w:rPr>
        <w:t xml:space="preserve"> وارتبطت بصاحبها "فروبل".</w:t>
      </w:r>
    </w:p>
    <w:p w:rsidR="00592EF2" w:rsidRPr="00592EF2" w:rsidRDefault="00592EF2" w:rsidP="00592EF2">
      <w:pPr>
        <w:numPr>
          <w:ilvl w:val="0"/>
          <w:numId w:val="1"/>
        </w:numPr>
        <w:bidi/>
        <w:rPr>
          <w:sz w:val="32"/>
          <w:szCs w:val="32"/>
          <w:lang w:bidi="ar-DZ"/>
        </w:rPr>
      </w:pPr>
      <w:proofErr w:type="gramStart"/>
      <w:r w:rsidRPr="00592EF2">
        <w:rPr>
          <w:rFonts w:hint="cs"/>
          <w:sz w:val="32"/>
          <w:szCs w:val="32"/>
          <w:rtl/>
          <w:lang w:bidi="ar-DZ"/>
        </w:rPr>
        <w:t>تربية</w:t>
      </w:r>
      <w:proofErr w:type="gramEnd"/>
      <w:r w:rsidRPr="00592EF2">
        <w:rPr>
          <w:rFonts w:hint="cs"/>
          <w:sz w:val="32"/>
          <w:szCs w:val="32"/>
          <w:rtl/>
          <w:lang w:bidi="ar-DZ"/>
        </w:rPr>
        <w:t xml:space="preserve"> الإنسان:</w:t>
      </w:r>
    </w:p>
    <w:p w:rsidR="00592EF2" w:rsidRPr="00592EF2" w:rsidRDefault="00592EF2" w:rsidP="00592EF2">
      <w:pPr>
        <w:bidi/>
        <w:rPr>
          <w:sz w:val="32"/>
          <w:szCs w:val="32"/>
          <w:lang w:bidi="ar-DZ"/>
        </w:rPr>
      </w:pPr>
      <w:r w:rsidRPr="00592EF2">
        <w:rPr>
          <w:rFonts w:hint="cs"/>
          <w:sz w:val="32"/>
          <w:szCs w:val="32"/>
          <w:rtl/>
          <w:lang w:bidi="ar-DZ"/>
        </w:rPr>
        <w:t>في مدينة "</w:t>
      </w:r>
      <w:proofErr w:type="spellStart"/>
      <w:r w:rsidRPr="00592EF2">
        <w:rPr>
          <w:rFonts w:hint="cs"/>
          <w:sz w:val="32"/>
          <w:szCs w:val="32"/>
          <w:rtl/>
          <w:lang w:bidi="ar-DZ"/>
        </w:rPr>
        <w:t>كايلهو</w:t>
      </w:r>
      <w:proofErr w:type="spellEnd"/>
      <w:r w:rsidRPr="00592EF2">
        <w:rPr>
          <w:rFonts w:hint="cs"/>
          <w:sz w:val="32"/>
          <w:szCs w:val="32"/>
          <w:rtl/>
          <w:lang w:bidi="ar-DZ"/>
        </w:rPr>
        <w:t xml:space="preserve"> </w:t>
      </w:r>
      <w:proofErr w:type="spellStart"/>
      <w:r w:rsidRPr="00592EF2">
        <w:rPr>
          <w:sz w:val="32"/>
          <w:szCs w:val="32"/>
          <w:lang w:bidi="ar-DZ"/>
        </w:rPr>
        <w:t>Keilhau</w:t>
      </w:r>
      <w:proofErr w:type="spellEnd"/>
      <w:r w:rsidRPr="00592EF2">
        <w:rPr>
          <w:rFonts w:hint="cs"/>
          <w:sz w:val="32"/>
          <w:szCs w:val="32"/>
          <w:rtl/>
          <w:lang w:bidi="ar-DZ"/>
        </w:rPr>
        <w:t xml:space="preserve">" كتب فروبل عمله الرئيسي </w:t>
      </w:r>
      <w:proofErr w:type="gramStart"/>
      <w:r w:rsidRPr="00592EF2">
        <w:rPr>
          <w:rFonts w:hint="cs"/>
          <w:sz w:val="32"/>
          <w:szCs w:val="32"/>
          <w:rtl/>
          <w:lang w:bidi="ar-DZ"/>
        </w:rPr>
        <w:t>"</w:t>
      </w:r>
      <w:r w:rsidRPr="00592EF2">
        <w:rPr>
          <w:sz w:val="32"/>
          <w:szCs w:val="32"/>
          <w:lang w:bidi="ar-DZ"/>
        </w:rPr>
        <w:t xml:space="preserve">the </w:t>
      </w:r>
      <w:proofErr w:type="spellStart"/>
      <w:r w:rsidRPr="00592EF2">
        <w:rPr>
          <w:sz w:val="32"/>
          <w:szCs w:val="32"/>
          <w:lang w:bidi="ar-DZ"/>
        </w:rPr>
        <w:t>educa</w:t>
      </w:r>
      <w:proofErr w:type="gramEnd"/>
      <w:r w:rsidRPr="00592EF2">
        <w:rPr>
          <w:sz w:val="32"/>
          <w:szCs w:val="32"/>
          <w:lang w:bidi="ar-DZ"/>
        </w:rPr>
        <w:t>tion</w:t>
      </w:r>
      <w:proofErr w:type="spellEnd"/>
      <w:r w:rsidRPr="00592EF2">
        <w:rPr>
          <w:sz w:val="32"/>
          <w:szCs w:val="32"/>
          <w:lang w:bidi="ar-DZ"/>
        </w:rPr>
        <w:t xml:space="preserve"> of man</w:t>
      </w:r>
      <w:r w:rsidRPr="00592EF2">
        <w:rPr>
          <w:rFonts w:hint="cs"/>
          <w:sz w:val="32"/>
          <w:szCs w:val="32"/>
          <w:rtl/>
          <w:lang w:bidi="ar-DZ"/>
        </w:rPr>
        <w:t xml:space="preserve"> تربية الإنسان" الذي نشر عام 1826 وفيه طوّر مفهوما لفلسفة المجال "</w:t>
      </w:r>
      <w:r w:rsidRPr="00592EF2">
        <w:rPr>
          <w:sz w:val="32"/>
          <w:szCs w:val="32"/>
          <w:lang w:bidi="ar-DZ"/>
        </w:rPr>
        <w:t>philosophie des sphères</w:t>
      </w:r>
      <w:r w:rsidRPr="00592EF2">
        <w:rPr>
          <w:rFonts w:hint="cs"/>
          <w:sz w:val="32"/>
          <w:szCs w:val="32"/>
          <w:rtl/>
          <w:lang w:bidi="ar-DZ"/>
        </w:rPr>
        <w:t>". فهو يبين أن الواقع رغم تناقضاته يميل دائما إلى الوحدة التي تتجلى في الله حيث يقول "الله هو مبدأ الوحدة الجوهري في الطبيعة الخارجية، وفي نفس الوقت في الروح الداخلية. وفي النهاية في الحياة التي توحد الواحد والآخر في تعرضهما"</w:t>
      </w:r>
      <w:r w:rsidRPr="00592EF2">
        <w:rPr>
          <w:sz w:val="32"/>
          <w:szCs w:val="32"/>
          <w:vertAlign w:val="superscript"/>
          <w:rtl/>
          <w:lang w:bidi="ar-DZ"/>
        </w:rPr>
        <w:footnoteReference w:id="4"/>
      </w:r>
      <w:r w:rsidRPr="00592EF2">
        <w:rPr>
          <w:rFonts w:hint="cs"/>
          <w:sz w:val="32"/>
          <w:szCs w:val="32"/>
          <w:rtl/>
          <w:lang w:bidi="ar-DZ"/>
        </w:rPr>
        <w:t>. إن التربية يجب أن تساعد في الوساطة وفي التكامل بين الذات والموضوع، في الداخل والخارج. هذه الفكرة هي أساس مفهومه في اللعب.</w:t>
      </w:r>
      <w:r w:rsidRPr="00592EF2">
        <w:rPr>
          <w:sz w:val="32"/>
          <w:szCs w:val="32"/>
          <w:vertAlign w:val="superscript"/>
          <w:rtl/>
          <w:lang w:bidi="ar-DZ"/>
        </w:rPr>
        <w:footnoteReference w:id="5"/>
      </w:r>
    </w:p>
    <w:p w:rsidR="00592EF2" w:rsidRPr="00592EF2" w:rsidRDefault="00592EF2" w:rsidP="00592EF2">
      <w:pPr>
        <w:numPr>
          <w:ilvl w:val="0"/>
          <w:numId w:val="1"/>
        </w:numPr>
        <w:bidi/>
        <w:rPr>
          <w:sz w:val="32"/>
          <w:szCs w:val="32"/>
          <w:lang w:bidi="ar-DZ"/>
        </w:rPr>
      </w:pPr>
      <w:r w:rsidRPr="00592EF2">
        <w:rPr>
          <w:rFonts w:hint="cs"/>
          <w:sz w:val="32"/>
          <w:szCs w:val="32"/>
          <w:rtl/>
          <w:lang w:bidi="ar-DZ"/>
        </w:rPr>
        <w:t xml:space="preserve">الطفل </w:t>
      </w:r>
      <w:proofErr w:type="gramStart"/>
      <w:r w:rsidRPr="00592EF2">
        <w:rPr>
          <w:rFonts w:hint="cs"/>
          <w:sz w:val="32"/>
          <w:szCs w:val="32"/>
          <w:rtl/>
          <w:lang w:bidi="ar-DZ"/>
        </w:rPr>
        <w:t>واللعب</w:t>
      </w:r>
      <w:proofErr w:type="gramEnd"/>
      <w:r w:rsidRPr="00592EF2">
        <w:rPr>
          <w:rFonts w:hint="cs"/>
          <w:sz w:val="32"/>
          <w:szCs w:val="32"/>
          <w:rtl/>
          <w:lang w:bidi="ar-DZ"/>
        </w:rPr>
        <w:t>:</w:t>
      </w:r>
    </w:p>
    <w:p w:rsidR="00592EF2" w:rsidRPr="00592EF2" w:rsidRDefault="00592EF2" w:rsidP="00592EF2">
      <w:pPr>
        <w:bidi/>
        <w:rPr>
          <w:sz w:val="32"/>
          <w:szCs w:val="32"/>
          <w:rtl/>
          <w:lang w:bidi="ar-DZ"/>
        </w:rPr>
      </w:pPr>
      <w:r w:rsidRPr="00592EF2">
        <w:rPr>
          <w:rFonts w:hint="cs"/>
          <w:sz w:val="32"/>
          <w:szCs w:val="32"/>
          <w:rtl/>
          <w:lang w:bidi="ar-DZ"/>
        </w:rPr>
        <w:lastRenderedPageBreak/>
        <w:t xml:space="preserve">إن روضة الأطفال التي أرادها فروبل، هي بمثابة جنة أو حديثة فيها تتم تنشئة الطفل وتربيته، إنها روضة يلعب فيها، فالطفل يحب اللعب ولهذا يجب أن يلعب ويفعل ما يحلو له. ولكن هل الطفل يلعب فعلا؟ إننا إذا كنا نقول عن الطفل بأنه </w:t>
      </w:r>
      <w:proofErr w:type="gramStart"/>
      <w:r w:rsidRPr="00592EF2">
        <w:rPr>
          <w:rFonts w:hint="cs"/>
          <w:sz w:val="32"/>
          <w:szCs w:val="32"/>
          <w:rtl/>
          <w:lang w:bidi="ar-DZ"/>
        </w:rPr>
        <w:t>يلعب</w:t>
      </w:r>
      <w:proofErr w:type="gramEnd"/>
      <w:r w:rsidRPr="00592EF2">
        <w:rPr>
          <w:rFonts w:hint="cs"/>
          <w:sz w:val="32"/>
          <w:szCs w:val="32"/>
          <w:rtl/>
          <w:lang w:bidi="ar-DZ"/>
        </w:rPr>
        <w:t xml:space="preserve"> فإن فروبل يراه بأنه يعمل. ومن وجهة نظر الطفل هو يعمل بجد </w:t>
      </w:r>
      <w:proofErr w:type="gramStart"/>
      <w:r w:rsidRPr="00592EF2">
        <w:rPr>
          <w:rFonts w:hint="cs"/>
          <w:sz w:val="32"/>
          <w:szCs w:val="32"/>
          <w:rtl/>
          <w:lang w:bidi="ar-DZ"/>
        </w:rPr>
        <w:t>واجتهاد</w:t>
      </w:r>
      <w:proofErr w:type="gramEnd"/>
      <w:r w:rsidRPr="00592EF2">
        <w:rPr>
          <w:rFonts w:hint="cs"/>
          <w:sz w:val="32"/>
          <w:szCs w:val="32"/>
          <w:rtl/>
          <w:lang w:bidi="ar-DZ"/>
        </w:rPr>
        <w:t xml:space="preserve">. ولهذا ماذا يفعل الطفل إذا انتزعته </w:t>
      </w:r>
      <w:proofErr w:type="gramStart"/>
      <w:r w:rsidRPr="00592EF2">
        <w:rPr>
          <w:rFonts w:hint="cs"/>
          <w:sz w:val="32"/>
          <w:szCs w:val="32"/>
          <w:rtl/>
          <w:lang w:bidi="ar-DZ"/>
        </w:rPr>
        <w:t>من</w:t>
      </w:r>
      <w:proofErr w:type="gramEnd"/>
      <w:r w:rsidRPr="00592EF2">
        <w:rPr>
          <w:rFonts w:hint="cs"/>
          <w:sz w:val="32"/>
          <w:szCs w:val="32"/>
          <w:rtl/>
          <w:lang w:bidi="ar-DZ"/>
        </w:rPr>
        <w:t xml:space="preserve"> لعبه؟ لاشك أنه </w:t>
      </w:r>
      <w:proofErr w:type="gramStart"/>
      <w:r w:rsidRPr="00592EF2">
        <w:rPr>
          <w:rFonts w:hint="cs"/>
          <w:sz w:val="32"/>
          <w:szCs w:val="32"/>
          <w:rtl/>
          <w:lang w:bidi="ar-DZ"/>
        </w:rPr>
        <w:t>يبكي</w:t>
      </w:r>
      <w:proofErr w:type="gramEnd"/>
      <w:r w:rsidRPr="00592EF2">
        <w:rPr>
          <w:rFonts w:hint="cs"/>
          <w:sz w:val="32"/>
          <w:szCs w:val="32"/>
          <w:rtl/>
          <w:lang w:bidi="ar-DZ"/>
        </w:rPr>
        <w:t xml:space="preserve"> بشدة فهو كان يمارس عملا جادا ولم يكن يعبث أو يلهو.</w:t>
      </w:r>
    </w:p>
    <w:p w:rsidR="00592EF2" w:rsidRPr="00592EF2" w:rsidRDefault="00592EF2" w:rsidP="00592EF2">
      <w:pPr>
        <w:bidi/>
        <w:rPr>
          <w:sz w:val="32"/>
          <w:szCs w:val="32"/>
          <w:rtl/>
          <w:lang w:bidi="ar-DZ"/>
        </w:rPr>
      </w:pPr>
      <w:r w:rsidRPr="00592EF2">
        <w:rPr>
          <w:rFonts w:hint="cs"/>
          <w:sz w:val="32"/>
          <w:szCs w:val="32"/>
          <w:rtl/>
          <w:lang w:bidi="ar-DZ"/>
        </w:rPr>
        <w:t xml:space="preserve">إن الطفل أثناء ألعاب الحركة يتحرك وراء الكرة، يلعب بها وهي تتدحرج أمامه ينتقل من موضع إلى آخر ومن مكان إلى آخر يحاول اكتشاف ما يحيط به بإمساكه أو لمسه ثم يتعرف على اسمه، يمشي ثم يجري، يمثل، ينتقل إلى أمكنة لم يزرها من قبل. في الروضة نباتات وزهور يتعرف على أسمائها شيئا فشيئا، يتربى على المحافظة عليها وقد يشارك في سقيها. كما قد يزرع فيها أو يقطف ثمارها، يهتم بها وينظفها يعمل مع أترابه فيها تحت نظر موجه ومشرف بما يناسب سنه، ولهذا يرى فروبل أن تربية الطفل تتطلب بيئة خاصة تحقق نموه وسلوكه يتماشى مع طبيعته وإمكاناته الجسمية والنفسية والعقلية إنه يحب النشاط ويتعلم باللعب. </w:t>
      </w:r>
      <w:r w:rsidRPr="00592EF2">
        <w:rPr>
          <w:sz w:val="32"/>
          <w:szCs w:val="32"/>
          <w:vertAlign w:val="superscript"/>
          <w:rtl/>
          <w:lang w:bidi="ar-DZ"/>
        </w:rPr>
        <w:footnoteReference w:id="6"/>
      </w:r>
    </w:p>
    <w:p w:rsidR="00592EF2" w:rsidRPr="00592EF2" w:rsidRDefault="00592EF2" w:rsidP="00592EF2">
      <w:pPr>
        <w:bidi/>
        <w:rPr>
          <w:sz w:val="32"/>
          <w:szCs w:val="32"/>
          <w:lang w:bidi="ar-DZ"/>
        </w:rPr>
      </w:pPr>
      <w:proofErr w:type="gramStart"/>
      <w:r w:rsidRPr="00592EF2">
        <w:rPr>
          <w:rFonts w:hint="cs"/>
          <w:sz w:val="32"/>
          <w:szCs w:val="32"/>
          <w:rtl/>
          <w:lang w:bidi="ar-DZ"/>
        </w:rPr>
        <w:t>إن</w:t>
      </w:r>
      <w:proofErr w:type="gramEnd"/>
      <w:r w:rsidRPr="00592EF2">
        <w:rPr>
          <w:rFonts w:hint="cs"/>
          <w:sz w:val="32"/>
          <w:szCs w:val="32"/>
          <w:rtl/>
          <w:lang w:bidi="ar-DZ"/>
        </w:rPr>
        <w:t xml:space="preserve"> فروبل يعتقد أن أهم خاصية مميزة للطفل هي ميله للعب بصورة فطرية وينصح أن يستخدم مع الغناء في عملية التعلم. ويعتقد أن في لعبهم الجماعي وتعلمهم باللعب وسيلة يعبرون بها عن </w:t>
      </w:r>
      <w:proofErr w:type="gramStart"/>
      <w:r w:rsidRPr="00592EF2">
        <w:rPr>
          <w:rFonts w:hint="cs"/>
          <w:sz w:val="32"/>
          <w:szCs w:val="32"/>
          <w:rtl/>
          <w:lang w:bidi="ar-DZ"/>
        </w:rPr>
        <w:t>أنفسهم</w:t>
      </w:r>
      <w:r w:rsidRPr="00592EF2">
        <w:rPr>
          <w:sz w:val="32"/>
          <w:szCs w:val="32"/>
          <w:vertAlign w:val="superscript"/>
          <w:rtl/>
          <w:lang w:bidi="ar-DZ"/>
        </w:rPr>
        <w:footnoteReference w:id="7"/>
      </w:r>
      <w:r w:rsidRPr="00592EF2">
        <w:rPr>
          <w:rFonts w:hint="cs"/>
          <w:sz w:val="32"/>
          <w:szCs w:val="32"/>
          <w:rtl/>
          <w:lang w:bidi="ar-DZ"/>
        </w:rPr>
        <w:t>.</w:t>
      </w:r>
      <w:proofErr w:type="gramEnd"/>
      <w:r w:rsidRPr="00592EF2">
        <w:rPr>
          <w:rFonts w:hint="cs"/>
          <w:sz w:val="32"/>
          <w:szCs w:val="32"/>
          <w:rtl/>
          <w:lang w:bidi="ar-DZ"/>
        </w:rPr>
        <w:t xml:space="preserve"> وفي رياض الأطفال يجب أن يهيأ جو السعادة والمرح أثناء تلقي المعلومات. ويبين فروبل أن ما يهدف إليه هو إتاحة الفرصة للطفل لكي ينمو بصورة حرة هادئة وطبيعية مثلما أراد الله، وعليه لا يجب إجبار الطفل على القيام بعمل لم يصدر عنه تلقائيا أو يتبرم منه ويحجم عنه لأنه مخالف لطبيعته وبعيد عن فطرته.</w:t>
      </w:r>
      <w:r w:rsidRPr="00592EF2">
        <w:rPr>
          <w:sz w:val="32"/>
          <w:szCs w:val="32"/>
          <w:vertAlign w:val="superscript"/>
          <w:rtl/>
          <w:lang w:bidi="ar-DZ"/>
        </w:rPr>
        <w:footnoteReference w:id="8"/>
      </w:r>
    </w:p>
    <w:p w:rsidR="00592EF2" w:rsidRPr="00592EF2" w:rsidRDefault="00592EF2" w:rsidP="00592EF2">
      <w:pPr>
        <w:numPr>
          <w:ilvl w:val="0"/>
          <w:numId w:val="1"/>
        </w:numPr>
        <w:bidi/>
        <w:rPr>
          <w:sz w:val="32"/>
          <w:szCs w:val="32"/>
          <w:lang w:bidi="ar-DZ"/>
        </w:rPr>
      </w:pPr>
      <w:r w:rsidRPr="00592EF2">
        <w:rPr>
          <w:rFonts w:hint="cs"/>
          <w:sz w:val="32"/>
          <w:szCs w:val="32"/>
          <w:rtl/>
          <w:lang w:bidi="ar-DZ"/>
        </w:rPr>
        <w:t>هدايا فروبل (الوسائل التعليمية):</w:t>
      </w:r>
    </w:p>
    <w:p w:rsidR="00592EF2" w:rsidRPr="00592EF2" w:rsidRDefault="00592EF2" w:rsidP="00592EF2">
      <w:pPr>
        <w:bidi/>
        <w:rPr>
          <w:sz w:val="32"/>
          <w:szCs w:val="32"/>
          <w:rtl/>
          <w:lang w:bidi="ar-DZ"/>
        </w:rPr>
      </w:pPr>
      <w:proofErr w:type="gramStart"/>
      <w:r w:rsidRPr="00592EF2">
        <w:rPr>
          <w:rFonts w:hint="cs"/>
          <w:sz w:val="32"/>
          <w:szCs w:val="32"/>
          <w:rtl/>
          <w:lang w:bidi="ar-DZ"/>
        </w:rPr>
        <w:t>اهتم</w:t>
      </w:r>
      <w:proofErr w:type="gramEnd"/>
      <w:r w:rsidRPr="00592EF2">
        <w:rPr>
          <w:rFonts w:hint="cs"/>
          <w:sz w:val="32"/>
          <w:szCs w:val="32"/>
          <w:rtl/>
          <w:lang w:bidi="ar-DZ"/>
        </w:rPr>
        <w:t xml:space="preserve"> فروبل اهتماما خاصا بالوسائل التربوية في رياض الأطفال، باعتبارها محددا رئيسيا في تنمية قوى الملاحظة والإدراك عندهم. فطورها وقمها لهم على شكل هدايا حيث رأى أن الكرة هي أول ألعاب الطفل ثم المكعب ثم الأسطوانة وبهذه الأشكال شكل أول هدية تقدمها الروضة للأطفال، فمن خلال الكرة يتعلمون الدائرة والسكون والحركة والسطح الواحد. إن اللعبة الجيدة هي التي تدفعه إلى اللعب مرة أخرى، كما اختار فروبل المكعب لأنه شكله قريب من الكرة مع بعض الاختلاف أما ثالث الأشكال فهو الأسطوانة وصفاتها </w:t>
      </w:r>
      <w:r w:rsidRPr="00592EF2">
        <w:rPr>
          <w:rFonts w:hint="cs"/>
          <w:sz w:val="32"/>
          <w:szCs w:val="32"/>
          <w:rtl/>
          <w:lang w:bidi="ar-DZ"/>
        </w:rPr>
        <w:lastRenderedPageBreak/>
        <w:t>تجمع بين الكرة والمكعب، وقد كان يقسم المكعب إلى مكعبات عديدة ليقوم الطفل ببنائها فوق بعضها</w:t>
      </w:r>
      <w:r w:rsidRPr="00592EF2">
        <w:rPr>
          <w:sz w:val="32"/>
          <w:szCs w:val="32"/>
          <w:vertAlign w:val="superscript"/>
          <w:rtl/>
          <w:lang w:bidi="ar-DZ"/>
        </w:rPr>
        <w:footnoteReference w:id="9"/>
      </w:r>
      <w:r w:rsidRPr="00592EF2">
        <w:rPr>
          <w:rFonts w:hint="cs"/>
          <w:sz w:val="32"/>
          <w:szCs w:val="32"/>
          <w:rtl/>
          <w:lang w:bidi="ar-DZ"/>
        </w:rPr>
        <w:t>، إن لعبة الأطفال توفر ثلاث فوائد:</w:t>
      </w:r>
    </w:p>
    <w:p w:rsidR="00592EF2" w:rsidRPr="00592EF2" w:rsidRDefault="00592EF2" w:rsidP="00592EF2">
      <w:pPr>
        <w:numPr>
          <w:ilvl w:val="0"/>
          <w:numId w:val="3"/>
        </w:numPr>
        <w:bidi/>
        <w:rPr>
          <w:sz w:val="32"/>
          <w:szCs w:val="32"/>
          <w:rtl/>
          <w:lang w:bidi="ar-DZ"/>
        </w:rPr>
      </w:pPr>
      <w:r w:rsidRPr="00592EF2">
        <w:rPr>
          <w:rFonts w:hint="cs"/>
          <w:sz w:val="32"/>
          <w:szCs w:val="32"/>
          <w:rtl/>
          <w:lang w:bidi="ar-DZ"/>
        </w:rPr>
        <w:t>الصدق</w:t>
      </w:r>
    </w:p>
    <w:p w:rsidR="00592EF2" w:rsidRPr="00592EF2" w:rsidRDefault="00592EF2" w:rsidP="00592EF2">
      <w:pPr>
        <w:numPr>
          <w:ilvl w:val="0"/>
          <w:numId w:val="3"/>
        </w:numPr>
        <w:bidi/>
        <w:rPr>
          <w:sz w:val="32"/>
          <w:szCs w:val="32"/>
          <w:rtl/>
          <w:lang w:bidi="ar-DZ"/>
        </w:rPr>
      </w:pPr>
      <w:r w:rsidRPr="00592EF2">
        <w:rPr>
          <w:rFonts w:hint="cs"/>
          <w:sz w:val="32"/>
          <w:szCs w:val="32"/>
          <w:rtl/>
          <w:lang w:bidi="ar-DZ"/>
        </w:rPr>
        <w:t>الجمال</w:t>
      </w:r>
    </w:p>
    <w:p w:rsidR="00592EF2" w:rsidRPr="00592EF2" w:rsidRDefault="00592EF2" w:rsidP="00592EF2">
      <w:pPr>
        <w:numPr>
          <w:ilvl w:val="0"/>
          <w:numId w:val="3"/>
        </w:numPr>
        <w:bidi/>
        <w:rPr>
          <w:sz w:val="32"/>
          <w:szCs w:val="32"/>
          <w:rtl/>
          <w:lang w:bidi="ar-DZ"/>
        </w:rPr>
      </w:pPr>
      <w:r w:rsidRPr="00592EF2">
        <w:rPr>
          <w:rFonts w:hint="cs"/>
          <w:sz w:val="32"/>
          <w:szCs w:val="32"/>
          <w:rtl/>
          <w:lang w:bidi="ar-DZ"/>
        </w:rPr>
        <w:t>الفائدة</w:t>
      </w:r>
    </w:p>
    <w:p w:rsidR="00592EF2" w:rsidRPr="00592EF2" w:rsidRDefault="00592EF2" w:rsidP="00592EF2">
      <w:pPr>
        <w:bidi/>
        <w:rPr>
          <w:sz w:val="32"/>
          <w:szCs w:val="32"/>
          <w:rtl/>
          <w:lang w:bidi="ar-DZ"/>
        </w:rPr>
      </w:pPr>
      <w:r w:rsidRPr="00592EF2">
        <w:rPr>
          <w:rFonts w:hint="cs"/>
          <w:sz w:val="32"/>
          <w:szCs w:val="32"/>
          <w:rtl/>
          <w:lang w:bidi="ar-DZ"/>
        </w:rPr>
        <w:t>إن هذه الهدايا كانت تقدم للأطفال في غرفة الألعاب كما تقدم لهم في الساحة وتقدم معها العصائر والحلويات.</w:t>
      </w:r>
      <w:r w:rsidRPr="00592EF2">
        <w:rPr>
          <w:sz w:val="32"/>
          <w:szCs w:val="32"/>
          <w:vertAlign w:val="superscript"/>
          <w:rtl/>
          <w:lang w:bidi="ar-DZ"/>
        </w:rPr>
        <w:footnoteReference w:id="10"/>
      </w:r>
    </w:p>
    <w:p w:rsidR="00592EF2" w:rsidRPr="00592EF2" w:rsidRDefault="00592EF2" w:rsidP="00592EF2">
      <w:pPr>
        <w:numPr>
          <w:ilvl w:val="0"/>
          <w:numId w:val="1"/>
        </w:numPr>
        <w:bidi/>
        <w:rPr>
          <w:sz w:val="32"/>
          <w:szCs w:val="32"/>
          <w:lang w:bidi="ar-DZ"/>
        </w:rPr>
      </w:pPr>
      <w:proofErr w:type="gramStart"/>
      <w:r w:rsidRPr="00592EF2">
        <w:rPr>
          <w:rFonts w:hint="cs"/>
          <w:sz w:val="32"/>
          <w:szCs w:val="32"/>
          <w:rtl/>
          <w:lang w:bidi="ar-DZ"/>
        </w:rPr>
        <w:t>التدريس</w:t>
      </w:r>
      <w:proofErr w:type="gramEnd"/>
      <w:r w:rsidRPr="00592EF2">
        <w:rPr>
          <w:rFonts w:hint="cs"/>
          <w:sz w:val="32"/>
          <w:szCs w:val="32"/>
          <w:rtl/>
          <w:lang w:bidi="ar-DZ"/>
        </w:rPr>
        <w:t xml:space="preserve"> عند فروبل:</w:t>
      </w:r>
    </w:p>
    <w:p w:rsidR="00592EF2" w:rsidRPr="00592EF2" w:rsidRDefault="00592EF2" w:rsidP="00592EF2">
      <w:pPr>
        <w:bidi/>
        <w:rPr>
          <w:sz w:val="32"/>
          <w:szCs w:val="32"/>
          <w:rtl/>
          <w:lang w:bidi="ar-DZ"/>
        </w:rPr>
      </w:pPr>
      <w:r w:rsidRPr="00592EF2">
        <w:rPr>
          <w:rFonts w:hint="cs"/>
          <w:sz w:val="32"/>
          <w:szCs w:val="32"/>
          <w:rtl/>
          <w:lang w:bidi="ar-DZ"/>
        </w:rPr>
        <w:t xml:space="preserve">تأثر فروبل </w:t>
      </w:r>
      <w:proofErr w:type="spellStart"/>
      <w:r w:rsidRPr="00592EF2">
        <w:rPr>
          <w:rFonts w:hint="cs"/>
          <w:sz w:val="32"/>
          <w:szCs w:val="32"/>
          <w:rtl/>
          <w:lang w:bidi="ar-DZ"/>
        </w:rPr>
        <w:t>بهيغل</w:t>
      </w:r>
      <w:proofErr w:type="spellEnd"/>
      <w:r w:rsidRPr="00592EF2">
        <w:rPr>
          <w:rFonts w:hint="cs"/>
          <w:sz w:val="32"/>
          <w:szCs w:val="32"/>
          <w:rtl/>
          <w:lang w:bidi="ar-DZ"/>
        </w:rPr>
        <w:t xml:space="preserve"> </w:t>
      </w:r>
      <w:proofErr w:type="spellStart"/>
      <w:r w:rsidRPr="00592EF2">
        <w:rPr>
          <w:rFonts w:hint="cs"/>
          <w:sz w:val="32"/>
          <w:szCs w:val="32"/>
          <w:rtl/>
          <w:lang w:bidi="ar-DZ"/>
        </w:rPr>
        <w:t>وبستالوزي</w:t>
      </w:r>
      <w:proofErr w:type="spellEnd"/>
      <w:r w:rsidRPr="00592EF2">
        <w:rPr>
          <w:rFonts w:hint="cs"/>
          <w:sz w:val="32"/>
          <w:szCs w:val="32"/>
          <w:rtl/>
          <w:lang w:bidi="ar-DZ"/>
        </w:rPr>
        <w:t xml:space="preserve"> وظهر ذلك على أساليبه التعليمية وأهم ما عرف عنه في التعليم:</w:t>
      </w:r>
    </w:p>
    <w:p w:rsidR="00592EF2" w:rsidRPr="00592EF2" w:rsidRDefault="00592EF2" w:rsidP="00592EF2">
      <w:pPr>
        <w:numPr>
          <w:ilvl w:val="0"/>
          <w:numId w:val="3"/>
        </w:numPr>
        <w:bidi/>
        <w:rPr>
          <w:sz w:val="32"/>
          <w:szCs w:val="32"/>
          <w:lang w:bidi="ar-DZ"/>
        </w:rPr>
      </w:pPr>
      <w:r w:rsidRPr="00592EF2">
        <w:rPr>
          <w:rFonts w:hint="cs"/>
          <w:sz w:val="32"/>
          <w:szCs w:val="32"/>
          <w:rtl/>
          <w:lang w:bidi="ar-DZ"/>
        </w:rPr>
        <w:t>طريقة الأضداد (</w:t>
      </w:r>
      <w:proofErr w:type="spellStart"/>
      <w:r w:rsidRPr="00592EF2">
        <w:rPr>
          <w:sz w:val="32"/>
          <w:szCs w:val="32"/>
          <w:lang w:bidi="ar-DZ"/>
        </w:rPr>
        <w:t>Methode</w:t>
      </w:r>
      <w:proofErr w:type="spellEnd"/>
      <w:r w:rsidRPr="00592EF2">
        <w:rPr>
          <w:sz w:val="32"/>
          <w:szCs w:val="32"/>
          <w:lang w:bidi="ar-DZ"/>
        </w:rPr>
        <w:t xml:space="preserve"> opposites</w:t>
      </w:r>
      <w:r w:rsidRPr="00592EF2">
        <w:rPr>
          <w:rFonts w:hint="cs"/>
          <w:sz w:val="32"/>
          <w:szCs w:val="32"/>
          <w:rtl/>
          <w:lang w:bidi="ar-DZ"/>
        </w:rPr>
        <w:t>): حيث يرى فروبل أن المعلم أثناء عملية التدريس عليه أن يركز على إعطاء  التلاميذ طرفي القضية التعليمية (المحدود-اللامحدود، السلبي-الإيجابي، الجمع، التقسيم، الأخذ، العطاء، الأمر والنهي، الحزم واللين...) مؤكدا أن المعرفة لا تحصل إلا عندما يتم التعرف على أطراف القضية المؤيدة والمعارضة وبذلك يتمكن التلاميذ من الوصول إلى المركب (</w:t>
      </w:r>
      <w:r w:rsidRPr="00592EF2">
        <w:rPr>
          <w:sz w:val="32"/>
          <w:szCs w:val="32"/>
          <w:lang w:bidi="ar-DZ"/>
        </w:rPr>
        <w:t>synthèse</w:t>
      </w:r>
      <w:r w:rsidRPr="00592EF2">
        <w:rPr>
          <w:rFonts w:hint="cs"/>
          <w:sz w:val="32"/>
          <w:szCs w:val="32"/>
          <w:rtl/>
          <w:lang w:bidi="ar-DZ"/>
        </w:rPr>
        <w:t>) بربط القضية (</w:t>
      </w:r>
      <w:r w:rsidRPr="00592EF2">
        <w:rPr>
          <w:sz w:val="32"/>
          <w:szCs w:val="32"/>
          <w:lang w:bidi="ar-DZ"/>
        </w:rPr>
        <w:t>thèse</w:t>
      </w:r>
      <w:r w:rsidRPr="00592EF2">
        <w:rPr>
          <w:rFonts w:hint="cs"/>
          <w:sz w:val="32"/>
          <w:szCs w:val="32"/>
          <w:rtl/>
          <w:lang w:bidi="ar-DZ"/>
        </w:rPr>
        <w:t>) بنقيضتها (</w:t>
      </w:r>
      <w:r w:rsidRPr="00592EF2">
        <w:rPr>
          <w:sz w:val="32"/>
          <w:szCs w:val="32"/>
          <w:lang w:bidi="ar-DZ"/>
        </w:rPr>
        <w:t>antithèse</w:t>
      </w:r>
      <w:r w:rsidRPr="00592EF2">
        <w:rPr>
          <w:rFonts w:hint="cs"/>
          <w:sz w:val="32"/>
          <w:szCs w:val="32"/>
          <w:rtl/>
          <w:lang w:bidi="ar-DZ"/>
        </w:rPr>
        <w:t xml:space="preserve">)، وهدف من وراء هذا إلى تحقيق الأمر الأول وهو إثبات وحدة الأشياء، فقيمة أي شيء مرتبطة بانتمائه لشيء آخر أشمل (الفرد والأسرة، الأسرة والمجتمع، المجتمع الإنساني والخالق الذي يمثل الوحدة الكلية). إن مبدأ الأضداد تمكن من الوصول إلى الحقيقة، </w:t>
      </w:r>
      <w:proofErr w:type="gramStart"/>
      <w:r w:rsidRPr="00592EF2">
        <w:rPr>
          <w:rFonts w:hint="cs"/>
          <w:sz w:val="32"/>
          <w:szCs w:val="32"/>
          <w:rtl/>
          <w:lang w:bidi="ar-DZ"/>
        </w:rPr>
        <w:t>والمعرفة</w:t>
      </w:r>
      <w:proofErr w:type="gramEnd"/>
      <w:r w:rsidRPr="00592EF2">
        <w:rPr>
          <w:rFonts w:hint="cs"/>
          <w:sz w:val="32"/>
          <w:szCs w:val="32"/>
          <w:rtl/>
          <w:lang w:bidi="ar-DZ"/>
        </w:rPr>
        <w:t xml:space="preserve"> الجديدة.... إن طريقة الأضداد </w:t>
      </w:r>
      <w:proofErr w:type="gramStart"/>
      <w:r w:rsidRPr="00592EF2">
        <w:rPr>
          <w:rFonts w:hint="cs"/>
          <w:sz w:val="32"/>
          <w:szCs w:val="32"/>
          <w:rtl/>
          <w:lang w:bidi="ar-DZ"/>
        </w:rPr>
        <w:t>تمكن</w:t>
      </w:r>
      <w:proofErr w:type="gramEnd"/>
      <w:r w:rsidRPr="00592EF2">
        <w:rPr>
          <w:rFonts w:hint="cs"/>
          <w:sz w:val="32"/>
          <w:szCs w:val="32"/>
          <w:rtl/>
          <w:lang w:bidi="ar-DZ"/>
        </w:rPr>
        <w:t xml:space="preserve"> أيضا التلاميذ من الاستقصاء والبحث وعدم التواكل والاقتناع السريع.</w:t>
      </w:r>
    </w:p>
    <w:p w:rsidR="00592EF2" w:rsidRPr="00592EF2" w:rsidRDefault="00592EF2" w:rsidP="00592EF2">
      <w:pPr>
        <w:numPr>
          <w:ilvl w:val="0"/>
          <w:numId w:val="3"/>
        </w:numPr>
        <w:bidi/>
        <w:rPr>
          <w:sz w:val="32"/>
          <w:szCs w:val="32"/>
          <w:lang w:bidi="ar-DZ"/>
        </w:rPr>
      </w:pPr>
      <w:r w:rsidRPr="00592EF2">
        <w:rPr>
          <w:rFonts w:hint="cs"/>
          <w:sz w:val="32"/>
          <w:szCs w:val="32"/>
          <w:rtl/>
          <w:lang w:bidi="ar-DZ"/>
        </w:rPr>
        <w:t>الدرس الزمني (</w:t>
      </w:r>
      <w:proofErr w:type="spellStart"/>
      <w:r w:rsidRPr="00592EF2">
        <w:rPr>
          <w:sz w:val="32"/>
          <w:szCs w:val="32"/>
          <w:lang w:bidi="ar-DZ"/>
        </w:rPr>
        <w:t>Symbolic</w:t>
      </w:r>
      <w:proofErr w:type="spellEnd"/>
      <w:r w:rsidRPr="00592EF2">
        <w:rPr>
          <w:sz w:val="32"/>
          <w:szCs w:val="32"/>
          <w:lang w:bidi="ar-DZ"/>
        </w:rPr>
        <w:t xml:space="preserve"> </w:t>
      </w:r>
      <w:proofErr w:type="spellStart"/>
      <w:r w:rsidRPr="00592EF2">
        <w:rPr>
          <w:sz w:val="32"/>
          <w:szCs w:val="32"/>
          <w:lang w:bidi="ar-DZ"/>
        </w:rPr>
        <w:t>object</w:t>
      </w:r>
      <w:proofErr w:type="spellEnd"/>
      <w:r w:rsidRPr="00592EF2">
        <w:rPr>
          <w:sz w:val="32"/>
          <w:szCs w:val="32"/>
          <w:lang w:bidi="ar-DZ"/>
        </w:rPr>
        <w:t xml:space="preserve"> </w:t>
      </w:r>
      <w:proofErr w:type="spellStart"/>
      <w:r w:rsidRPr="00592EF2">
        <w:rPr>
          <w:sz w:val="32"/>
          <w:szCs w:val="32"/>
          <w:lang w:bidi="ar-DZ"/>
        </w:rPr>
        <w:t>lesson</w:t>
      </w:r>
      <w:proofErr w:type="spellEnd"/>
      <w:r w:rsidRPr="00592EF2">
        <w:rPr>
          <w:rFonts w:hint="cs"/>
          <w:sz w:val="32"/>
          <w:szCs w:val="32"/>
          <w:rtl/>
          <w:lang w:bidi="ar-DZ"/>
        </w:rPr>
        <w:t>): اهتم فروبل في الدرس الرمزي بمدى مساهمة الأشياء والمواضيع في الوصول إلى المعرفة الحقة التي بواسطتها يتمكن الأفراد من إدراك الوحدة الإلهية المقدمة، وكانت وسائله هي الدائرة والمكعب والأسطوانة، وقد استحوذ على فروبل أكثر مفهوم الدائرة ودورها في إدراك الكون ووحدة الأشياء اجتماعيا وفلسفيا.</w:t>
      </w:r>
      <w:r w:rsidRPr="00592EF2">
        <w:rPr>
          <w:sz w:val="32"/>
          <w:szCs w:val="32"/>
          <w:vertAlign w:val="superscript"/>
          <w:rtl/>
          <w:lang w:bidi="ar-DZ"/>
        </w:rPr>
        <w:footnoteReference w:id="11"/>
      </w:r>
    </w:p>
    <w:p w:rsidR="00592EF2" w:rsidRPr="00592EF2" w:rsidRDefault="00592EF2" w:rsidP="00592EF2">
      <w:pPr>
        <w:numPr>
          <w:ilvl w:val="0"/>
          <w:numId w:val="1"/>
        </w:numPr>
        <w:bidi/>
        <w:rPr>
          <w:sz w:val="32"/>
          <w:szCs w:val="32"/>
          <w:lang w:bidi="ar-DZ"/>
        </w:rPr>
      </w:pPr>
      <w:proofErr w:type="gramStart"/>
      <w:r w:rsidRPr="00592EF2">
        <w:rPr>
          <w:rFonts w:hint="cs"/>
          <w:sz w:val="32"/>
          <w:szCs w:val="32"/>
          <w:rtl/>
          <w:lang w:bidi="ar-DZ"/>
        </w:rPr>
        <w:lastRenderedPageBreak/>
        <w:t>مبادئ</w:t>
      </w:r>
      <w:proofErr w:type="gramEnd"/>
      <w:r w:rsidRPr="00592EF2">
        <w:rPr>
          <w:rFonts w:hint="cs"/>
          <w:sz w:val="32"/>
          <w:szCs w:val="32"/>
          <w:rtl/>
          <w:lang w:bidi="ar-DZ"/>
        </w:rPr>
        <w:t xml:space="preserve"> التربية عند فروبل:</w:t>
      </w:r>
    </w:p>
    <w:p w:rsidR="00592EF2" w:rsidRPr="00592EF2" w:rsidRDefault="00592EF2" w:rsidP="00592EF2">
      <w:pPr>
        <w:bidi/>
        <w:rPr>
          <w:sz w:val="32"/>
          <w:szCs w:val="32"/>
          <w:rtl/>
          <w:lang w:bidi="ar-DZ"/>
        </w:rPr>
      </w:pPr>
      <w:proofErr w:type="gramStart"/>
      <w:r w:rsidRPr="00592EF2">
        <w:rPr>
          <w:rFonts w:hint="cs"/>
          <w:sz w:val="32"/>
          <w:szCs w:val="32"/>
          <w:rtl/>
          <w:lang w:bidi="ar-DZ"/>
        </w:rPr>
        <w:t>أقام</w:t>
      </w:r>
      <w:proofErr w:type="gramEnd"/>
      <w:r w:rsidRPr="00592EF2">
        <w:rPr>
          <w:rFonts w:hint="cs"/>
          <w:sz w:val="32"/>
          <w:szCs w:val="32"/>
          <w:rtl/>
          <w:lang w:bidi="ar-DZ"/>
        </w:rPr>
        <w:t xml:space="preserve"> فروبل فلسفته التربوية على مجموعة من المبادئ فقد اعتبر أن:</w:t>
      </w:r>
    </w:p>
    <w:p w:rsidR="00592EF2" w:rsidRPr="00592EF2" w:rsidRDefault="00592EF2" w:rsidP="00592EF2">
      <w:pPr>
        <w:numPr>
          <w:ilvl w:val="0"/>
          <w:numId w:val="4"/>
        </w:numPr>
        <w:bidi/>
        <w:rPr>
          <w:sz w:val="32"/>
          <w:szCs w:val="32"/>
          <w:rtl/>
          <w:lang w:bidi="ar-DZ"/>
        </w:rPr>
      </w:pPr>
      <w:r w:rsidRPr="00592EF2">
        <w:rPr>
          <w:rFonts w:hint="cs"/>
          <w:sz w:val="32"/>
          <w:szCs w:val="32"/>
          <w:rtl/>
          <w:lang w:bidi="ar-DZ"/>
        </w:rPr>
        <w:t>التربية عملية طبيعية.</w:t>
      </w:r>
    </w:p>
    <w:p w:rsidR="00592EF2" w:rsidRPr="00592EF2" w:rsidRDefault="00592EF2" w:rsidP="00592EF2">
      <w:pPr>
        <w:numPr>
          <w:ilvl w:val="0"/>
          <w:numId w:val="4"/>
        </w:numPr>
        <w:bidi/>
        <w:rPr>
          <w:sz w:val="32"/>
          <w:szCs w:val="32"/>
          <w:rtl/>
          <w:lang w:bidi="ar-DZ"/>
        </w:rPr>
      </w:pPr>
      <w:proofErr w:type="gramStart"/>
      <w:r w:rsidRPr="00592EF2">
        <w:rPr>
          <w:rFonts w:hint="cs"/>
          <w:sz w:val="32"/>
          <w:szCs w:val="32"/>
          <w:rtl/>
          <w:lang w:bidi="ar-DZ"/>
        </w:rPr>
        <w:t>أن</w:t>
      </w:r>
      <w:proofErr w:type="gramEnd"/>
      <w:r w:rsidRPr="00592EF2">
        <w:rPr>
          <w:rFonts w:hint="cs"/>
          <w:sz w:val="32"/>
          <w:szCs w:val="32"/>
          <w:rtl/>
          <w:lang w:bidi="ar-DZ"/>
        </w:rPr>
        <w:t xml:space="preserve"> الطفل عبارة عن كيان عضوي، يحقق نموه عن طريق النشاط الذاتي حسب قوانين طبيعية عفوية.</w:t>
      </w:r>
    </w:p>
    <w:p w:rsidR="00592EF2" w:rsidRPr="00592EF2" w:rsidRDefault="00592EF2" w:rsidP="00592EF2">
      <w:pPr>
        <w:numPr>
          <w:ilvl w:val="0"/>
          <w:numId w:val="4"/>
        </w:numPr>
        <w:bidi/>
        <w:rPr>
          <w:sz w:val="32"/>
          <w:szCs w:val="32"/>
          <w:rtl/>
          <w:lang w:bidi="ar-DZ"/>
        </w:rPr>
      </w:pPr>
      <w:r w:rsidRPr="00592EF2">
        <w:rPr>
          <w:rFonts w:hint="cs"/>
          <w:sz w:val="32"/>
          <w:szCs w:val="32"/>
          <w:rtl/>
          <w:lang w:bidi="ar-DZ"/>
        </w:rPr>
        <w:t>اعتبار الفرد جزء عضوي من الجماعة.</w:t>
      </w:r>
    </w:p>
    <w:p w:rsidR="00592EF2" w:rsidRPr="00592EF2" w:rsidRDefault="00592EF2" w:rsidP="00592EF2">
      <w:pPr>
        <w:numPr>
          <w:ilvl w:val="0"/>
          <w:numId w:val="4"/>
        </w:numPr>
        <w:bidi/>
        <w:rPr>
          <w:sz w:val="32"/>
          <w:szCs w:val="32"/>
          <w:rtl/>
          <w:lang w:bidi="ar-DZ"/>
        </w:rPr>
      </w:pPr>
      <w:proofErr w:type="gramStart"/>
      <w:r w:rsidRPr="00592EF2">
        <w:rPr>
          <w:rFonts w:hint="cs"/>
          <w:sz w:val="32"/>
          <w:szCs w:val="32"/>
          <w:rtl/>
          <w:lang w:bidi="ar-DZ"/>
        </w:rPr>
        <w:t>اعتبار</w:t>
      </w:r>
      <w:proofErr w:type="gramEnd"/>
      <w:r w:rsidRPr="00592EF2">
        <w:rPr>
          <w:rFonts w:hint="cs"/>
          <w:sz w:val="32"/>
          <w:szCs w:val="32"/>
          <w:rtl/>
          <w:lang w:bidi="ar-DZ"/>
        </w:rPr>
        <w:t xml:space="preserve"> الكون ككل كيانا عضويا، تندرج تحته باقي الكيانات الجزئية، ومثلما تعتبر اليد والعين من أعضاء الجسد، يعتبر الفرد عضوا في الجنس البشري هذا الأخير عضو في الوعي الكوني الشامل أي الإله.</w:t>
      </w:r>
    </w:p>
    <w:p w:rsidR="00592EF2" w:rsidRPr="00592EF2" w:rsidRDefault="00592EF2" w:rsidP="00592EF2">
      <w:pPr>
        <w:bidi/>
        <w:rPr>
          <w:sz w:val="32"/>
          <w:szCs w:val="32"/>
          <w:rtl/>
          <w:lang w:bidi="ar-DZ"/>
        </w:rPr>
      </w:pPr>
      <w:r w:rsidRPr="00592EF2">
        <w:rPr>
          <w:rFonts w:hint="cs"/>
          <w:sz w:val="32"/>
          <w:szCs w:val="32"/>
          <w:rtl/>
          <w:lang w:bidi="ar-DZ"/>
        </w:rPr>
        <w:t>لقد استدعت فكرة المبدأ الأول اهتمام المربي "</w:t>
      </w:r>
      <w:proofErr w:type="spellStart"/>
      <w:r w:rsidRPr="00592EF2">
        <w:rPr>
          <w:rFonts w:hint="cs"/>
          <w:sz w:val="32"/>
          <w:szCs w:val="32"/>
          <w:rtl/>
          <w:lang w:bidi="ar-DZ"/>
        </w:rPr>
        <w:t>ديسترفرغ</w:t>
      </w:r>
      <w:proofErr w:type="spellEnd"/>
      <w:r w:rsidRPr="00592EF2">
        <w:rPr>
          <w:rFonts w:hint="cs"/>
          <w:sz w:val="32"/>
          <w:szCs w:val="32"/>
          <w:rtl/>
          <w:lang w:bidi="ar-DZ"/>
        </w:rPr>
        <w:t xml:space="preserve"> </w:t>
      </w:r>
      <w:proofErr w:type="spellStart"/>
      <w:r w:rsidRPr="00592EF2">
        <w:rPr>
          <w:sz w:val="32"/>
          <w:szCs w:val="32"/>
          <w:lang w:bidi="ar-DZ"/>
        </w:rPr>
        <w:t>Diesterwerg</w:t>
      </w:r>
      <w:proofErr w:type="spellEnd"/>
      <w:r w:rsidRPr="00592EF2">
        <w:rPr>
          <w:rFonts w:hint="cs"/>
          <w:sz w:val="32"/>
          <w:szCs w:val="32"/>
          <w:rtl/>
          <w:lang w:bidi="ar-DZ"/>
        </w:rPr>
        <w:t xml:space="preserve">" واعتبرها فكرة تجعله جديرا بمكانته بين رواد التربية وهي مرتبطة أيضا بفكرة المبدأ الثاني فالإنسان يعد كيانا عضويا منذ ولادته يحقق نموه وتفتحه بواسطة نشاطه الذاتي الخلاق. </w:t>
      </w:r>
      <w:proofErr w:type="gramStart"/>
      <w:r w:rsidRPr="00592EF2">
        <w:rPr>
          <w:rFonts w:hint="cs"/>
          <w:sz w:val="32"/>
          <w:szCs w:val="32"/>
          <w:rtl/>
          <w:lang w:bidi="ar-DZ"/>
        </w:rPr>
        <w:t>إن</w:t>
      </w:r>
      <w:proofErr w:type="gramEnd"/>
      <w:r w:rsidRPr="00592EF2">
        <w:rPr>
          <w:rFonts w:hint="cs"/>
          <w:sz w:val="32"/>
          <w:szCs w:val="32"/>
          <w:rtl/>
          <w:lang w:bidi="ar-DZ"/>
        </w:rPr>
        <w:t xml:space="preserve"> الفرد حسب فروبل عليه أن يرقى إلى النشاط الذاتي الأكمل بشكل متدرج. </w:t>
      </w:r>
      <w:proofErr w:type="gramStart"/>
      <w:r w:rsidRPr="00592EF2">
        <w:rPr>
          <w:rFonts w:hint="cs"/>
          <w:sz w:val="32"/>
          <w:szCs w:val="32"/>
          <w:rtl/>
          <w:lang w:bidi="ar-DZ"/>
        </w:rPr>
        <w:t>فهو</w:t>
      </w:r>
      <w:proofErr w:type="gramEnd"/>
      <w:r w:rsidRPr="00592EF2">
        <w:rPr>
          <w:rFonts w:hint="cs"/>
          <w:sz w:val="32"/>
          <w:szCs w:val="32"/>
          <w:rtl/>
          <w:lang w:bidi="ar-DZ"/>
        </w:rPr>
        <w:t xml:space="preserve"> بمشاركته في تطور البشرية وفق مراحلها الحضارية الصاعدة يحقق شيئا فشيئا طبيعته الخاصة الكاملة ويشارك في العمل الإنساني العام. </w:t>
      </w:r>
      <w:proofErr w:type="gramStart"/>
      <w:r w:rsidRPr="00592EF2">
        <w:rPr>
          <w:rFonts w:hint="cs"/>
          <w:sz w:val="32"/>
          <w:szCs w:val="32"/>
          <w:rtl/>
          <w:lang w:bidi="ar-DZ"/>
        </w:rPr>
        <w:t>إن</w:t>
      </w:r>
      <w:proofErr w:type="gramEnd"/>
      <w:r w:rsidRPr="00592EF2">
        <w:rPr>
          <w:rFonts w:hint="cs"/>
          <w:sz w:val="32"/>
          <w:szCs w:val="32"/>
          <w:rtl/>
          <w:lang w:bidi="ar-DZ"/>
        </w:rPr>
        <w:t xml:space="preserve"> النشاط الذاتي عن طريق المشاركة الاجتماعية هو أساس مبادئ فروبل النفسية، فالطفل ينمو وينضج مرورا بأربع مراحل: الطفولة، الصبا، الشباب، النضج، كما أن الطفل في اعتباره فعال وعامل بطبعه. كما أن التعليم ملحق بالعمل، واستخدام الحواس والإدراك ينمو خلال النشاط الذاتي الخلاق على خلاف التدريب الشكلي للحواس كما يرى كل من </w:t>
      </w:r>
      <w:proofErr w:type="spellStart"/>
      <w:r w:rsidRPr="00592EF2">
        <w:rPr>
          <w:rFonts w:hint="cs"/>
          <w:sz w:val="32"/>
          <w:szCs w:val="32"/>
          <w:rtl/>
          <w:lang w:bidi="ar-DZ"/>
        </w:rPr>
        <w:t>بستالوزي</w:t>
      </w:r>
      <w:proofErr w:type="spellEnd"/>
      <w:r w:rsidRPr="00592EF2">
        <w:rPr>
          <w:rFonts w:hint="cs"/>
          <w:sz w:val="32"/>
          <w:szCs w:val="32"/>
          <w:rtl/>
          <w:lang w:bidi="ar-DZ"/>
        </w:rPr>
        <w:t xml:space="preserve"> وروسو. إن الحاجة إلى رياض الأطفال ظهرت لأن الفرد مقيد من الخارج جزئيا لكنه قبل هذا له مقاصده التي يظهرها كلما أتاحت له الظروف ذلك.</w:t>
      </w:r>
      <w:r w:rsidRPr="00592EF2">
        <w:rPr>
          <w:sz w:val="32"/>
          <w:szCs w:val="32"/>
          <w:vertAlign w:val="superscript"/>
          <w:rtl/>
          <w:lang w:bidi="ar-DZ"/>
        </w:rPr>
        <w:footnoteReference w:id="12"/>
      </w:r>
    </w:p>
    <w:p w:rsidR="00592EF2" w:rsidRPr="00592EF2" w:rsidRDefault="00592EF2" w:rsidP="00592EF2">
      <w:pPr>
        <w:bidi/>
        <w:rPr>
          <w:sz w:val="32"/>
          <w:szCs w:val="32"/>
          <w:rtl/>
          <w:lang w:bidi="ar-DZ"/>
        </w:rPr>
      </w:pPr>
      <w:r w:rsidRPr="00592EF2">
        <w:rPr>
          <w:rFonts w:hint="cs"/>
          <w:sz w:val="32"/>
          <w:szCs w:val="32"/>
          <w:rtl/>
          <w:lang w:bidi="ar-DZ"/>
        </w:rPr>
        <w:t>لقد بدأ فروبل سنة 1816 بتطبيق المبادئ التربوية في مدرسة أسسها في مقاطعة "</w:t>
      </w:r>
      <w:proofErr w:type="spellStart"/>
      <w:r w:rsidRPr="00592EF2">
        <w:rPr>
          <w:rFonts w:hint="cs"/>
          <w:sz w:val="32"/>
          <w:szCs w:val="32"/>
          <w:rtl/>
          <w:lang w:bidi="ar-DZ"/>
        </w:rPr>
        <w:t>تورنجيا</w:t>
      </w:r>
      <w:proofErr w:type="spellEnd"/>
      <w:r w:rsidRPr="00592EF2">
        <w:rPr>
          <w:rFonts w:hint="cs"/>
          <w:sz w:val="32"/>
          <w:szCs w:val="32"/>
          <w:rtl/>
          <w:lang w:bidi="ar-DZ"/>
        </w:rPr>
        <w:t xml:space="preserve">" حيث عاش صباه وكان بها 12 تلميذا حيث شرح هنا خطته قائلا "إن خطتي بسيطة جدا، كل ما أريده أسرة سعيدة وحياة هادئة مع الطبيعة من حولي" لقد دأب فروبل على تشجيع تلاميذه ليبوا على اتصال مستمر مع الطبيعة الخارجية، وكان يسعى إلى تنمية </w:t>
      </w:r>
      <w:proofErr w:type="spellStart"/>
      <w:r w:rsidRPr="00592EF2">
        <w:rPr>
          <w:rFonts w:hint="cs"/>
          <w:sz w:val="32"/>
          <w:szCs w:val="32"/>
          <w:rtl/>
          <w:lang w:bidi="ar-DZ"/>
        </w:rPr>
        <w:t>ميولاتهم</w:t>
      </w:r>
      <w:proofErr w:type="spellEnd"/>
      <w:r w:rsidRPr="00592EF2">
        <w:rPr>
          <w:rFonts w:hint="cs"/>
          <w:sz w:val="32"/>
          <w:szCs w:val="32"/>
          <w:rtl/>
          <w:lang w:bidi="ar-DZ"/>
        </w:rPr>
        <w:t xml:space="preserve"> وقدراتهم عن طريق العمل التعاوني الجماعي وعن طريق العمل واللعب والاطلاع على مشاكل الواقع.</w:t>
      </w:r>
      <w:r w:rsidRPr="00592EF2">
        <w:rPr>
          <w:sz w:val="32"/>
          <w:szCs w:val="32"/>
          <w:vertAlign w:val="superscript"/>
          <w:rtl/>
          <w:lang w:bidi="ar-DZ"/>
        </w:rPr>
        <w:footnoteReference w:id="13"/>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lastRenderedPageBreak/>
        <w:t>العقل وحدة بذاتها غير مقسم إلى قوى مستقلة.</w:t>
      </w:r>
    </w:p>
    <w:p w:rsidR="00592EF2" w:rsidRPr="00592EF2" w:rsidRDefault="00592EF2" w:rsidP="00592EF2">
      <w:pPr>
        <w:numPr>
          <w:ilvl w:val="0"/>
          <w:numId w:val="5"/>
        </w:numPr>
        <w:bidi/>
        <w:rPr>
          <w:sz w:val="32"/>
          <w:szCs w:val="32"/>
          <w:rtl/>
          <w:lang w:bidi="ar-DZ"/>
        </w:rPr>
      </w:pPr>
      <w:proofErr w:type="gramStart"/>
      <w:r w:rsidRPr="00592EF2">
        <w:rPr>
          <w:rFonts w:hint="cs"/>
          <w:sz w:val="32"/>
          <w:szCs w:val="32"/>
          <w:rtl/>
          <w:lang w:bidi="ar-DZ"/>
        </w:rPr>
        <w:t>يتم</w:t>
      </w:r>
      <w:proofErr w:type="gramEnd"/>
      <w:r w:rsidRPr="00592EF2">
        <w:rPr>
          <w:rFonts w:hint="cs"/>
          <w:sz w:val="32"/>
          <w:szCs w:val="32"/>
          <w:rtl/>
          <w:lang w:bidi="ar-DZ"/>
        </w:rPr>
        <w:t xml:space="preserve"> إعداد التربية لتعين الطبيعة على الوصول بنشأة الطفل إلى هدفها من ميلاده إلى وفاته وبما أن نجاح التنشئة متوقف على بدايتها فيجب الاعتناء بالتربية في أطوار الحياة الأولى أكبر من غيرها.</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 xml:space="preserve">تتجاذب الطفل 3 عوامل الطبيعة، الإنسان، الله، لذلك يجب أن تكون تربيته الغرض منها تمكين رابطته بكل هذه العوامل ومساعدته على </w:t>
      </w:r>
      <w:proofErr w:type="spellStart"/>
      <w:r w:rsidRPr="00592EF2">
        <w:rPr>
          <w:rFonts w:hint="cs"/>
          <w:sz w:val="32"/>
          <w:szCs w:val="32"/>
          <w:rtl/>
          <w:lang w:bidi="ar-DZ"/>
        </w:rPr>
        <w:t>إداركها</w:t>
      </w:r>
      <w:proofErr w:type="spellEnd"/>
      <w:r w:rsidRPr="00592EF2">
        <w:rPr>
          <w:rFonts w:hint="cs"/>
          <w:sz w:val="32"/>
          <w:szCs w:val="32"/>
          <w:rtl/>
          <w:lang w:bidi="ar-DZ"/>
        </w:rPr>
        <w:t xml:space="preserve"> في طفولته إدراكا صحيحا.</w:t>
      </w:r>
    </w:p>
    <w:p w:rsidR="00592EF2" w:rsidRPr="00592EF2" w:rsidRDefault="00592EF2" w:rsidP="00592EF2">
      <w:pPr>
        <w:numPr>
          <w:ilvl w:val="0"/>
          <w:numId w:val="5"/>
        </w:numPr>
        <w:bidi/>
        <w:rPr>
          <w:sz w:val="32"/>
          <w:szCs w:val="32"/>
          <w:rtl/>
          <w:lang w:bidi="ar-DZ"/>
        </w:rPr>
      </w:pPr>
      <w:proofErr w:type="gramStart"/>
      <w:r w:rsidRPr="00592EF2">
        <w:rPr>
          <w:rFonts w:hint="cs"/>
          <w:sz w:val="32"/>
          <w:szCs w:val="32"/>
          <w:rtl/>
          <w:lang w:bidi="ar-DZ"/>
        </w:rPr>
        <w:t>على</w:t>
      </w:r>
      <w:proofErr w:type="gramEnd"/>
      <w:r w:rsidRPr="00592EF2">
        <w:rPr>
          <w:rFonts w:hint="cs"/>
          <w:sz w:val="32"/>
          <w:szCs w:val="32"/>
          <w:rtl/>
          <w:lang w:bidi="ar-DZ"/>
        </w:rPr>
        <w:t xml:space="preserve"> المربي أن يكون صاحب خبرة بطبيعة الطفل.</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لإنماء قوى الطفل يجب اللجوء إلى الأعمال الاختيارية الشائقة.</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 xml:space="preserve">الفرح والسرور عامل </w:t>
      </w:r>
      <w:proofErr w:type="gramStart"/>
      <w:r w:rsidRPr="00592EF2">
        <w:rPr>
          <w:rFonts w:hint="cs"/>
          <w:sz w:val="32"/>
          <w:szCs w:val="32"/>
          <w:rtl/>
          <w:lang w:bidi="ar-DZ"/>
        </w:rPr>
        <w:t>قوي</w:t>
      </w:r>
      <w:proofErr w:type="gramEnd"/>
      <w:r w:rsidRPr="00592EF2">
        <w:rPr>
          <w:rFonts w:hint="cs"/>
          <w:sz w:val="32"/>
          <w:szCs w:val="32"/>
          <w:rtl/>
          <w:lang w:bidi="ar-DZ"/>
        </w:rPr>
        <w:t xml:space="preserve"> لنمو الروح والبدن.</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 xml:space="preserve">التعليم يبنى على المشاهدة </w:t>
      </w:r>
      <w:proofErr w:type="gramStart"/>
      <w:r w:rsidRPr="00592EF2">
        <w:rPr>
          <w:rFonts w:hint="cs"/>
          <w:sz w:val="32"/>
          <w:szCs w:val="32"/>
          <w:rtl/>
          <w:lang w:bidi="ar-DZ"/>
        </w:rPr>
        <w:t>والمعاينة</w:t>
      </w:r>
      <w:proofErr w:type="gramEnd"/>
      <w:r w:rsidRPr="00592EF2">
        <w:rPr>
          <w:rFonts w:hint="cs"/>
          <w:sz w:val="32"/>
          <w:szCs w:val="32"/>
          <w:rtl/>
          <w:lang w:bidi="ar-DZ"/>
        </w:rPr>
        <w:t>.</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 xml:space="preserve">الدروس يجب أن تكون متنوعة </w:t>
      </w:r>
      <w:proofErr w:type="gramStart"/>
      <w:r w:rsidRPr="00592EF2">
        <w:rPr>
          <w:rFonts w:hint="cs"/>
          <w:sz w:val="32"/>
          <w:szCs w:val="32"/>
          <w:rtl/>
          <w:lang w:bidi="ar-DZ"/>
        </w:rPr>
        <w:t>وقصيرة</w:t>
      </w:r>
      <w:proofErr w:type="gramEnd"/>
      <w:r w:rsidRPr="00592EF2">
        <w:rPr>
          <w:rFonts w:hint="cs"/>
          <w:sz w:val="32"/>
          <w:szCs w:val="32"/>
          <w:rtl/>
          <w:lang w:bidi="ar-DZ"/>
        </w:rPr>
        <w:t>.</w:t>
      </w:r>
    </w:p>
    <w:p w:rsidR="00592EF2" w:rsidRPr="00592EF2" w:rsidRDefault="00592EF2" w:rsidP="00592EF2">
      <w:pPr>
        <w:numPr>
          <w:ilvl w:val="0"/>
          <w:numId w:val="5"/>
        </w:numPr>
        <w:bidi/>
        <w:rPr>
          <w:sz w:val="32"/>
          <w:szCs w:val="32"/>
          <w:rtl/>
          <w:lang w:bidi="ar-DZ"/>
        </w:rPr>
      </w:pPr>
      <w:r w:rsidRPr="00592EF2">
        <w:rPr>
          <w:rFonts w:hint="cs"/>
          <w:sz w:val="32"/>
          <w:szCs w:val="32"/>
          <w:rtl/>
          <w:lang w:bidi="ar-DZ"/>
        </w:rPr>
        <w:t>اكتمال التربية مرتبط بالنظر إلى حياة الطفل الفردية والاجتماعية معا.</w:t>
      </w:r>
    </w:p>
    <w:p w:rsidR="00592EF2" w:rsidRPr="00592EF2" w:rsidRDefault="00592EF2" w:rsidP="00592EF2">
      <w:pPr>
        <w:numPr>
          <w:ilvl w:val="0"/>
          <w:numId w:val="5"/>
        </w:numPr>
        <w:bidi/>
        <w:rPr>
          <w:sz w:val="32"/>
          <w:szCs w:val="32"/>
          <w:lang w:bidi="ar-DZ"/>
        </w:rPr>
      </w:pPr>
      <w:bookmarkStart w:id="0" w:name="_GoBack"/>
      <w:bookmarkEnd w:id="0"/>
      <w:proofErr w:type="gramStart"/>
      <w:r w:rsidRPr="00592EF2">
        <w:rPr>
          <w:rFonts w:hint="cs"/>
          <w:sz w:val="32"/>
          <w:szCs w:val="32"/>
          <w:rtl/>
          <w:lang w:bidi="ar-DZ"/>
        </w:rPr>
        <w:t>أن</w:t>
      </w:r>
      <w:proofErr w:type="gramEnd"/>
      <w:r w:rsidRPr="00592EF2">
        <w:rPr>
          <w:rFonts w:hint="cs"/>
          <w:sz w:val="32"/>
          <w:szCs w:val="32"/>
          <w:rtl/>
          <w:lang w:bidi="ar-DZ"/>
        </w:rPr>
        <w:t xml:space="preserve"> التربية تعمل على تنمية قوى الطفل العقلية والجسمية والخلقية في نفس الوقت.</w:t>
      </w:r>
    </w:p>
    <w:p w:rsidR="00592EF2" w:rsidRPr="00592EF2" w:rsidRDefault="00592EF2" w:rsidP="00592EF2">
      <w:pPr>
        <w:bidi/>
        <w:rPr>
          <w:rFonts w:hint="cs"/>
          <w:sz w:val="32"/>
          <w:szCs w:val="32"/>
          <w:lang w:bidi="ar-DZ"/>
        </w:rPr>
      </w:pPr>
    </w:p>
    <w:sectPr w:rsidR="00592EF2" w:rsidRPr="00592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59" w:rsidRDefault="00F85C59" w:rsidP="00592EF2">
      <w:pPr>
        <w:spacing w:after="0" w:line="240" w:lineRule="auto"/>
      </w:pPr>
      <w:r>
        <w:separator/>
      </w:r>
    </w:p>
  </w:endnote>
  <w:endnote w:type="continuationSeparator" w:id="0">
    <w:p w:rsidR="00F85C59" w:rsidRDefault="00F85C59" w:rsidP="0059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59" w:rsidRDefault="00F85C59" w:rsidP="00592EF2">
      <w:pPr>
        <w:spacing w:after="0" w:line="240" w:lineRule="auto"/>
      </w:pPr>
      <w:r>
        <w:separator/>
      </w:r>
    </w:p>
  </w:footnote>
  <w:footnote w:type="continuationSeparator" w:id="0">
    <w:p w:rsidR="00F85C59" w:rsidRDefault="00F85C59" w:rsidP="00592EF2">
      <w:pPr>
        <w:spacing w:after="0" w:line="240" w:lineRule="auto"/>
      </w:pPr>
      <w:r>
        <w:continuationSeparator/>
      </w:r>
    </w:p>
  </w:footnote>
  <w:footnote w:id="1">
    <w:p w:rsidR="00592EF2" w:rsidRDefault="00592EF2" w:rsidP="00592EF2">
      <w:pPr>
        <w:pStyle w:val="Notedebasdepage"/>
        <w:bidi/>
        <w:rPr>
          <w:rtl/>
          <w:lang w:bidi="ar-DZ"/>
        </w:rPr>
      </w:pPr>
      <w:r>
        <w:rPr>
          <w:rStyle w:val="Appelnotedebasdep"/>
        </w:rPr>
        <w:footnoteRef/>
      </w:r>
      <w:r>
        <w:t xml:space="preserve"> </w:t>
      </w:r>
      <w:r>
        <w:rPr>
          <w:rFonts w:hint="cs"/>
          <w:rtl/>
        </w:rPr>
        <w:t xml:space="preserve">- </w:t>
      </w:r>
    </w:p>
  </w:footnote>
  <w:footnote w:id="2">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3">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r>
        <w:rPr>
          <w:rFonts w:hint="cs"/>
          <w:rtl/>
          <w:lang w:bidi="ar-DZ"/>
        </w:rPr>
        <w:t>4.</w:t>
      </w:r>
    </w:p>
  </w:footnote>
  <w:footnote w:id="4">
    <w:p w:rsidR="00592EF2" w:rsidRDefault="00592EF2" w:rsidP="00592EF2">
      <w:pPr>
        <w:pStyle w:val="Notedebasdepage"/>
        <w:bidi/>
      </w:pPr>
      <w:r w:rsidRPr="00C46246">
        <w:rPr>
          <w:rStyle w:val="Appelnotedebasdep"/>
          <w:color w:val="FF0000"/>
        </w:rPr>
        <w:footnoteRef/>
      </w:r>
      <w:r w:rsidRPr="00C46246">
        <w:rPr>
          <w:color w:val="FF0000"/>
          <w:rtl/>
        </w:rPr>
        <w:t xml:space="preserve"> </w:t>
      </w:r>
      <w:r>
        <w:rPr>
          <w:rFonts w:hint="cs"/>
          <w:color w:val="FF0000"/>
          <w:rtl/>
        </w:rPr>
        <w:t xml:space="preserve">- </w:t>
      </w:r>
    </w:p>
  </w:footnote>
  <w:footnote w:id="5">
    <w:p w:rsidR="00592EF2" w:rsidRPr="0087576E" w:rsidRDefault="00592EF2" w:rsidP="00592EF2">
      <w:pPr>
        <w:pStyle w:val="Notedebasdepage"/>
        <w:bidi/>
        <w:rPr>
          <w:lang w:bidi="ar-DZ"/>
        </w:rPr>
      </w:pPr>
      <w:r w:rsidRPr="0087576E">
        <w:rPr>
          <w:rStyle w:val="Appelnotedebasdep"/>
        </w:rPr>
        <w:footnoteRef/>
      </w:r>
      <w:r w:rsidRPr="0087576E">
        <w:rPr>
          <w:rtl/>
        </w:rPr>
        <w:t xml:space="preserve"> </w:t>
      </w:r>
      <w:r w:rsidRPr="0087576E">
        <w:rPr>
          <w:rFonts w:hint="cs"/>
          <w:rtl/>
          <w:lang w:bidi="ar-DZ"/>
        </w:rPr>
        <w:t xml:space="preserve">- </w:t>
      </w:r>
    </w:p>
  </w:footnote>
  <w:footnote w:id="6">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r>
        <w:rPr>
          <w:rFonts w:hint="cs"/>
          <w:rtl/>
          <w:lang w:bidi="ar-DZ"/>
        </w:rPr>
        <w:t>.</w:t>
      </w:r>
    </w:p>
  </w:footnote>
  <w:footnote w:id="7">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8">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9">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10">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11">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12">
    <w:p w:rsidR="00592EF2" w:rsidRDefault="00592EF2" w:rsidP="00592EF2">
      <w:pPr>
        <w:pStyle w:val="Notedebasdepage"/>
        <w:bidi/>
        <w:rPr>
          <w:lang w:bidi="ar-DZ"/>
        </w:rPr>
      </w:pPr>
      <w:r>
        <w:rPr>
          <w:rStyle w:val="Appelnotedebasdep"/>
        </w:rPr>
        <w:footnoteRef/>
      </w:r>
      <w:r>
        <w:rPr>
          <w:rtl/>
        </w:rPr>
        <w:t xml:space="preserve"> </w:t>
      </w:r>
      <w:r>
        <w:rPr>
          <w:rFonts w:hint="cs"/>
          <w:rtl/>
          <w:lang w:bidi="ar-DZ"/>
        </w:rPr>
        <w:t xml:space="preserve">- </w:t>
      </w:r>
    </w:p>
  </w:footnote>
  <w:footnote w:id="13">
    <w:p w:rsidR="00592EF2" w:rsidRDefault="00592EF2" w:rsidP="00592EF2">
      <w:pPr>
        <w:pStyle w:val="Notedebasdepage"/>
        <w:bidi/>
        <w:rPr>
          <w:lang w:bidi="ar-DZ"/>
        </w:rPr>
      </w:pPr>
      <w:r>
        <w:rPr>
          <w:rStyle w:val="Appelnotedebasdep"/>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480"/>
    <w:multiLevelType w:val="hybridMultilevel"/>
    <w:tmpl w:val="57129F2C"/>
    <w:lvl w:ilvl="0" w:tplc="AA921718">
      <w:start w:val="1"/>
      <w:numFmt w:val="decimal"/>
      <w:lvlText w:val="%1-"/>
      <w:lvlJc w:val="left"/>
      <w:pPr>
        <w:ind w:left="1145"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521EC0"/>
    <w:multiLevelType w:val="hybridMultilevel"/>
    <w:tmpl w:val="BD82A4A8"/>
    <w:lvl w:ilvl="0" w:tplc="040C0011">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2">
    <w:nsid w:val="63B27611"/>
    <w:multiLevelType w:val="hybridMultilevel"/>
    <w:tmpl w:val="9B884FA6"/>
    <w:lvl w:ilvl="0" w:tplc="040C0011">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3">
    <w:nsid w:val="7AC52CAD"/>
    <w:multiLevelType w:val="hybridMultilevel"/>
    <w:tmpl w:val="E66AFAA4"/>
    <w:lvl w:ilvl="0" w:tplc="E112F462">
      <w:start w:val="1"/>
      <w:numFmt w:val="bullet"/>
      <w:lvlText w:val="-"/>
      <w:lvlJc w:val="left"/>
      <w:pPr>
        <w:ind w:left="358" w:hanging="360"/>
      </w:pPr>
      <w:rPr>
        <w:rFonts w:ascii="Traditional Arabic" w:eastAsiaTheme="minorHAnsi" w:hAnsi="Traditional Arabic"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4">
    <w:nsid w:val="7F8B4BDA"/>
    <w:multiLevelType w:val="hybridMultilevel"/>
    <w:tmpl w:val="60DEA320"/>
    <w:lvl w:ilvl="0" w:tplc="E112F462">
      <w:start w:val="1"/>
      <w:numFmt w:val="bullet"/>
      <w:lvlText w:val="-"/>
      <w:lvlJc w:val="left"/>
      <w:pPr>
        <w:ind w:left="718" w:hanging="360"/>
      </w:pPr>
      <w:rPr>
        <w:rFonts w:ascii="Traditional Arabic" w:eastAsiaTheme="minorHAnsi" w:hAnsi="Traditional Arabic" w:cs="Traditional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F2"/>
    <w:rsid w:val="00592EF2"/>
    <w:rsid w:val="00D83696"/>
    <w:rsid w:val="00F85C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92E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2EF2"/>
    <w:rPr>
      <w:sz w:val="20"/>
      <w:szCs w:val="20"/>
    </w:rPr>
  </w:style>
  <w:style w:type="character" w:styleId="Appelnotedebasdep">
    <w:name w:val="footnote reference"/>
    <w:basedOn w:val="Policepardfaut"/>
    <w:uiPriority w:val="99"/>
    <w:semiHidden/>
    <w:unhideWhenUsed/>
    <w:rsid w:val="00592EF2"/>
    <w:rPr>
      <w:vertAlign w:val="superscript"/>
    </w:rPr>
  </w:style>
  <w:style w:type="character" w:styleId="Accentuation">
    <w:name w:val="Emphasis"/>
    <w:basedOn w:val="Policepardfaut"/>
    <w:uiPriority w:val="20"/>
    <w:qFormat/>
    <w:rsid w:val="00592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92E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2EF2"/>
    <w:rPr>
      <w:sz w:val="20"/>
      <w:szCs w:val="20"/>
    </w:rPr>
  </w:style>
  <w:style w:type="character" w:styleId="Appelnotedebasdep">
    <w:name w:val="footnote reference"/>
    <w:basedOn w:val="Policepardfaut"/>
    <w:uiPriority w:val="99"/>
    <w:semiHidden/>
    <w:unhideWhenUsed/>
    <w:rsid w:val="00592EF2"/>
    <w:rPr>
      <w:vertAlign w:val="superscript"/>
    </w:rPr>
  </w:style>
  <w:style w:type="character" w:styleId="Accentuation">
    <w:name w:val="Emphasis"/>
    <w:basedOn w:val="Policepardfaut"/>
    <w:uiPriority w:val="20"/>
    <w:qFormat/>
    <w:rsid w:val="0059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1403</Words>
  <Characters>7718</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2023-05-02T19:12:00Z</dcterms:created>
  <dcterms:modified xsi:type="dcterms:W3CDTF">2023-05-02T19:20:00Z</dcterms:modified>
</cp:coreProperties>
</file>