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0393" w:rsidRPr="00280393" w:rsidRDefault="00280393" w:rsidP="00280393">
      <w:pPr>
        <w:tabs>
          <w:tab w:val="clear" w:pos="1208"/>
          <w:tab w:val="left" w:pos="3642"/>
        </w:tabs>
        <w:spacing w:line="360" w:lineRule="auto"/>
        <w:contextualSpacing/>
        <w:jc w:val="center"/>
        <w:rPr>
          <w:b/>
          <w:bCs/>
          <w:sz w:val="44"/>
          <w:szCs w:val="44"/>
          <w:rtl/>
        </w:rPr>
      </w:pPr>
      <w:r>
        <w:rPr>
          <w:rFonts w:hint="cs"/>
          <w:b/>
          <w:bCs/>
          <w:sz w:val="44"/>
          <w:szCs w:val="44"/>
          <w:rtl/>
        </w:rPr>
        <w:t xml:space="preserve">المحور </w:t>
      </w:r>
      <w:proofErr w:type="spellStart"/>
      <w:r>
        <w:rPr>
          <w:rFonts w:hint="cs"/>
          <w:b/>
          <w:bCs/>
          <w:sz w:val="44"/>
          <w:szCs w:val="44"/>
          <w:rtl/>
        </w:rPr>
        <w:t>الرا</w:t>
      </w:r>
      <w:proofErr w:type="spellEnd"/>
    </w:p>
    <w:p w:rsidR="003255C5" w:rsidRDefault="00280393" w:rsidP="00280393">
      <w:pPr>
        <w:tabs>
          <w:tab w:val="clear" w:pos="1208"/>
          <w:tab w:val="left" w:pos="3642"/>
        </w:tabs>
        <w:spacing w:line="360" w:lineRule="auto"/>
        <w:contextualSpacing/>
        <w:jc w:val="center"/>
        <w:rPr>
          <w:b/>
          <w:bCs/>
          <w:sz w:val="32"/>
          <w:szCs w:val="32"/>
          <w:rtl/>
        </w:rPr>
      </w:pPr>
      <w:r>
        <w:rPr>
          <w:b/>
          <w:bCs/>
          <w:sz w:val="32"/>
          <w:szCs w:val="32"/>
          <w:lang w:val="en-US"/>
        </w:rPr>
        <w:t>II</w:t>
      </w:r>
      <w:r w:rsidR="003255C5">
        <w:rPr>
          <w:rFonts w:hint="cs"/>
          <w:b/>
          <w:bCs/>
          <w:sz w:val="32"/>
          <w:szCs w:val="32"/>
          <w:rtl/>
        </w:rPr>
        <w:t>- الرأسمالية الصناعية و</w:t>
      </w:r>
      <w:r w:rsidR="003255C5" w:rsidRPr="004B746E">
        <w:rPr>
          <w:rFonts w:hint="cs"/>
          <w:b/>
          <w:bCs/>
          <w:sz w:val="32"/>
          <w:szCs w:val="32"/>
          <w:rtl/>
        </w:rPr>
        <w:t xml:space="preserve">علم </w:t>
      </w:r>
      <w:proofErr w:type="spellStart"/>
      <w:r w:rsidR="003255C5" w:rsidRPr="004B746E">
        <w:rPr>
          <w:rFonts w:hint="cs"/>
          <w:b/>
          <w:bCs/>
          <w:sz w:val="32"/>
          <w:szCs w:val="32"/>
          <w:rtl/>
        </w:rPr>
        <w:t>الإقتصاد</w:t>
      </w:r>
      <w:proofErr w:type="spellEnd"/>
      <w:r w:rsidR="003255C5" w:rsidRPr="004B746E">
        <w:rPr>
          <w:rFonts w:hint="cs"/>
          <w:b/>
          <w:bCs/>
          <w:sz w:val="32"/>
          <w:szCs w:val="32"/>
          <w:rtl/>
        </w:rPr>
        <w:t xml:space="preserve"> السياسي:</w:t>
      </w:r>
      <w:r w:rsidR="003255C5">
        <w:rPr>
          <w:rFonts w:hint="cs"/>
          <w:b/>
          <w:bCs/>
          <w:sz w:val="32"/>
          <w:szCs w:val="32"/>
          <w:rtl/>
        </w:rPr>
        <w:t xml:space="preserve">   التحليل</w:t>
      </w:r>
    </w:p>
    <w:p w:rsidR="003255C5" w:rsidRDefault="003255C5" w:rsidP="003255C5">
      <w:pPr>
        <w:tabs>
          <w:tab w:val="clear" w:pos="1208"/>
          <w:tab w:val="left" w:pos="3642"/>
        </w:tabs>
        <w:spacing w:line="360" w:lineRule="auto"/>
        <w:contextualSpacing/>
        <w:jc w:val="both"/>
        <w:rPr>
          <w:rtl/>
        </w:rPr>
      </w:pPr>
      <w:r>
        <w:rPr>
          <w:rFonts w:hint="cs"/>
          <w:rtl/>
        </w:rPr>
        <w:t xml:space="preserve">     كانت هيمنة </w:t>
      </w:r>
      <w:proofErr w:type="spellStart"/>
      <w:r>
        <w:rPr>
          <w:rFonts w:hint="cs"/>
          <w:rtl/>
        </w:rPr>
        <w:t>الراسمالية</w:t>
      </w:r>
      <w:proofErr w:type="spellEnd"/>
      <w:r>
        <w:rPr>
          <w:rFonts w:hint="cs"/>
          <w:rtl/>
        </w:rPr>
        <w:t xml:space="preserve"> الصناعية، النتيجة الحتمية للمرحلة الانتقالية المستمرة، منذ تفكك الاقطاع، وترافق معها عملية تحول فكري عميق، حيث لم يكن النشاط الاقتصادي وحده هو الذي يتحرك، ويتطور، ولكن في غضونه كان العلم الاقتصادي، يؤشر على مرحلة حاسمة من أجل التأسيس، ويؤكد ذلك عملية الانتقال من الفكر الاقتصادي التجاري، الى العلم الاقتصادي للمدرسة الكلاسيكية. والحقيقة أنه ليس فقط </w:t>
      </w:r>
      <w:proofErr w:type="spellStart"/>
      <w:r>
        <w:rPr>
          <w:rFonts w:hint="cs"/>
          <w:rtl/>
        </w:rPr>
        <w:t>بمجىء</w:t>
      </w:r>
      <w:proofErr w:type="spellEnd"/>
      <w:r>
        <w:rPr>
          <w:rFonts w:hint="cs"/>
          <w:rtl/>
        </w:rPr>
        <w:t xml:space="preserve"> الكلاسيكيين سوف ينشأ العلم الاقتصادي ويتأسس، على مناهج علمية، ويمتلك نظرياته، فقد كان لأواخر التجاريين مثل </w:t>
      </w:r>
      <w:proofErr w:type="spellStart"/>
      <w:r>
        <w:rPr>
          <w:rFonts w:hint="cs"/>
          <w:rtl/>
        </w:rPr>
        <w:t>تشايلد</w:t>
      </w:r>
      <w:proofErr w:type="spellEnd"/>
      <w:r>
        <w:rPr>
          <w:rFonts w:hint="cs"/>
          <w:rtl/>
        </w:rPr>
        <w:t xml:space="preserve">، نورث، وديفيد هيوم، كان لهم فضلا بالغا في ارساء </w:t>
      </w:r>
      <w:proofErr w:type="spellStart"/>
      <w:r>
        <w:rPr>
          <w:rFonts w:hint="cs"/>
          <w:rtl/>
        </w:rPr>
        <w:t>مبادىء</w:t>
      </w:r>
      <w:proofErr w:type="spellEnd"/>
      <w:r>
        <w:rPr>
          <w:rFonts w:hint="cs"/>
          <w:rtl/>
        </w:rPr>
        <w:t xml:space="preserve"> الليبرالية، ومناهج التفكير العلمي، تلك التي اعتمدها </w:t>
      </w:r>
      <w:proofErr w:type="spellStart"/>
      <w:r>
        <w:rPr>
          <w:rFonts w:hint="cs"/>
          <w:rtl/>
        </w:rPr>
        <w:t>مفكروا</w:t>
      </w:r>
      <w:proofErr w:type="spellEnd"/>
      <w:r>
        <w:rPr>
          <w:rFonts w:hint="cs"/>
          <w:rtl/>
        </w:rPr>
        <w:t xml:space="preserve"> الكلاسيكية</w:t>
      </w:r>
      <w:r>
        <w:rPr>
          <w:rFonts w:hint="cs"/>
          <w:vertAlign w:val="superscript"/>
          <w:rtl/>
        </w:rPr>
        <w:t>(11)</w:t>
      </w:r>
      <w:r>
        <w:rPr>
          <w:rFonts w:hint="cs"/>
          <w:rtl/>
        </w:rPr>
        <w:t>.</w:t>
      </w:r>
    </w:p>
    <w:p w:rsidR="003255C5" w:rsidRDefault="003255C5" w:rsidP="003255C5">
      <w:pPr>
        <w:tabs>
          <w:tab w:val="clear" w:pos="1208"/>
          <w:tab w:val="left" w:pos="3642"/>
        </w:tabs>
        <w:spacing w:line="360" w:lineRule="auto"/>
        <w:contextualSpacing/>
        <w:jc w:val="both"/>
        <w:rPr>
          <w:rtl/>
        </w:rPr>
      </w:pPr>
      <w:r>
        <w:rPr>
          <w:rFonts w:hint="cs"/>
          <w:rtl/>
        </w:rPr>
        <w:t xml:space="preserve">        شهدت إنجلترا أوساط القرن الثامن عشر بداية الثورة الصناعية، التي جاءت نتيجة تطور العلوم وتحرر العقل، من أسر القضايا الدينية التي كانت تقيد التفكير. وكان للمرحلة </w:t>
      </w:r>
      <w:proofErr w:type="spellStart"/>
      <w:r>
        <w:rPr>
          <w:rFonts w:hint="cs"/>
          <w:rtl/>
        </w:rPr>
        <w:t>المركنتيلية</w:t>
      </w:r>
      <w:proofErr w:type="spellEnd"/>
      <w:r>
        <w:rPr>
          <w:rFonts w:hint="cs"/>
          <w:rtl/>
        </w:rPr>
        <w:t xml:space="preserve"> الفضل في طرح القضايا والمشكلات </w:t>
      </w:r>
      <w:proofErr w:type="spellStart"/>
      <w:proofErr w:type="gramStart"/>
      <w:r>
        <w:rPr>
          <w:rFonts w:hint="cs"/>
          <w:rtl/>
        </w:rPr>
        <w:t>الإقتصادية</w:t>
      </w:r>
      <w:proofErr w:type="spellEnd"/>
      <w:r>
        <w:rPr>
          <w:rFonts w:hint="cs"/>
          <w:rtl/>
        </w:rPr>
        <w:t xml:space="preserve"> ،كمواضيع</w:t>
      </w:r>
      <w:proofErr w:type="gramEnd"/>
      <w:r>
        <w:rPr>
          <w:rFonts w:hint="cs"/>
          <w:rtl/>
        </w:rPr>
        <w:t xml:space="preserve"> دراسة يتميز بها التفكير </w:t>
      </w:r>
      <w:proofErr w:type="spellStart"/>
      <w:r>
        <w:rPr>
          <w:rFonts w:hint="cs"/>
          <w:rtl/>
        </w:rPr>
        <w:t>الإقتصادي</w:t>
      </w:r>
      <w:proofErr w:type="spellEnd"/>
      <w:r>
        <w:rPr>
          <w:rFonts w:hint="cs"/>
          <w:rtl/>
        </w:rPr>
        <w:t xml:space="preserve">، فكان أنطوان دي </w:t>
      </w:r>
      <w:proofErr w:type="spellStart"/>
      <w:r>
        <w:rPr>
          <w:rFonts w:hint="cs"/>
          <w:rtl/>
        </w:rPr>
        <w:t>مونكريتيان</w:t>
      </w:r>
      <w:proofErr w:type="spellEnd"/>
      <w:r>
        <w:rPr>
          <w:rFonts w:hint="cs"/>
          <w:rtl/>
        </w:rPr>
        <w:t xml:space="preserve"> هو أول من</w:t>
      </w:r>
      <w:r w:rsidR="009436E5">
        <w:rPr>
          <w:rFonts w:hint="cs"/>
          <w:rtl/>
        </w:rPr>
        <w:t xml:space="preserve"> وضع </w:t>
      </w:r>
      <w:proofErr w:type="spellStart"/>
      <w:r w:rsidR="009436E5">
        <w:rPr>
          <w:rFonts w:hint="cs"/>
          <w:rtl/>
        </w:rPr>
        <w:t>مؤ</w:t>
      </w:r>
      <w:proofErr w:type="spellEnd"/>
      <w:r w:rsidR="009436E5">
        <w:rPr>
          <w:rFonts w:hint="cs"/>
          <w:rtl/>
        </w:rPr>
        <w:t xml:space="preserve"> لفا خصه </w:t>
      </w:r>
      <w:proofErr w:type="spellStart"/>
      <w:r w:rsidR="009436E5">
        <w:rPr>
          <w:rFonts w:hint="cs"/>
          <w:rtl/>
        </w:rPr>
        <w:t>بالإقتصاد</w:t>
      </w:r>
      <w:proofErr w:type="spellEnd"/>
      <w:r w:rsidR="009436E5">
        <w:rPr>
          <w:rFonts w:hint="cs"/>
          <w:rtl/>
        </w:rPr>
        <w:t xml:space="preserve"> السيا</w:t>
      </w:r>
      <w:r>
        <w:rPr>
          <w:rFonts w:hint="cs"/>
          <w:rtl/>
        </w:rPr>
        <w:t xml:space="preserve">سي، وأمكن القول أن </w:t>
      </w:r>
      <w:proofErr w:type="spellStart"/>
      <w:r>
        <w:rPr>
          <w:rFonts w:hint="cs"/>
          <w:rtl/>
        </w:rPr>
        <w:t>الإقتصاد</w:t>
      </w:r>
      <w:proofErr w:type="spellEnd"/>
      <w:r>
        <w:rPr>
          <w:rFonts w:hint="cs"/>
          <w:rtl/>
        </w:rPr>
        <w:t xml:space="preserve"> السياسي كجنين، حمل مع فكرة القيمة عن</w:t>
      </w:r>
      <w:r w:rsidR="009436E5">
        <w:rPr>
          <w:rFonts w:hint="cs"/>
          <w:rtl/>
        </w:rPr>
        <w:t>د</w:t>
      </w:r>
      <w:r>
        <w:rPr>
          <w:rFonts w:hint="cs"/>
          <w:rtl/>
        </w:rPr>
        <w:t xml:space="preserve"> ابن خلدون، ونمى وتطور في آراء ونظريات التجاريين، في ثروة الأمة، السياسة المعدنية، تدخل الدولة، التجارة الخارجية، فإنه لا محالة تأتي مرحلة النشأة ووضع الأسس لكي يبنى عليها هذا العلم</w:t>
      </w:r>
      <w:r>
        <w:rPr>
          <w:rFonts w:hint="cs"/>
          <w:vertAlign w:val="superscript"/>
          <w:rtl/>
        </w:rPr>
        <w:t>(12)</w:t>
      </w:r>
      <w:r>
        <w:rPr>
          <w:rFonts w:hint="cs"/>
          <w:rtl/>
        </w:rPr>
        <w:t>.</w:t>
      </w:r>
    </w:p>
    <w:p w:rsidR="003255C5" w:rsidRDefault="003255C5" w:rsidP="003255C5">
      <w:pPr>
        <w:tabs>
          <w:tab w:val="clear" w:pos="1208"/>
          <w:tab w:val="left" w:pos="3642"/>
        </w:tabs>
        <w:spacing w:line="360" w:lineRule="auto"/>
        <w:contextualSpacing/>
        <w:jc w:val="both"/>
        <w:rPr>
          <w:rtl/>
        </w:rPr>
      </w:pPr>
      <w:r>
        <w:rPr>
          <w:rFonts w:hint="cs"/>
          <w:rtl/>
        </w:rPr>
        <w:t xml:space="preserve">     لقد كان لتطور العلوم عامة وخاصة في جانبها التقني العامل الحاسم الذي نقل طريق</w:t>
      </w:r>
      <w:r w:rsidR="00CC3A93">
        <w:rPr>
          <w:rFonts w:hint="cs"/>
          <w:rtl/>
        </w:rPr>
        <w:t>ة</w:t>
      </w:r>
      <w:r>
        <w:rPr>
          <w:rFonts w:hint="cs"/>
          <w:rtl/>
        </w:rPr>
        <w:t xml:space="preserve"> الإنتاج إلى مراحل جد متقدمة في هذه الفترة. فقد حققت الثورة التكنولوجية تحولا كيفيا في الصناعة من اليدوية إلى الصناعة الآلية، يتم العمل بواسطة آلات تدار بواسطة المحركات وتستخدم الطاقة. من اهم مظاهر التقدم الفني، </w:t>
      </w:r>
      <w:proofErr w:type="spellStart"/>
      <w:r>
        <w:rPr>
          <w:rFonts w:hint="cs"/>
          <w:rtl/>
        </w:rPr>
        <w:t>إختراع</w:t>
      </w:r>
      <w:proofErr w:type="spellEnd"/>
      <w:r>
        <w:rPr>
          <w:rFonts w:hint="cs"/>
          <w:rtl/>
        </w:rPr>
        <w:t xml:space="preserve"> المح</w:t>
      </w:r>
      <w:r w:rsidR="00CC3A93">
        <w:rPr>
          <w:rFonts w:hint="cs"/>
          <w:rtl/>
        </w:rPr>
        <w:t>ر</w:t>
      </w:r>
      <w:r>
        <w:rPr>
          <w:rFonts w:hint="cs"/>
          <w:rtl/>
        </w:rPr>
        <w:t xml:space="preserve">ك </w:t>
      </w:r>
      <w:proofErr w:type="gramStart"/>
      <w:r>
        <w:rPr>
          <w:rFonts w:hint="cs"/>
          <w:rtl/>
        </w:rPr>
        <w:t>( ذي</w:t>
      </w:r>
      <w:proofErr w:type="gramEnd"/>
      <w:r>
        <w:rPr>
          <w:rFonts w:hint="cs"/>
          <w:rtl/>
        </w:rPr>
        <w:t xml:space="preserve"> فبريك 1675- 1700، </w:t>
      </w:r>
      <w:proofErr w:type="spellStart"/>
      <w:r>
        <w:rPr>
          <w:rFonts w:hint="cs"/>
          <w:rtl/>
        </w:rPr>
        <w:t>هيوجنس</w:t>
      </w:r>
      <w:proofErr w:type="spellEnd"/>
      <w:r>
        <w:rPr>
          <w:rFonts w:hint="cs"/>
          <w:rtl/>
        </w:rPr>
        <w:t xml:space="preserve"> الأسطوانات، الآلة البخارية 1700- 1725، </w:t>
      </w:r>
      <w:proofErr w:type="spellStart"/>
      <w:r>
        <w:rPr>
          <w:rFonts w:hint="cs"/>
          <w:rtl/>
        </w:rPr>
        <w:t>نيوكومان</w:t>
      </w:r>
      <w:proofErr w:type="spellEnd"/>
      <w:r>
        <w:rPr>
          <w:rFonts w:hint="cs"/>
          <w:rtl/>
        </w:rPr>
        <w:t xml:space="preserve"> آلة بخارية 1725 </w:t>
      </w:r>
      <w:r>
        <w:rPr>
          <w:rtl/>
        </w:rPr>
        <w:t>–</w:t>
      </w:r>
      <w:r>
        <w:rPr>
          <w:rFonts w:hint="cs"/>
          <w:rtl/>
        </w:rPr>
        <w:t xml:space="preserve"> 1750، سينجر آلة التوربين المائية 1750 </w:t>
      </w:r>
      <w:r>
        <w:rPr>
          <w:rtl/>
        </w:rPr>
        <w:t>–</w:t>
      </w:r>
      <w:r>
        <w:rPr>
          <w:rFonts w:hint="cs"/>
          <w:rtl/>
        </w:rPr>
        <w:t xml:space="preserve"> 1775، الآلة البخارية لجيمس وات 1775 </w:t>
      </w:r>
      <w:r>
        <w:rPr>
          <w:rtl/>
        </w:rPr>
        <w:t>–</w:t>
      </w:r>
      <w:r>
        <w:rPr>
          <w:rFonts w:hint="cs"/>
          <w:rtl/>
        </w:rPr>
        <w:t xml:space="preserve"> 1825،... ). وقد أثرت هذه </w:t>
      </w:r>
      <w:proofErr w:type="spellStart"/>
      <w:r>
        <w:rPr>
          <w:rFonts w:hint="cs"/>
          <w:rtl/>
        </w:rPr>
        <w:t>الإبتكارات</w:t>
      </w:r>
      <w:proofErr w:type="spellEnd"/>
      <w:r>
        <w:rPr>
          <w:rFonts w:hint="cs"/>
          <w:rtl/>
        </w:rPr>
        <w:t xml:space="preserve"> على تحديث الصناعة وأدت إلى ظهور صناعات جديدة.</w:t>
      </w:r>
    </w:p>
    <w:p w:rsidR="003255C5" w:rsidRDefault="003255C5" w:rsidP="00CC3A93">
      <w:pPr>
        <w:tabs>
          <w:tab w:val="clear" w:pos="1208"/>
          <w:tab w:val="left" w:pos="3642"/>
        </w:tabs>
        <w:spacing w:line="360" w:lineRule="auto"/>
        <w:contextualSpacing/>
        <w:jc w:val="both"/>
        <w:rPr>
          <w:rtl/>
        </w:rPr>
      </w:pPr>
      <w:r>
        <w:rPr>
          <w:rFonts w:hint="cs"/>
          <w:rtl/>
        </w:rPr>
        <w:t xml:space="preserve">    في مخاض هذه التحولات، كانت الأفكار </w:t>
      </w:r>
      <w:proofErr w:type="spellStart"/>
      <w:r>
        <w:rPr>
          <w:rFonts w:hint="cs"/>
          <w:rtl/>
        </w:rPr>
        <w:t>الإقتصادية</w:t>
      </w:r>
      <w:proofErr w:type="spellEnd"/>
      <w:r>
        <w:rPr>
          <w:rFonts w:hint="cs"/>
          <w:rtl/>
        </w:rPr>
        <w:t xml:space="preserve"> غير بعيدة عن </w:t>
      </w:r>
      <w:r w:rsidR="00CC3A93">
        <w:rPr>
          <w:rFonts w:hint="cs"/>
          <w:rtl/>
        </w:rPr>
        <w:t>الاح</w:t>
      </w:r>
      <w:r>
        <w:rPr>
          <w:rFonts w:hint="cs"/>
          <w:rtl/>
        </w:rPr>
        <w:t xml:space="preserve">داث، فهي تتابع وتنظر للوضع باستخدام مختلف المناهج العلمية والطرق </w:t>
      </w:r>
      <w:proofErr w:type="spellStart"/>
      <w:r>
        <w:rPr>
          <w:rFonts w:hint="cs"/>
          <w:rtl/>
        </w:rPr>
        <w:t>الإستدلالية</w:t>
      </w:r>
      <w:proofErr w:type="spellEnd"/>
      <w:r>
        <w:rPr>
          <w:rFonts w:hint="cs"/>
          <w:rtl/>
        </w:rPr>
        <w:t>.</w:t>
      </w:r>
    </w:p>
    <w:p w:rsidR="003255C5" w:rsidRDefault="003255C5" w:rsidP="003255C5">
      <w:pPr>
        <w:tabs>
          <w:tab w:val="clear" w:pos="1208"/>
          <w:tab w:val="left" w:pos="3642"/>
        </w:tabs>
        <w:spacing w:line="360" w:lineRule="auto"/>
        <w:contextualSpacing/>
        <w:jc w:val="both"/>
        <w:rPr>
          <w:rtl/>
        </w:rPr>
      </w:pPr>
      <w:r>
        <w:rPr>
          <w:rFonts w:hint="cs"/>
          <w:rtl/>
        </w:rPr>
        <w:lastRenderedPageBreak/>
        <w:t xml:space="preserve">     فقد جاءت النظريات هذه المرة في شكل مدرسة فكرية، بمولد الثورة الصناعية، جاءت المدرسة التقليدية أو الكلاسيكية، وهي بإجماع علماء </w:t>
      </w:r>
      <w:proofErr w:type="spellStart"/>
      <w:r>
        <w:rPr>
          <w:rFonts w:hint="cs"/>
          <w:rtl/>
        </w:rPr>
        <w:t>الإقتصاد</w:t>
      </w:r>
      <w:proofErr w:type="spellEnd"/>
      <w:r>
        <w:rPr>
          <w:rFonts w:hint="cs"/>
          <w:rtl/>
        </w:rPr>
        <w:t>، الإطار الفكري الذي نظر للثورة الصناعية، وكان هو المعبر عن اللبرالية التي سادت هذه الفترة.</w:t>
      </w:r>
    </w:p>
    <w:p w:rsidR="003255C5" w:rsidRDefault="003255C5" w:rsidP="003255C5">
      <w:pPr>
        <w:tabs>
          <w:tab w:val="clear" w:pos="1208"/>
          <w:tab w:val="left" w:pos="3642"/>
        </w:tabs>
        <w:spacing w:line="360" w:lineRule="auto"/>
        <w:contextualSpacing/>
        <w:jc w:val="both"/>
        <w:rPr>
          <w:rtl/>
        </w:rPr>
      </w:pPr>
      <w:proofErr w:type="gramStart"/>
      <w:r w:rsidRPr="00D95C0C">
        <w:rPr>
          <w:rFonts w:hint="cs"/>
          <w:b/>
          <w:bCs/>
          <w:sz w:val="32"/>
          <w:szCs w:val="32"/>
          <w:rtl/>
        </w:rPr>
        <w:t>أ-</w:t>
      </w:r>
      <w:r>
        <w:rPr>
          <w:rFonts w:hint="cs"/>
          <w:b/>
          <w:bCs/>
          <w:sz w:val="32"/>
          <w:szCs w:val="32"/>
          <w:rtl/>
        </w:rPr>
        <w:t xml:space="preserve"> </w:t>
      </w:r>
      <w:proofErr w:type="spellStart"/>
      <w:r w:rsidRPr="00D95C0C">
        <w:rPr>
          <w:rFonts w:hint="cs"/>
          <w:b/>
          <w:bCs/>
          <w:sz w:val="32"/>
          <w:szCs w:val="32"/>
          <w:rtl/>
        </w:rPr>
        <w:t>إهتمامات</w:t>
      </w:r>
      <w:proofErr w:type="spellEnd"/>
      <w:proofErr w:type="gramEnd"/>
      <w:r w:rsidRPr="00D95C0C">
        <w:rPr>
          <w:rFonts w:hint="cs"/>
          <w:b/>
          <w:bCs/>
          <w:sz w:val="32"/>
          <w:szCs w:val="32"/>
          <w:rtl/>
        </w:rPr>
        <w:t xml:space="preserve"> الكلاسيكية:</w:t>
      </w:r>
      <w:r>
        <w:rPr>
          <w:rFonts w:hint="cs"/>
          <w:rtl/>
        </w:rPr>
        <w:t xml:space="preserve"> </w:t>
      </w:r>
    </w:p>
    <w:p w:rsidR="003255C5" w:rsidRDefault="003255C5" w:rsidP="003255C5">
      <w:pPr>
        <w:tabs>
          <w:tab w:val="clear" w:pos="1208"/>
          <w:tab w:val="left" w:pos="3642"/>
        </w:tabs>
        <w:spacing w:line="360" w:lineRule="auto"/>
        <w:contextualSpacing/>
        <w:jc w:val="both"/>
        <w:rPr>
          <w:rtl/>
        </w:rPr>
      </w:pPr>
      <w:r>
        <w:rPr>
          <w:rFonts w:hint="cs"/>
          <w:rtl/>
        </w:rPr>
        <w:t xml:space="preserve">    تهتم بالتصرفات </w:t>
      </w:r>
      <w:proofErr w:type="spellStart"/>
      <w:r>
        <w:rPr>
          <w:rFonts w:hint="cs"/>
          <w:rtl/>
        </w:rPr>
        <w:t>الإقتصادية</w:t>
      </w:r>
      <w:proofErr w:type="spellEnd"/>
      <w:r>
        <w:rPr>
          <w:rFonts w:hint="cs"/>
          <w:rtl/>
        </w:rPr>
        <w:t xml:space="preserve"> الجزئية، بمعنى تلك التي تنجم</w:t>
      </w:r>
      <w:bookmarkStart w:id="0" w:name="_GoBack"/>
      <w:bookmarkEnd w:id="0"/>
      <w:r>
        <w:rPr>
          <w:rFonts w:hint="cs"/>
          <w:rtl/>
        </w:rPr>
        <w:t xml:space="preserve"> عن الفرد، وما يرتبط بالمصلحة الفردية، مثل مسائل القيمة، الأسعار، المداخيل، وترفض أن تنظر نظرة كلية لواقع القضايا </w:t>
      </w:r>
      <w:proofErr w:type="spellStart"/>
      <w:r>
        <w:rPr>
          <w:rFonts w:hint="cs"/>
          <w:rtl/>
        </w:rPr>
        <w:t>الإقتصادية</w:t>
      </w:r>
      <w:proofErr w:type="spellEnd"/>
      <w:r>
        <w:rPr>
          <w:rFonts w:hint="cs"/>
          <w:rtl/>
        </w:rPr>
        <w:t>، اعتقادا بأن المجموعة الكلية ما هي إلا تجميع للجزئيات.</w:t>
      </w:r>
    </w:p>
    <w:p w:rsidR="003255C5" w:rsidRDefault="003255C5" w:rsidP="003255C5">
      <w:pPr>
        <w:tabs>
          <w:tab w:val="clear" w:pos="1208"/>
          <w:tab w:val="left" w:pos="3642"/>
        </w:tabs>
        <w:spacing w:line="360" w:lineRule="auto"/>
        <w:contextualSpacing/>
        <w:jc w:val="both"/>
        <w:rPr>
          <w:rtl/>
        </w:rPr>
      </w:pPr>
      <w:r>
        <w:rPr>
          <w:rFonts w:hint="cs"/>
          <w:rtl/>
        </w:rPr>
        <w:t xml:space="preserve">         الكلاسيكية فلسفة </w:t>
      </w:r>
      <w:proofErr w:type="spellStart"/>
      <w:r>
        <w:rPr>
          <w:rFonts w:hint="cs"/>
          <w:rtl/>
        </w:rPr>
        <w:t>سكونية</w:t>
      </w:r>
      <w:proofErr w:type="spellEnd"/>
      <w:r>
        <w:rPr>
          <w:rFonts w:hint="cs"/>
          <w:rtl/>
        </w:rPr>
        <w:t xml:space="preserve">، تنصب دراستها على واقع </w:t>
      </w:r>
      <w:proofErr w:type="spellStart"/>
      <w:r>
        <w:rPr>
          <w:rFonts w:hint="cs"/>
          <w:rtl/>
        </w:rPr>
        <w:t>إقتصادي</w:t>
      </w:r>
      <w:proofErr w:type="spellEnd"/>
      <w:r>
        <w:rPr>
          <w:rFonts w:hint="cs"/>
          <w:rtl/>
        </w:rPr>
        <w:t xml:space="preserve"> معين ضمن فترة زمنية معينة، إلا أن عدم إدخال عامل الزمن في التحليل، لا يعني عدم </w:t>
      </w:r>
      <w:proofErr w:type="spellStart"/>
      <w:r>
        <w:rPr>
          <w:rFonts w:hint="cs"/>
          <w:rtl/>
        </w:rPr>
        <w:t>الإهتمام</w:t>
      </w:r>
      <w:proofErr w:type="spellEnd"/>
      <w:r>
        <w:rPr>
          <w:rFonts w:hint="cs"/>
          <w:rtl/>
        </w:rPr>
        <w:t xml:space="preserve"> بالتطور الحاصل في الظواهر </w:t>
      </w:r>
      <w:proofErr w:type="gramStart"/>
      <w:r>
        <w:rPr>
          <w:rFonts w:hint="cs"/>
          <w:rtl/>
        </w:rPr>
        <w:t>الحركية  (</w:t>
      </w:r>
      <w:proofErr w:type="gramEnd"/>
      <w:r>
        <w:rPr>
          <w:rFonts w:hint="cs"/>
          <w:rtl/>
        </w:rPr>
        <w:t xml:space="preserve"> السكان، تطور رأس المال )، يجعلها نظرية </w:t>
      </w:r>
      <w:proofErr w:type="spellStart"/>
      <w:r>
        <w:rPr>
          <w:rFonts w:hint="cs"/>
          <w:rtl/>
        </w:rPr>
        <w:t>سكونية</w:t>
      </w:r>
      <w:proofErr w:type="spellEnd"/>
      <w:r>
        <w:rPr>
          <w:rFonts w:hint="cs"/>
          <w:rtl/>
        </w:rPr>
        <w:t xml:space="preserve"> التحليل ولكنها حركية المحتوى.</w:t>
      </w:r>
    </w:p>
    <w:p w:rsidR="003255C5" w:rsidRDefault="003255C5" w:rsidP="003255C5">
      <w:pPr>
        <w:tabs>
          <w:tab w:val="clear" w:pos="1208"/>
          <w:tab w:val="left" w:pos="3642"/>
        </w:tabs>
        <w:spacing w:line="360" w:lineRule="auto"/>
        <w:contextualSpacing/>
        <w:jc w:val="both"/>
        <w:rPr>
          <w:rtl/>
        </w:rPr>
      </w:pPr>
      <w:r>
        <w:rPr>
          <w:rFonts w:hint="cs"/>
          <w:rtl/>
        </w:rPr>
        <w:t xml:space="preserve">      ما ذهبت إليه الكلاسيكية هو من قبيل اللبرالية وترى أن المصلحة </w:t>
      </w:r>
      <w:proofErr w:type="gramStart"/>
      <w:r>
        <w:rPr>
          <w:rFonts w:hint="cs"/>
          <w:rtl/>
        </w:rPr>
        <w:t>الفردية  تختلط</w:t>
      </w:r>
      <w:proofErr w:type="gramEnd"/>
      <w:r>
        <w:rPr>
          <w:rFonts w:hint="cs"/>
          <w:rtl/>
        </w:rPr>
        <w:t xml:space="preserve"> بالمصلحة الجماعية وأن " اليد الخفية " تضمن </w:t>
      </w:r>
      <w:proofErr w:type="spellStart"/>
      <w:r>
        <w:rPr>
          <w:rFonts w:hint="cs"/>
          <w:rtl/>
        </w:rPr>
        <w:t>الإنسجام</w:t>
      </w:r>
      <w:proofErr w:type="spellEnd"/>
      <w:r>
        <w:rPr>
          <w:rFonts w:hint="cs"/>
          <w:rtl/>
        </w:rPr>
        <w:t xml:space="preserve"> بين المصالح.</w:t>
      </w:r>
    </w:p>
    <w:p w:rsidR="003255C5" w:rsidRDefault="003255C5" w:rsidP="003255C5">
      <w:pPr>
        <w:tabs>
          <w:tab w:val="clear" w:pos="1208"/>
          <w:tab w:val="left" w:pos="3642"/>
        </w:tabs>
        <w:spacing w:line="360" w:lineRule="auto"/>
        <w:contextualSpacing/>
        <w:jc w:val="both"/>
        <w:rPr>
          <w:rtl/>
        </w:rPr>
      </w:pPr>
      <w:r>
        <w:rPr>
          <w:rFonts w:hint="cs"/>
          <w:rtl/>
        </w:rPr>
        <w:t xml:space="preserve">     عرفت الكلاسيكية من خلال نظريات وآراء عديد من المفكرين العمالقة مثل، أدام سميث الذي هو أب الكلاسيكية، ثورة الأمم 1776، </w:t>
      </w:r>
      <w:proofErr w:type="spellStart"/>
      <w:r>
        <w:rPr>
          <w:rFonts w:hint="cs"/>
          <w:rtl/>
        </w:rPr>
        <w:t>روبر</w:t>
      </w:r>
      <w:proofErr w:type="spellEnd"/>
      <w:r>
        <w:rPr>
          <w:rFonts w:hint="cs"/>
          <w:rtl/>
        </w:rPr>
        <w:t xml:space="preserve"> </w:t>
      </w:r>
      <w:proofErr w:type="spellStart"/>
      <w:r>
        <w:rPr>
          <w:rFonts w:hint="cs"/>
          <w:rtl/>
        </w:rPr>
        <w:t>مالتوس</w:t>
      </w:r>
      <w:proofErr w:type="spellEnd"/>
      <w:r>
        <w:rPr>
          <w:rFonts w:hint="cs"/>
          <w:rtl/>
        </w:rPr>
        <w:t xml:space="preserve">، دافيد ريكاردو، ستيوارت ميل، والفرنسي فرنسوا كيني، </w:t>
      </w:r>
      <w:proofErr w:type="gramStart"/>
      <w:r>
        <w:rPr>
          <w:rFonts w:hint="cs"/>
          <w:rtl/>
        </w:rPr>
        <w:t>و بيب</w:t>
      </w:r>
      <w:proofErr w:type="gramEnd"/>
      <w:r>
        <w:rPr>
          <w:rFonts w:hint="cs"/>
          <w:rtl/>
        </w:rPr>
        <w:t xml:space="preserve"> تيست </w:t>
      </w:r>
      <w:proofErr w:type="spellStart"/>
      <w:r>
        <w:rPr>
          <w:rFonts w:hint="cs"/>
          <w:rtl/>
        </w:rPr>
        <w:t>ساي</w:t>
      </w:r>
      <w:proofErr w:type="spellEnd"/>
      <w:r>
        <w:rPr>
          <w:rFonts w:hint="cs"/>
          <w:rtl/>
        </w:rPr>
        <w:t>.</w:t>
      </w:r>
    </w:p>
    <w:p w:rsidR="003255C5" w:rsidRDefault="003255C5" w:rsidP="003255C5">
      <w:pPr>
        <w:tabs>
          <w:tab w:val="clear" w:pos="1208"/>
          <w:tab w:val="left" w:pos="3642"/>
        </w:tabs>
        <w:spacing w:line="360" w:lineRule="auto"/>
        <w:contextualSpacing/>
        <w:jc w:val="both"/>
        <w:rPr>
          <w:rtl/>
        </w:rPr>
      </w:pPr>
      <w:proofErr w:type="gramStart"/>
      <w:r>
        <w:rPr>
          <w:rFonts w:hint="cs"/>
          <w:rtl/>
        </w:rPr>
        <w:t>1</w:t>
      </w:r>
      <w:r w:rsidRPr="00265F92">
        <w:rPr>
          <w:rFonts w:hint="cs"/>
          <w:b/>
          <w:bCs/>
          <w:sz w:val="32"/>
          <w:szCs w:val="32"/>
          <w:rtl/>
        </w:rPr>
        <w:t>- أدام</w:t>
      </w:r>
      <w:proofErr w:type="gramEnd"/>
      <w:r w:rsidRPr="00265F92">
        <w:rPr>
          <w:rFonts w:hint="cs"/>
          <w:b/>
          <w:bCs/>
          <w:sz w:val="32"/>
          <w:szCs w:val="32"/>
          <w:rtl/>
        </w:rPr>
        <w:t xml:space="preserve"> سميت:</w:t>
      </w:r>
      <w:r>
        <w:rPr>
          <w:rFonts w:hint="cs"/>
          <w:rtl/>
        </w:rPr>
        <w:t xml:space="preserve"> 1723-1790. كان أستاذا للأدب الانجليزي ثم للاقتصاد السياسي والمنطق، بجامعة </w:t>
      </w:r>
      <w:proofErr w:type="spellStart"/>
      <w:r>
        <w:rPr>
          <w:rFonts w:hint="cs"/>
          <w:rtl/>
        </w:rPr>
        <w:t>جلاسكو</w:t>
      </w:r>
      <w:proofErr w:type="spellEnd"/>
      <w:r>
        <w:rPr>
          <w:rFonts w:hint="cs"/>
          <w:rtl/>
        </w:rPr>
        <w:t xml:space="preserve"> وجامعة </w:t>
      </w:r>
      <w:proofErr w:type="gramStart"/>
      <w:r>
        <w:rPr>
          <w:rFonts w:hint="cs"/>
          <w:rtl/>
        </w:rPr>
        <w:t>أكسفورد ،</w:t>
      </w:r>
      <w:proofErr w:type="gramEnd"/>
      <w:r>
        <w:rPr>
          <w:rFonts w:hint="cs"/>
          <w:rtl/>
        </w:rPr>
        <w:t xml:space="preserve"> في آخر أيامه كان موظفا ساميا في الجمارك، يعتبره كثير من الباحثين أب </w:t>
      </w:r>
      <w:proofErr w:type="spellStart"/>
      <w:r>
        <w:rPr>
          <w:rFonts w:hint="cs"/>
          <w:rtl/>
        </w:rPr>
        <w:t>الإقتصاد</w:t>
      </w:r>
      <w:proofErr w:type="spellEnd"/>
      <w:r>
        <w:rPr>
          <w:rFonts w:hint="cs"/>
          <w:rtl/>
        </w:rPr>
        <w:t xml:space="preserve"> السياسي</w:t>
      </w:r>
      <w:r>
        <w:rPr>
          <w:rFonts w:hint="cs"/>
          <w:vertAlign w:val="superscript"/>
          <w:rtl/>
        </w:rPr>
        <w:t>(14)</w:t>
      </w:r>
      <w:r>
        <w:rPr>
          <w:rFonts w:hint="cs"/>
          <w:rtl/>
        </w:rPr>
        <w:t>.</w:t>
      </w:r>
    </w:p>
    <w:p w:rsidR="003255C5" w:rsidRDefault="003255C5" w:rsidP="003255C5">
      <w:pPr>
        <w:tabs>
          <w:tab w:val="clear" w:pos="1208"/>
          <w:tab w:val="left" w:pos="3642"/>
        </w:tabs>
        <w:spacing w:line="360" w:lineRule="auto"/>
        <w:contextualSpacing/>
        <w:jc w:val="both"/>
        <w:rPr>
          <w:rtl/>
        </w:rPr>
      </w:pPr>
      <w:r>
        <w:rPr>
          <w:rFonts w:hint="cs"/>
          <w:rtl/>
        </w:rPr>
        <w:t xml:space="preserve">       يمكن تحديد أهم الأفكار التي تمحور عليها فكره:</w:t>
      </w:r>
    </w:p>
    <w:p w:rsidR="003255C5" w:rsidRDefault="003255C5" w:rsidP="003255C5">
      <w:pPr>
        <w:tabs>
          <w:tab w:val="clear" w:pos="1208"/>
          <w:tab w:val="left" w:pos="3642"/>
        </w:tabs>
        <w:spacing w:line="360" w:lineRule="auto"/>
        <w:contextualSpacing/>
        <w:jc w:val="both"/>
        <w:rPr>
          <w:rtl/>
        </w:rPr>
      </w:pPr>
      <w:r>
        <w:rPr>
          <w:rFonts w:hint="cs"/>
          <w:b/>
          <w:bCs/>
          <w:rtl/>
        </w:rPr>
        <w:t>أ</w:t>
      </w:r>
      <w:r w:rsidRPr="00813FAD">
        <w:rPr>
          <w:rFonts w:hint="cs"/>
          <w:b/>
          <w:bCs/>
          <w:rtl/>
        </w:rPr>
        <w:t>-القوانين الأساسية</w:t>
      </w:r>
      <w:r>
        <w:rPr>
          <w:rFonts w:hint="cs"/>
          <w:rtl/>
        </w:rPr>
        <w:t xml:space="preserve">: وهي قوانين طبيعية، تلهم الأفراد والمجتمعات في تصرفاتهم، تستند على معطيات نفسية، فالناس يتعلقون بمصالحهم بصفة عفوية، نتيجة لدافع الغريزة البشرية. من </w:t>
      </w:r>
      <w:proofErr w:type="spellStart"/>
      <w:r>
        <w:rPr>
          <w:rFonts w:hint="cs"/>
          <w:rtl/>
        </w:rPr>
        <w:t>الإصلح</w:t>
      </w:r>
      <w:proofErr w:type="spellEnd"/>
      <w:r>
        <w:rPr>
          <w:rFonts w:hint="cs"/>
          <w:rtl/>
        </w:rPr>
        <w:t xml:space="preserve"> حماية هذه العفوية والحفاظ على هذه الحرية الشخصية لأن ذلك يؤدي إلى مصلحة الجميع.</w:t>
      </w:r>
    </w:p>
    <w:p w:rsidR="003255C5" w:rsidRDefault="003255C5" w:rsidP="003255C5">
      <w:pPr>
        <w:tabs>
          <w:tab w:val="clear" w:pos="1208"/>
          <w:tab w:val="left" w:pos="3642"/>
        </w:tabs>
        <w:spacing w:line="360" w:lineRule="auto"/>
        <w:contextualSpacing/>
        <w:jc w:val="both"/>
        <w:rPr>
          <w:rtl/>
        </w:rPr>
      </w:pPr>
      <w:r>
        <w:rPr>
          <w:rFonts w:hint="cs"/>
          <w:rtl/>
        </w:rPr>
        <w:t>ب-</w:t>
      </w:r>
      <w:r>
        <w:rPr>
          <w:rFonts w:hint="cs"/>
          <w:b/>
          <w:bCs/>
          <w:sz w:val="32"/>
          <w:szCs w:val="32"/>
          <w:rtl/>
        </w:rPr>
        <w:t xml:space="preserve">العمل أساس قيمة المواد: </w:t>
      </w:r>
      <w:r>
        <w:rPr>
          <w:rFonts w:hint="cs"/>
          <w:rtl/>
        </w:rPr>
        <w:t xml:space="preserve">اختلافا عن </w:t>
      </w:r>
      <w:proofErr w:type="spellStart"/>
      <w:r>
        <w:rPr>
          <w:rFonts w:hint="cs"/>
          <w:rtl/>
        </w:rPr>
        <w:t>الماركنتيل</w:t>
      </w:r>
      <w:proofErr w:type="spellEnd"/>
      <w:r>
        <w:rPr>
          <w:rFonts w:hint="cs"/>
          <w:rtl/>
        </w:rPr>
        <w:t xml:space="preserve"> الذين يرون مصدر الثروة هو تراكم رأس المال، وعن </w:t>
      </w:r>
      <w:proofErr w:type="spellStart"/>
      <w:r>
        <w:rPr>
          <w:rFonts w:hint="cs"/>
          <w:rtl/>
        </w:rPr>
        <w:t>الفيزيوقراطيين</w:t>
      </w:r>
      <w:proofErr w:type="spellEnd"/>
      <w:r>
        <w:rPr>
          <w:rFonts w:hint="cs"/>
          <w:rtl/>
        </w:rPr>
        <w:t xml:space="preserve"> الذين يعتبرون أن سر الإنتاج كمرتبط بالأرض والطبيعة، الكلاسيكيون وسميث يعتبرون العمل البشري هو الذي يزيد في قيمة المنتوجات (فكرة مشابهة لما عند </w:t>
      </w:r>
      <w:proofErr w:type="spellStart"/>
      <w:r>
        <w:rPr>
          <w:rFonts w:hint="cs"/>
          <w:rtl/>
        </w:rPr>
        <w:t>إبن</w:t>
      </w:r>
      <w:proofErr w:type="spellEnd"/>
      <w:r>
        <w:rPr>
          <w:rFonts w:hint="cs"/>
          <w:rtl/>
        </w:rPr>
        <w:t xml:space="preserve"> خلدون) والطاقة البشرية هي الإمكانية </w:t>
      </w:r>
      <w:proofErr w:type="spellStart"/>
      <w:r>
        <w:rPr>
          <w:rFonts w:hint="cs"/>
          <w:rtl/>
        </w:rPr>
        <w:t>الإقتصادية</w:t>
      </w:r>
      <w:proofErr w:type="spellEnd"/>
      <w:r>
        <w:rPr>
          <w:rFonts w:hint="cs"/>
          <w:rtl/>
        </w:rPr>
        <w:t xml:space="preserve"> </w:t>
      </w:r>
      <w:proofErr w:type="spellStart"/>
      <w:r>
        <w:rPr>
          <w:rFonts w:hint="cs"/>
          <w:rtl/>
        </w:rPr>
        <w:t>افولى</w:t>
      </w:r>
      <w:proofErr w:type="spellEnd"/>
      <w:r>
        <w:rPr>
          <w:rFonts w:hint="cs"/>
          <w:rtl/>
        </w:rPr>
        <w:t xml:space="preserve"> التي قد تمتلكها </w:t>
      </w:r>
      <w:proofErr w:type="spellStart"/>
      <w:r>
        <w:rPr>
          <w:rFonts w:hint="cs"/>
          <w:rtl/>
        </w:rPr>
        <w:t>المم</w:t>
      </w:r>
      <w:proofErr w:type="spellEnd"/>
      <w:r>
        <w:rPr>
          <w:rFonts w:hint="cs"/>
          <w:rtl/>
        </w:rPr>
        <w:t xml:space="preserve">، وأبعد من هذا، يذهب أدام </w:t>
      </w:r>
      <w:r>
        <w:rPr>
          <w:rFonts w:hint="cs"/>
          <w:rtl/>
        </w:rPr>
        <w:lastRenderedPageBreak/>
        <w:t xml:space="preserve">سميث إلى وضع العمل كمقياس لقيمة المواد، أي ثمن </w:t>
      </w:r>
      <w:proofErr w:type="spellStart"/>
      <w:r>
        <w:rPr>
          <w:rFonts w:hint="cs"/>
          <w:rtl/>
        </w:rPr>
        <w:t>سلعةة</w:t>
      </w:r>
      <w:proofErr w:type="spellEnd"/>
      <w:r>
        <w:rPr>
          <w:rFonts w:hint="cs"/>
          <w:rtl/>
        </w:rPr>
        <w:t xml:space="preserve"> يعادل مجموع وقت العمل الذي قضى في إنتاج تلك السلعة. لاحظ أن تقسيم العمل داخل المجتمعات أو داخل المعامل يؤدي إلى الدفع المردود، لذلك شجع على التخصص في الإنتاج.</w:t>
      </w:r>
      <w:r>
        <w:t xml:space="preserve">    </w:t>
      </w:r>
      <w:r>
        <w:rPr>
          <w:rFonts w:hint="cs"/>
          <w:rtl/>
        </w:rPr>
        <w:t>وهو منهجه في عملية البحث في اسباب تكون ثروات الامم كما ضمنها تحليله، في مؤلفه "ثروة الامم"</w:t>
      </w:r>
      <w:r>
        <w:rPr>
          <w:rFonts w:hint="cs"/>
          <w:vertAlign w:val="superscript"/>
          <w:rtl/>
        </w:rPr>
        <w:t>(15)</w:t>
      </w:r>
      <w:r>
        <w:rPr>
          <w:rFonts w:hint="cs"/>
          <w:rtl/>
        </w:rPr>
        <w:t>.</w:t>
      </w:r>
    </w:p>
    <w:p w:rsidR="003255C5" w:rsidRDefault="003255C5" w:rsidP="003255C5">
      <w:pPr>
        <w:tabs>
          <w:tab w:val="clear" w:pos="1208"/>
          <w:tab w:val="left" w:pos="3642"/>
        </w:tabs>
        <w:spacing w:line="360" w:lineRule="auto"/>
        <w:contextualSpacing/>
        <w:jc w:val="both"/>
        <w:rPr>
          <w:rtl/>
        </w:rPr>
      </w:pPr>
      <w:proofErr w:type="gramStart"/>
      <w:r>
        <w:rPr>
          <w:rFonts w:hint="cs"/>
          <w:rtl/>
        </w:rPr>
        <w:t>ج</w:t>
      </w:r>
      <w:r w:rsidRPr="00BC3FB7">
        <w:rPr>
          <w:rFonts w:hint="cs"/>
          <w:b/>
          <w:bCs/>
          <w:sz w:val="32"/>
          <w:szCs w:val="32"/>
          <w:rtl/>
        </w:rPr>
        <w:t>- توزيع</w:t>
      </w:r>
      <w:proofErr w:type="gramEnd"/>
      <w:r w:rsidRPr="00BC3FB7">
        <w:rPr>
          <w:rFonts w:hint="cs"/>
          <w:b/>
          <w:bCs/>
          <w:sz w:val="32"/>
          <w:szCs w:val="32"/>
          <w:rtl/>
        </w:rPr>
        <w:t xml:space="preserve"> الدخل:</w:t>
      </w:r>
      <w:r>
        <w:rPr>
          <w:rFonts w:hint="cs"/>
          <w:rtl/>
        </w:rPr>
        <w:t xml:space="preserve"> وهي مرتبطة بنظريته عن القيمة، ففي آخر التحليل وجد أن قيمة السلع تعادل مجموع كلفتها أي مجموع الفوائد التي حصل عليها الأفراد أثناء دورة الإنتاج وهي عائد الأرض، عائد رأس المال، وعائد العمل.</w:t>
      </w:r>
    </w:p>
    <w:p w:rsidR="003255C5" w:rsidRDefault="003255C5" w:rsidP="003255C5">
      <w:pPr>
        <w:tabs>
          <w:tab w:val="clear" w:pos="1208"/>
          <w:tab w:val="left" w:pos="3642"/>
        </w:tabs>
        <w:spacing w:line="360" w:lineRule="auto"/>
        <w:contextualSpacing/>
        <w:jc w:val="both"/>
        <w:rPr>
          <w:rtl/>
        </w:rPr>
      </w:pPr>
      <w:r>
        <w:rPr>
          <w:rFonts w:hint="cs"/>
          <w:rtl/>
        </w:rPr>
        <w:t xml:space="preserve">        ويتسم </w:t>
      </w:r>
      <w:proofErr w:type="spellStart"/>
      <w:r>
        <w:rPr>
          <w:rFonts w:hint="cs"/>
          <w:rtl/>
        </w:rPr>
        <w:t>الإقتصاد</w:t>
      </w:r>
      <w:proofErr w:type="spellEnd"/>
      <w:r>
        <w:rPr>
          <w:rFonts w:hint="cs"/>
          <w:rtl/>
        </w:rPr>
        <w:t xml:space="preserve"> عنده بندرة الموارد الطبيعية، بسبب تزايد السكان، وكذلك استعمال الإنسان للآلات والمعدات أي لرأس المال، استطاع أن يكونه بفضل عمله أو نتيجة لتراكم وقت عمله، الذي قضاه في صناعة هده </w:t>
      </w:r>
      <w:proofErr w:type="gramStart"/>
      <w:r>
        <w:rPr>
          <w:rFonts w:hint="cs"/>
          <w:rtl/>
        </w:rPr>
        <w:t>المعدات ،</w:t>
      </w:r>
      <w:proofErr w:type="gramEnd"/>
      <w:r>
        <w:rPr>
          <w:rFonts w:hint="cs"/>
          <w:rtl/>
        </w:rPr>
        <w:t xml:space="preserve"> ويؤدي هدا الاستعمال الى ظهور عائد خاص براس المال ، لتصبح كلفة السلع تشمل ثلاثة عوائد: الأجر، الريع، الفائدة. وهي العوائد التي تقابل ثلاثة عوامل للإنتاج: العمل، الأرض، رأس المال</w:t>
      </w:r>
      <w:r>
        <w:rPr>
          <w:rFonts w:hint="cs"/>
          <w:vertAlign w:val="superscript"/>
          <w:rtl/>
        </w:rPr>
        <w:t>(16)</w:t>
      </w:r>
      <w:r>
        <w:rPr>
          <w:rFonts w:hint="cs"/>
          <w:rtl/>
        </w:rPr>
        <w:t>.</w:t>
      </w:r>
    </w:p>
    <w:p w:rsidR="003255C5" w:rsidRDefault="003255C5" w:rsidP="003255C5">
      <w:pPr>
        <w:tabs>
          <w:tab w:val="clear" w:pos="1208"/>
          <w:tab w:val="left" w:pos="3642"/>
        </w:tabs>
        <w:spacing w:line="360" w:lineRule="auto"/>
        <w:contextualSpacing/>
        <w:jc w:val="both"/>
        <w:rPr>
          <w:rtl/>
        </w:rPr>
      </w:pPr>
      <w:r>
        <w:rPr>
          <w:rFonts w:hint="cs"/>
          <w:b/>
          <w:bCs/>
          <w:sz w:val="32"/>
          <w:szCs w:val="32"/>
          <w:rtl/>
        </w:rPr>
        <w:t xml:space="preserve">د-معطيات التنمية </w:t>
      </w:r>
      <w:proofErr w:type="spellStart"/>
      <w:r>
        <w:rPr>
          <w:rFonts w:hint="cs"/>
          <w:b/>
          <w:bCs/>
          <w:sz w:val="32"/>
          <w:szCs w:val="32"/>
          <w:rtl/>
        </w:rPr>
        <w:t>الإقتصادية</w:t>
      </w:r>
      <w:proofErr w:type="spellEnd"/>
      <w:r>
        <w:rPr>
          <w:rFonts w:hint="cs"/>
          <w:b/>
          <w:bCs/>
          <w:sz w:val="32"/>
          <w:szCs w:val="32"/>
          <w:rtl/>
        </w:rPr>
        <w:t>:</w:t>
      </w:r>
      <w:r>
        <w:rPr>
          <w:rFonts w:hint="cs"/>
          <w:rtl/>
        </w:rPr>
        <w:t xml:space="preserve"> أساس التنمية </w:t>
      </w:r>
      <w:proofErr w:type="spellStart"/>
      <w:r>
        <w:rPr>
          <w:rFonts w:hint="cs"/>
          <w:rtl/>
        </w:rPr>
        <w:t>الإقتصادية</w:t>
      </w:r>
      <w:proofErr w:type="spellEnd"/>
      <w:r>
        <w:rPr>
          <w:rFonts w:hint="cs"/>
          <w:rtl/>
        </w:rPr>
        <w:t xml:space="preserve"> عند أدام سميث هو تراكم رؤوس الأموال الناتجة عن فائض الإنتاج، على أساس ان يوجه هذا التراكم لاستثمارات جديدة، كما يعنبر أن سر التقدم </w:t>
      </w:r>
      <w:proofErr w:type="spellStart"/>
      <w:r>
        <w:rPr>
          <w:rFonts w:hint="cs"/>
          <w:rtl/>
        </w:rPr>
        <w:t>الإقتصادي</w:t>
      </w:r>
      <w:proofErr w:type="spellEnd"/>
      <w:r>
        <w:rPr>
          <w:rFonts w:hint="cs"/>
          <w:rtl/>
        </w:rPr>
        <w:t xml:space="preserve"> هو ادخار الفائض قصد استثماره بعد ذلك.</w:t>
      </w:r>
    </w:p>
    <w:p w:rsidR="003255C5" w:rsidRDefault="003255C5" w:rsidP="003255C5">
      <w:pPr>
        <w:tabs>
          <w:tab w:val="clear" w:pos="1208"/>
          <w:tab w:val="left" w:pos="3642"/>
        </w:tabs>
        <w:spacing w:line="360" w:lineRule="auto"/>
        <w:contextualSpacing/>
        <w:jc w:val="both"/>
        <w:rPr>
          <w:rtl/>
        </w:rPr>
      </w:pPr>
      <w:proofErr w:type="gramStart"/>
      <w:r>
        <w:rPr>
          <w:rFonts w:hint="cs"/>
          <w:rtl/>
        </w:rPr>
        <w:t>ه</w:t>
      </w:r>
      <w:r w:rsidRPr="002B3AAA">
        <w:rPr>
          <w:rFonts w:hint="cs"/>
          <w:b/>
          <w:bCs/>
          <w:sz w:val="32"/>
          <w:szCs w:val="32"/>
          <w:rtl/>
        </w:rPr>
        <w:t>- التجارة</w:t>
      </w:r>
      <w:proofErr w:type="gramEnd"/>
      <w:r w:rsidRPr="002B3AAA">
        <w:rPr>
          <w:rFonts w:hint="cs"/>
          <w:b/>
          <w:bCs/>
          <w:sz w:val="32"/>
          <w:szCs w:val="32"/>
          <w:rtl/>
        </w:rPr>
        <w:t xml:space="preserve"> الخارجية</w:t>
      </w:r>
      <w:r>
        <w:rPr>
          <w:rFonts w:hint="cs"/>
          <w:rtl/>
        </w:rPr>
        <w:t xml:space="preserve">:  أما التجارة الخارجية فيعتبرها أدام سميث أحد أهم مصادر التقدم </w:t>
      </w:r>
      <w:proofErr w:type="spellStart"/>
      <w:r>
        <w:rPr>
          <w:rFonts w:hint="cs"/>
          <w:rtl/>
        </w:rPr>
        <w:t>الإقتصادي</w:t>
      </w:r>
      <w:proofErr w:type="spellEnd"/>
      <w:r>
        <w:rPr>
          <w:rFonts w:hint="cs"/>
          <w:rtl/>
        </w:rPr>
        <w:t xml:space="preserve">، لذلك طالب بتشجيع المبادلات التجارية ولكنه يدافع عن قرارات " </w:t>
      </w:r>
      <w:proofErr w:type="spellStart"/>
      <w:r>
        <w:rPr>
          <w:rFonts w:hint="cs"/>
          <w:rtl/>
        </w:rPr>
        <w:t>كروميل</w:t>
      </w:r>
      <w:proofErr w:type="spellEnd"/>
      <w:r>
        <w:rPr>
          <w:rFonts w:hint="cs"/>
          <w:rtl/>
        </w:rPr>
        <w:t xml:space="preserve"> " الشهيرة التي تمنع استعمال سفن تجارية غير بريطانية وتفرض رسوما جمركية على السلع المستوردة وهو ما يتناقض مع المذهب </w:t>
      </w:r>
      <w:proofErr w:type="spellStart"/>
      <w:r>
        <w:rPr>
          <w:rFonts w:hint="cs"/>
          <w:rtl/>
        </w:rPr>
        <w:t>اللبيرالي</w:t>
      </w:r>
      <w:proofErr w:type="spellEnd"/>
      <w:r>
        <w:rPr>
          <w:rFonts w:hint="cs"/>
          <w:rtl/>
        </w:rPr>
        <w:t xml:space="preserve">، الشيء الذي يعني أن الكلاسيكيين مستعدون للتخلي عن </w:t>
      </w:r>
      <w:proofErr w:type="spellStart"/>
      <w:r>
        <w:rPr>
          <w:rFonts w:hint="cs"/>
          <w:rtl/>
        </w:rPr>
        <w:t>اللبيرالية</w:t>
      </w:r>
      <w:proofErr w:type="spellEnd"/>
      <w:r>
        <w:rPr>
          <w:rFonts w:hint="cs"/>
          <w:rtl/>
        </w:rPr>
        <w:t xml:space="preserve"> إذا ما رأوا أن بها ما يضر مصلحة أمتهم</w:t>
      </w:r>
      <w:r>
        <w:rPr>
          <w:rFonts w:hint="cs"/>
          <w:vertAlign w:val="superscript"/>
          <w:rtl/>
        </w:rPr>
        <w:t>(17)</w:t>
      </w:r>
      <w:r>
        <w:rPr>
          <w:rFonts w:hint="cs"/>
          <w:rtl/>
        </w:rPr>
        <w:t>.</w:t>
      </w:r>
    </w:p>
    <w:p w:rsidR="003255C5" w:rsidRDefault="003255C5" w:rsidP="003255C5">
      <w:pPr>
        <w:tabs>
          <w:tab w:val="clear" w:pos="1208"/>
          <w:tab w:val="left" w:pos="3642"/>
        </w:tabs>
        <w:spacing w:line="360" w:lineRule="auto"/>
        <w:contextualSpacing/>
        <w:jc w:val="both"/>
        <w:rPr>
          <w:rtl/>
        </w:rPr>
      </w:pPr>
      <w:r>
        <w:rPr>
          <w:rFonts w:hint="cs"/>
          <w:rtl/>
        </w:rPr>
        <w:t>2-</w:t>
      </w:r>
      <w:r>
        <w:rPr>
          <w:rFonts w:hint="cs"/>
          <w:b/>
          <w:bCs/>
          <w:sz w:val="32"/>
          <w:szCs w:val="32"/>
          <w:rtl/>
        </w:rPr>
        <w:t xml:space="preserve">روبير </w:t>
      </w:r>
      <w:proofErr w:type="spellStart"/>
      <w:r>
        <w:rPr>
          <w:rFonts w:hint="cs"/>
          <w:b/>
          <w:bCs/>
          <w:sz w:val="32"/>
          <w:szCs w:val="32"/>
          <w:rtl/>
        </w:rPr>
        <w:t>مالتوس</w:t>
      </w:r>
      <w:proofErr w:type="spellEnd"/>
      <w:r>
        <w:rPr>
          <w:rFonts w:hint="cs"/>
          <w:b/>
          <w:bCs/>
          <w:sz w:val="32"/>
          <w:szCs w:val="32"/>
          <w:rtl/>
        </w:rPr>
        <w:t>:</w:t>
      </w:r>
      <w:r>
        <w:rPr>
          <w:rFonts w:hint="cs"/>
          <w:rtl/>
        </w:rPr>
        <w:t xml:space="preserve"> مفكر إنجليزي </w:t>
      </w:r>
      <w:proofErr w:type="gramStart"/>
      <w:r>
        <w:rPr>
          <w:rFonts w:hint="cs"/>
          <w:rtl/>
        </w:rPr>
        <w:t>( 1766</w:t>
      </w:r>
      <w:proofErr w:type="gramEnd"/>
      <w:r>
        <w:rPr>
          <w:rFonts w:hint="cs"/>
          <w:rtl/>
        </w:rPr>
        <w:t xml:space="preserve"> - 1836 )، كان راهبا بروتستانتيا عمل أستاذا للتاريخ </w:t>
      </w:r>
      <w:proofErr w:type="spellStart"/>
      <w:r>
        <w:rPr>
          <w:rFonts w:hint="cs"/>
          <w:rtl/>
        </w:rPr>
        <w:t>والإقتصاد</w:t>
      </w:r>
      <w:proofErr w:type="spellEnd"/>
      <w:r>
        <w:rPr>
          <w:rFonts w:hint="cs"/>
          <w:rtl/>
        </w:rPr>
        <w:t xml:space="preserve">، </w:t>
      </w:r>
      <w:proofErr w:type="spellStart"/>
      <w:r>
        <w:rPr>
          <w:rFonts w:hint="cs"/>
          <w:rtl/>
        </w:rPr>
        <w:t>إشتهر</w:t>
      </w:r>
      <w:proofErr w:type="spellEnd"/>
      <w:r>
        <w:rPr>
          <w:rFonts w:hint="cs"/>
          <w:rtl/>
        </w:rPr>
        <w:t xml:space="preserve"> بكتابه " مبادئ السكان " 1798، الذي وضع فيه نظريته المشهورة عن السكان له مؤلف آخر في </w:t>
      </w:r>
      <w:proofErr w:type="spellStart"/>
      <w:r>
        <w:rPr>
          <w:rFonts w:hint="cs"/>
          <w:rtl/>
        </w:rPr>
        <w:t>الإقتصاد</w:t>
      </w:r>
      <w:proofErr w:type="spellEnd"/>
      <w:r>
        <w:rPr>
          <w:rFonts w:hint="cs"/>
          <w:rtl/>
        </w:rPr>
        <w:t xml:space="preserve"> السياسي هو " مبادئ </w:t>
      </w:r>
      <w:proofErr w:type="spellStart"/>
      <w:r>
        <w:rPr>
          <w:rFonts w:hint="cs"/>
          <w:rtl/>
        </w:rPr>
        <w:t>الإقتصاد</w:t>
      </w:r>
      <w:proofErr w:type="spellEnd"/>
      <w:r>
        <w:rPr>
          <w:rFonts w:hint="cs"/>
          <w:rtl/>
        </w:rPr>
        <w:t xml:space="preserve"> السياسي " صدر سنة 1820.</w:t>
      </w:r>
    </w:p>
    <w:p w:rsidR="003255C5" w:rsidRDefault="003255C5" w:rsidP="003255C5">
      <w:pPr>
        <w:tabs>
          <w:tab w:val="clear" w:pos="1208"/>
          <w:tab w:val="left" w:pos="3642"/>
        </w:tabs>
        <w:spacing w:line="360" w:lineRule="auto"/>
        <w:contextualSpacing/>
        <w:jc w:val="both"/>
        <w:rPr>
          <w:rtl/>
        </w:rPr>
      </w:pPr>
      <w:r>
        <w:rPr>
          <w:rFonts w:hint="cs"/>
          <w:rtl/>
        </w:rPr>
        <w:t xml:space="preserve">              شهدت نهاية القرن الثامن عشر ظاهرة تزايد عدد السكان مقابل انخفاض في الإنتاج الزراعي لعدة سنوات متوالية. ورأى </w:t>
      </w:r>
      <w:proofErr w:type="spellStart"/>
      <w:r>
        <w:rPr>
          <w:rFonts w:hint="cs"/>
          <w:rtl/>
        </w:rPr>
        <w:t>كودوين</w:t>
      </w:r>
      <w:proofErr w:type="spellEnd"/>
      <w:r>
        <w:rPr>
          <w:rFonts w:hint="cs"/>
          <w:rtl/>
        </w:rPr>
        <w:t xml:space="preserve"> أن السبب يعود إلى عدم فعالية المؤسسات السياسية </w:t>
      </w:r>
      <w:proofErr w:type="spellStart"/>
      <w:r>
        <w:rPr>
          <w:rFonts w:hint="cs"/>
          <w:rtl/>
        </w:rPr>
        <w:t>والإقتصادية</w:t>
      </w:r>
      <w:proofErr w:type="spellEnd"/>
      <w:r>
        <w:rPr>
          <w:rFonts w:hint="cs"/>
          <w:rtl/>
        </w:rPr>
        <w:t xml:space="preserve"> </w:t>
      </w:r>
      <w:proofErr w:type="spellStart"/>
      <w:r>
        <w:rPr>
          <w:rFonts w:hint="cs"/>
          <w:rtl/>
        </w:rPr>
        <w:t>والإجتماعية</w:t>
      </w:r>
      <w:proofErr w:type="spellEnd"/>
      <w:r>
        <w:rPr>
          <w:rFonts w:hint="cs"/>
          <w:rtl/>
        </w:rPr>
        <w:t xml:space="preserve">. إلا أن </w:t>
      </w:r>
      <w:proofErr w:type="spellStart"/>
      <w:r>
        <w:rPr>
          <w:rFonts w:hint="cs"/>
          <w:rtl/>
        </w:rPr>
        <w:t>مالتوس</w:t>
      </w:r>
      <w:proofErr w:type="spellEnd"/>
      <w:r>
        <w:rPr>
          <w:rFonts w:hint="cs"/>
          <w:rtl/>
        </w:rPr>
        <w:t xml:space="preserve"> عارض هذه النظرية </w:t>
      </w:r>
      <w:r>
        <w:rPr>
          <w:rFonts w:hint="cs"/>
          <w:rtl/>
        </w:rPr>
        <w:lastRenderedPageBreak/>
        <w:t xml:space="preserve">وقال بأن إصلاح المؤسسات لا يجلب أية فائدة، وأن السر في فقر السكان وبؤسهم هو كون عدد السكان يتزايد بمعدل يفوق تزايد الإنتاج الزراعي، ذلك أن الطبيعة بخيلة وشحيحة ولا ترضي حاجيات الجماعة الإنسانية، وفي رأيه يتزايد السكان وفق متتالية هندسية، بينما يتزايد الإنتاج بمتتالية حسابية، ونتيجة ذلك أن يحدث عدم التوازن على المدى البعيد بين عدد السكان والإمكانيات الغذائية الممكن توفيرها، كما أن التوازن لا يمكن ان يحدث في نظر </w:t>
      </w:r>
      <w:proofErr w:type="spellStart"/>
      <w:r>
        <w:rPr>
          <w:rFonts w:hint="cs"/>
          <w:rtl/>
        </w:rPr>
        <w:t>مالتوس</w:t>
      </w:r>
      <w:proofErr w:type="spellEnd"/>
      <w:r>
        <w:rPr>
          <w:rFonts w:hint="cs"/>
          <w:rtl/>
        </w:rPr>
        <w:t xml:space="preserve"> إلا </w:t>
      </w:r>
      <w:proofErr w:type="spellStart"/>
      <w:r>
        <w:rPr>
          <w:rFonts w:hint="cs"/>
          <w:rtl/>
        </w:rPr>
        <w:t>بسسب</w:t>
      </w:r>
      <w:proofErr w:type="spellEnd"/>
      <w:r>
        <w:rPr>
          <w:rFonts w:hint="cs"/>
          <w:rtl/>
        </w:rPr>
        <w:t xml:space="preserve"> الحروب والمجاعات ونهج سياسة تحديد النسل هذه النظرية داع صيتها وعرفت طريقها إلى التطبيق في البلدان المخلفة</w:t>
      </w:r>
      <w:r>
        <w:rPr>
          <w:rFonts w:hint="cs"/>
          <w:vertAlign w:val="superscript"/>
          <w:rtl/>
        </w:rPr>
        <w:t>(18)</w:t>
      </w:r>
      <w:r>
        <w:rPr>
          <w:rFonts w:hint="cs"/>
          <w:rtl/>
        </w:rPr>
        <w:t>.</w:t>
      </w:r>
    </w:p>
    <w:p w:rsidR="003255C5" w:rsidRDefault="003255C5" w:rsidP="003255C5">
      <w:pPr>
        <w:tabs>
          <w:tab w:val="clear" w:pos="1208"/>
          <w:tab w:val="left" w:pos="3642"/>
        </w:tabs>
        <w:spacing w:line="360" w:lineRule="auto"/>
        <w:contextualSpacing/>
        <w:jc w:val="both"/>
        <w:rPr>
          <w:rtl/>
        </w:rPr>
      </w:pPr>
      <w:r>
        <w:rPr>
          <w:rFonts w:hint="cs"/>
          <w:rtl/>
        </w:rPr>
        <w:t xml:space="preserve">                في الجانب </w:t>
      </w:r>
      <w:proofErr w:type="spellStart"/>
      <w:r>
        <w:rPr>
          <w:rFonts w:hint="cs"/>
          <w:rtl/>
        </w:rPr>
        <w:t>الإقتصادي</w:t>
      </w:r>
      <w:proofErr w:type="spellEnd"/>
      <w:r>
        <w:rPr>
          <w:rFonts w:hint="cs"/>
          <w:rtl/>
        </w:rPr>
        <w:t xml:space="preserve"> البحث، وفي كتابه " مبادئ </w:t>
      </w:r>
      <w:proofErr w:type="spellStart"/>
      <w:r>
        <w:rPr>
          <w:rFonts w:hint="cs"/>
          <w:rtl/>
        </w:rPr>
        <w:t>الإقتصاد</w:t>
      </w:r>
      <w:proofErr w:type="spellEnd"/>
      <w:r>
        <w:rPr>
          <w:rFonts w:hint="cs"/>
          <w:rtl/>
        </w:rPr>
        <w:t xml:space="preserve"> السياسي "، أظهر </w:t>
      </w:r>
      <w:proofErr w:type="spellStart"/>
      <w:r>
        <w:rPr>
          <w:rFonts w:hint="cs"/>
          <w:rtl/>
        </w:rPr>
        <w:t>مالتوس</w:t>
      </w:r>
      <w:proofErr w:type="spellEnd"/>
      <w:r>
        <w:rPr>
          <w:rFonts w:hint="cs"/>
          <w:rtl/>
        </w:rPr>
        <w:t xml:space="preserve"> أفكارا دلت على عبقرية فذة، وعمق في التفكير والتنبؤ بالأحداث وتطور الظواهر. فقد تتبع أولى أزمات الرأسمالية سنة 1815 معترفا بواقعها على عكس الكلاسيكيين الآخرين الذين رفضوا </w:t>
      </w:r>
      <w:proofErr w:type="spellStart"/>
      <w:r>
        <w:rPr>
          <w:rFonts w:hint="cs"/>
          <w:rtl/>
        </w:rPr>
        <w:t>الإقتناع</w:t>
      </w:r>
      <w:proofErr w:type="spellEnd"/>
      <w:r>
        <w:rPr>
          <w:rFonts w:hint="cs"/>
          <w:rtl/>
        </w:rPr>
        <w:t xml:space="preserve"> بوجود الأزمة وذلك بسبب </w:t>
      </w:r>
      <w:proofErr w:type="spellStart"/>
      <w:r>
        <w:rPr>
          <w:rFonts w:hint="cs"/>
          <w:rtl/>
        </w:rPr>
        <w:t>إعتقادهم</w:t>
      </w:r>
      <w:proofErr w:type="spellEnd"/>
      <w:r>
        <w:rPr>
          <w:rFonts w:hint="cs"/>
          <w:rtl/>
        </w:rPr>
        <w:t xml:space="preserve"> في نظرية التوازن الآلي الذي يضمن استمرارا منسجما للحياة </w:t>
      </w:r>
      <w:proofErr w:type="spellStart"/>
      <w:r>
        <w:rPr>
          <w:rFonts w:hint="cs"/>
          <w:rtl/>
        </w:rPr>
        <w:t>الإقتصادي</w:t>
      </w:r>
      <w:proofErr w:type="spellEnd"/>
      <w:r>
        <w:rPr>
          <w:rFonts w:hint="cs"/>
          <w:rtl/>
        </w:rPr>
        <w:t xml:space="preserve">. وقد ردها </w:t>
      </w:r>
      <w:proofErr w:type="spellStart"/>
      <w:r>
        <w:rPr>
          <w:rFonts w:hint="cs"/>
          <w:rtl/>
        </w:rPr>
        <w:t>مالتوس</w:t>
      </w:r>
      <w:proofErr w:type="spellEnd"/>
      <w:r>
        <w:rPr>
          <w:rFonts w:hint="cs"/>
          <w:rtl/>
        </w:rPr>
        <w:t xml:space="preserve"> إلى ارتفاع كبير في الادخار، على حساب </w:t>
      </w:r>
      <w:proofErr w:type="spellStart"/>
      <w:r>
        <w:rPr>
          <w:rFonts w:hint="cs"/>
          <w:rtl/>
        </w:rPr>
        <w:t>الإستهلاك</w:t>
      </w:r>
      <w:proofErr w:type="spellEnd"/>
      <w:r>
        <w:rPr>
          <w:rFonts w:hint="cs"/>
          <w:rtl/>
        </w:rPr>
        <w:t xml:space="preserve">، وكنتيجة لهذا </w:t>
      </w:r>
      <w:proofErr w:type="spellStart"/>
      <w:r>
        <w:rPr>
          <w:rFonts w:hint="cs"/>
          <w:rtl/>
        </w:rPr>
        <w:t>دعى</w:t>
      </w:r>
      <w:proofErr w:type="spellEnd"/>
      <w:r>
        <w:rPr>
          <w:rFonts w:hint="cs"/>
          <w:rtl/>
        </w:rPr>
        <w:t xml:space="preserve"> إلى رفع مداخيل الطبقات المستهلكة. كما ألح على تدخل الدولة في الشؤون </w:t>
      </w:r>
      <w:proofErr w:type="spellStart"/>
      <w:r>
        <w:rPr>
          <w:rFonts w:hint="cs"/>
          <w:rtl/>
        </w:rPr>
        <w:t>الإقتصادية</w:t>
      </w:r>
      <w:proofErr w:type="spellEnd"/>
      <w:r>
        <w:rPr>
          <w:rFonts w:hint="cs"/>
          <w:vertAlign w:val="superscript"/>
          <w:rtl/>
        </w:rPr>
        <w:t>(19)</w:t>
      </w:r>
      <w:r>
        <w:rPr>
          <w:rFonts w:hint="cs"/>
          <w:rtl/>
        </w:rPr>
        <w:t>.</w:t>
      </w:r>
    </w:p>
    <w:p w:rsidR="003255C5" w:rsidRDefault="003255C5" w:rsidP="003255C5">
      <w:pPr>
        <w:tabs>
          <w:tab w:val="clear" w:pos="1208"/>
          <w:tab w:val="left" w:pos="3642"/>
        </w:tabs>
        <w:spacing w:line="360" w:lineRule="auto"/>
        <w:contextualSpacing/>
        <w:jc w:val="both"/>
        <w:rPr>
          <w:rtl/>
        </w:rPr>
      </w:pPr>
      <w:r>
        <w:rPr>
          <w:rFonts w:hint="cs"/>
          <w:rtl/>
        </w:rPr>
        <w:t>3-</w:t>
      </w:r>
      <w:r>
        <w:rPr>
          <w:rFonts w:hint="cs"/>
          <w:b/>
          <w:bCs/>
          <w:sz w:val="32"/>
          <w:szCs w:val="32"/>
          <w:rtl/>
        </w:rPr>
        <w:t xml:space="preserve">دافيد ريكاردو: </w:t>
      </w:r>
      <w:r>
        <w:rPr>
          <w:rFonts w:hint="cs"/>
          <w:rtl/>
        </w:rPr>
        <w:t xml:space="preserve">ولد في لندن وعاش بين (1772-1823)، عمل في البنوك والبورصة، وكان عضو مجلس العموم البريطاني ألف " مبادئ </w:t>
      </w:r>
      <w:proofErr w:type="spellStart"/>
      <w:r>
        <w:rPr>
          <w:rFonts w:hint="cs"/>
          <w:rtl/>
        </w:rPr>
        <w:t>الإقتصاد</w:t>
      </w:r>
      <w:proofErr w:type="spellEnd"/>
      <w:r>
        <w:rPr>
          <w:rFonts w:hint="cs"/>
          <w:rtl/>
        </w:rPr>
        <w:t xml:space="preserve"> السياسي والضرائب"، وهو أشهر كتبه. وهو أحد أعلام المدرسة الكلاسيكية من الناحية النظرية، لأن أفكاره كانت ضمن قوالب نظرية وتحاليل تجريدية. دعم نظرية سميث في القيمة المرتكزة على العمل، وقدم نظريته في الريع وهي الشهيرة، وكذلك في التجارة الخارجية</w:t>
      </w:r>
      <w:r>
        <w:rPr>
          <w:rFonts w:hint="cs"/>
          <w:vertAlign w:val="superscript"/>
          <w:rtl/>
        </w:rPr>
        <w:t>(20)</w:t>
      </w:r>
      <w:r>
        <w:rPr>
          <w:rFonts w:hint="cs"/>
          <w:rtl/>
        </w:rPr>
        <w:t>.</w:t>
      </w:r>
    </w:p>
    <w:p w:rsidR="003255C5" w:rsidRDefault="003255C5" w:rsidP="003255C5">
      <w:pPr>
        <w:pStyle w:val="Paragraphedeliste"/>
        <w:numPr>
          <w:ilvl w:val="0"/>
          <w:numId w:val="1"/>
        </w:numPr>
        <w:tabs>
          <w:tab w:val="clear" w:pos="1208"/>
          <w:tab w:val="left" w:pos="3642"/>
        </w:tabs>
        <w:spacing w:line="360" w:lineRule="auto"/>
        <w:jc w:val="both"/>
        <w:rPr>
          <w:rtl/>
        </w:rPr>
      </w:pPr>
      <w:r w:rsidRPr="00C12360">
        <w:rPr>
          <w:rFonts w:hint="cs"/>
          <w:b/>
          <w:bCs/>
          <w:sz w:val="32"/>
          <w:szCs w:val="32"/>
          <w:rtl/>
        </w:rPr>
        <w:t>نظرية الريع:</w:t>
      </w:r>
      <w:r>
        <w:rPr>
          <w:rFonts w:hint="cs"/>
          <w:rtl/>
        </w:rPr>
        <w:t xml:space="preserve"> ترتكز نظرية الريع عند ريكاردو على أساسين هما قانون المردود المتناقص للأرض، اتساع رقعة الأرض المستعملة بسبب تزايد السكان. فهذا القانون مفاده أنه</w:t>
      </w:r>
      <w:r w:rsidRPr="00C12360">
        <w:rPr>
          <w:rFonts w:hint="cs"/>
          <w:rtl/>
        </w:rPr>
        <w:t xml:space="preserve"> </w:t>
      </w:r>
      <w:r>
        <w:rPr>
          <w:rFonts w:hint="cs"/>
          <w:rtl/>
        </w:rPr>
        <w:t xml:space="preserve">إذا تجاوزنا حدا ما من إنتاج الأرض، يصبح ارتفاع الإنتاج أقل تناسبا من ارتفاع قيمة عوامل الأرض </w:t>
      </w:r>
      <w:proofErr w:type="gramStart"/>
      <w:r>
        <w:rPr>
          <w:rFonts w:hint="cs"/>
          <w:rtl/>
        </w:rPr>
        <w:t>( عمل</w:t>
      </w:r>
      <w:proofErr w:type="gramEnd"/>
      <w:r>
        <w:rPr>
          <w:rFonts w:hint="cs"/>
          <w:rtl/>
        </w:rPr>
        <w:t xml:space="preserve">، رأس المال، الأرض )، بمعنى أن كلفة الإنتاج تتزايد أكثر من تزايد الإنتاج. أما الأساس المرتبط بالسكان، فيعني أن تزايد السكان يؤدي </w:t>
      </w:r>
      <w:proofErr w:type="spellStart"/>
      <w:r>
        <w:rPr>
          <w:rFonts w:hint="cs"/>
          <w:rtl/>
        </w:rPr>
        <w:t>إستعمال</w:t>
      </w:r>
      <w:proofErr w:type="spellEnd"/>
      <w:r>
        <w:rPr>
          <w:rFonts w:hint="cs"/>
          <w:rtl/>
        </w:rPr>
        <w:t xml:space="preserve"> أراضي جديدة أقل جودة، وأبعد عن الأسواق، ومعناه أن كلفة الأراضي الجديدة، أعلى من كلفة الأراضي الأولى. ويلعب هذان الأساسان دورهما في الأراضي الرديئة في رفع أسعار الإنتاج ويعادل هذا السعر كلفة الأرض الأقل جودة، الشيء الذي يجعل أصحاب الأراضي الجيدة يجنون الريع، وهو ما يسمى بالريع التفاضلي المتعلق بطبيعة الأرض</w:t>
      </w:r>
      <w:r>
        <w:rPr>
          <w:rFonts w:hint="cs"/>
          <w:vertAlign w:val="superscript"/>
          <w:rtl/>
        </w:rPr>
        <w:t>(21)</w:t>
      </w:r>
      <w:r>
        <w:rPr>
          <w:rFonts w:hint="cs"/>
          <w:rtl/>
        </w:rPr>
        <w:t>.</w:t>
      </w:r>
    </w:p>
    <w:p w:rsidR="003255C5" w:rsidRDefault="003255C5" w:rsidP="003255C5">
      <w:pPr>
        <w:pStyle w:val="Paragraphedeliste"/>
        <w:numPr>
          <w:ilvl w:val="0"/>
          <w:numId w:val="1"/>
        </w:numPr>
        <w:tabs>
          <w:tab w:val="clear" w:pos="1208"/>
          <w:tab w:val="left" w:pos="3642"/>
        </w:tabs>
        <w:spacing w:line="360" w:lineRule="auto"/>
        <w:jc w:val="both"/>
        <w:rPr>
          <w:rtl/>
        </w:rPr>
      </w:pPr>
      <w:r>
        <w:rPr>
          <w:rFonts w:hint="cs"/>
          <w:b/>
          <w:bCs/>
          <w:sz w:val="32"/>
          <w:szCs w:val="32"/>
          <w:rtl/>
        </w:rPr>
        <w:lastRenderedPageBreak/>
        <w:t>نظرية التجارة الخارجية:</w:t>
      </w:r>
      <w:r>
        <w:rPr>
          <w:rFonts w:hint="cs"/>
          <w:rtl/>
        </w:rPr>
        <w:t xml:space="preserve"> وهي من نظرياته الشهيرة، كان لها تأثير في السياسة الخارجية لبريطانيا، كما تنبأت النظرية بتوزيع العمال العالمي </w:t>
      </w:r>
      <w:proofErr w:type="gramStart"/>
      <w:r>
        <w:rPr>
          <w:rFonts w:hint="cs"/>
          <w:rtl/>
        </w:rPr>
        <w:t>( التخصص</w:t>
      </w:r>
      <w:proofErr w:type="gramEnd"/>
      <w:r>
        <w:rPr>
          <w:rFonts w:hint="cs"/>
          <w:rtl/>
        </w:rPr>
        <w:t xml:space="preserve"> ).</w:t>
      </w:r>
    </w:p>
    <w:p w:rsidR="003255C5" w:rsidRDefault="003255C5" w:rsidP="003255C5">
      <w:pPr>
        <w:pStyle w:val="Paragraphedeliste"/>
        <w:tabs>
          <w:tab w:val="clear" w:pos="1208"/>
          <w:tab w:val="left" w:pos="3642"/>
        </w:tabs>
        <w:spacing w:line="360" w:lineRule="auto"/>
        <w:ind w:left="0"/>
        <w:jc w:val="both"/>
        <w:rPr>
          <w:rtl/>
        </w:rPr>
      </w:pPr>
      <w:proofErr w:type="gramStart"/>
      <w:r>
        <w:rPr>
          <w:rFonts w:hint="cs"/>
          <w:rtl/>
        </w:rPr>
        <w:t xml:space="preserve">4- </w:t>
      </w:r>
      <w:r w:rsidRPr="00D31691">
        <w:rPr>
          <w:rFonts w:hint="cs"/>
          <w:b/>
          <w:bCs/>
          <w:rtl/>
        </w:rPr>
        <w:t>جون</w:t>
      </w:r>
      <w:proofErr w:type="gramEnd"/>
      <w:r>
        <w:rPr>
          <w:rFonts w:hint="cs"/>
          <w:rtl/>
        </w:rPr>
        <w:t xml:space="preserve"> </w:t>
      </w:r>
      <w:r>
        <w:rPr>
          <w:rFonts w:hint="cs"/>
          <w:b/>
          <w:bCs/>
          <w:sz w:val="32"/>
          <w:szCs w:val="32"/>
          <w:rtl/>
        </w:rPr>
        <w:t>ستيوارت ميل:</w:t>
      </w:r>
      <w:r>
        <w:rPr>
          <w:rFonts w:hint="cs"/>
          <w:rtl/>
        </w:rPr>
        <w:t xml:space="preserve"> ابن الفيلسوف والاقتصادي الانجليزي جيمس ميل، عاش بين ( 1806- 1873 )، كان موظفا بشركة الهند الشرقية وعظوا بمجلس العموم. له كتاب في "المنطق" وأشهر مؤلفاته "</w:t>
      </w:r>
      <w:proofErr w:type="spellStart"/>
      <w:r>
        <w:rPr>
          <w:rFonts w:hint="cs"/>
          <w:rtl/>
        </w:rPr>
        <w:t>مبادىء</w:t>
      </w:r>
      <w:proofErr w:type="spellEnd"/>
      <w:r>
        <w:rPr>
          <w:rFonts w:hint="cs"/>
          <w:rtl/>
        </w:rPr>
        <w:t xml:space="preserve"> الاقتصاد السياسي" سنة 1848. درس كل أفكار الكلاسيكيين وقدمها بشكل أكثر </w:t>
      </w:r>
      <w:proofErr w:type="spellStart"/>
      <w:r>
        <w:rPr>
          <w:rFonts w:hint="cs"/>
          <w:rtl/>
        </w:rPr>
        <w:t>جادبية</w:t>
      </w:r>
      <w:proofErr w:type="spellEnd"/>
      <w:r>
        <w:rPr>
          <w:rFonts w:hint="cs"/>
          <w:rtl/>
        </w:rPr>
        <w:t xml:space="preserve">، تأرجح بين </w:t>
      </w:r>
      <w:proofErr w:type="spellStart"/>
      <w:r>
        <w:rPr>
          <w:rFonts w:hint="cs"/>
          <w:rtl/>
        </w:rPr>
        <w:t>اللبيرالية</w:t>
      </w:r>
      <w:proofErr w:type="spellEnd"/>
      <w:r>
        <w:rPr>
          <w:rFonts w:hint="cs"/>
          <w:rtl/>
        </w:rPr>
        <w:t xml:space="preserve"> وتدخل الدولة في إجراء الإصلاحات، ثم غلب عليه الطابع </w:t>
      </w:r>
      <w:proofErr w:type="spellStart"/>
      <w:r>
        <w:rPr>
          <w:rFonts w:hint="cs"/>
          <w:rtl/>
        </w:rPr>
        <w:t>اللبيرالي</w:t>
      </w:r>
      <w:proofErr w:type="spellEnd"/>
      <w:r>
        <w:rPr>
          <w:rFonts w:hint="cs"/>
          <w:rtl/>
        </w:rPr>
        <w:t xml:space="preserve">، فقد </w:t>
      </w:r>
      <w:proofErr w:type="spellStart"/>
      <w:r>
        <w:rPr>
          <w:rFonts w:hint="cs"/>
          <w:rtl/>
        </w:rPr>
        <w:t>دعى</w:t>
      </w:r>
      <w:proofErr w:type="spellEnd"/>
      <w:r>
        <w:rPr>
          <w:rFonts w:hint="cs"/>
          <w:rtl/>
        </w:rPr>
        <w:t xml:space="preserve"> إلى عدم مغالاة الدولة في فرض الضرائب، ووضع القوانين، كما يرى أن مهمة الدولة هي القطاعات التي لا يستطيع الأفراد تسييرها، مثل التعليم وبناء الطرق والموانئ، واستعمار البلاد الخارجية، لان ذلك يعود بالنفع الكبير على المجتمع</w:t>
      </w:r>
      <w:r>
        <w:rPr>
          <w:rFonts w:hint="cs"/>
          <w:vertAlign w:val="superscript"/>
          <w:rtl/>
        </w:rPr>
        <w:t>(22)</w:t>
      </w:r>
      <w:r>
        <w:rPr>
          <w:rFonts w:hint="cs"/>
          <w:rtl/>
        </w:rPr>
        <w:t>.</w:t>
      </w:r>
    </w:p>
    <w:p w:rsidR="003255C5" w:rsidRDefault="003255C5" w:rsidP="003255C5">
      <w:pPr>
        <w:pStyle w:val="Paragraphedeliste"/>
        <w:tabs>
          <w:tab w:val="clear" w:pos="1208"/>
          <w:tab w:val="left" w:pos="3642"/>
        </w:tabs>
        <w:spacing w:line="360" w:lineRule="auto"/>
        <w:ind w:left="0"/>
        <w:jc w:val="both"/>
        <w:rPr>
          <w:rtl/>
        </w:rPr>
      </w:pPr>
      <w:r>
        <w:rPr>
          <w:rFonts w:hint="cs"/>
          <w:rtl/>
        </w:rPr>
        <w:t xml:space="preserve">       تتعدد آراء الكلاسيكيين ولكنها تلتقي في المحاور الأساسية والمتعلقة بالقيمة، ونظرية التوزيع، ونظرية التجارة الخارجية، ونظريات تلتقي في إمكانية التفسير والتنبؤ، وأخرى تجد مكانا لها في واقع الحياة العملية، ولا يمكن حصر فكر </w:t>
      </w:r>
      <w:proofErr w:type="spellStart"/>
      <w:r>
        <w:rPr>
          <w:rFonts w:hint="cs"/>
          <w:rtl/>
        </w:rPr>
        <w:t>الكلاسيكين</w:t>
      </w:r>
      <w:proofErr w:type="spellEnd"/>
      <w:r>
        <w:rPr>
          <w:rFonts w:hint="cs"/>
          <w:rtl/>
        </w:rPr>
        <w:t xml:space="preserve"> وعدد منظريهم، أمثال </w:t>
      </w:r>
      <w:proofErr w:type="gramStart"/>
      <w:r>
        <w:rPr>
          <w:rFonts w:hint="cs"/>
          <w:rtl/>
        </w:rPr>
        <w:t>( فرنسوا</w:t>
      </w:r>
      <w:proofErr w:type="gramEnd"/>
      <w:r>
        <w:rPr>
          <w:rFonts w:hint="cs"/>
          <w:rtl/>
        </w:rPr>
        <w:t xml:space="preserve"> كيني، جون بابتست </w:t>
      </w:r>
      <w:proofErr w:type="spellStart"/>
      <w:r>
        <w:rPr>
          <w:rFonts w:hint="cs"/>
          <w:rtl/>
        </w:rPr>
        <w:t>ساي</w:t>
      </w:r>
      <w:proofErr w:type="spellEnd"/>
      <w:r>
        <w:rPr>
          <w:rFonts w:hint="cs"/>
          <w:rtl/>
        </w:rPr>
        <w:t xml:space="preserve">، </w:t>
      </w:r>
      <w:proofErr w:type="spellStart"/>
      <w:r>
        <w:rPr>
          <w:rFonts w:hint="cs"/>
          <w:rtl/>
        </w:rPr>
        <w:t>دونوابي</w:t>
      </w:r>
      <w:proofErr w:type="spellEnd"/>
      <w:r>
        <w:rPr>
          <w:rFonts w:hint="cs"/>
          <w:rtl/>
        </w:rPr>
        <w:t xml:space="preserve">، </w:t>
      </w:r>
      <w:proofErr w:type="spellStart"/>
      <w:r>
        <w:rPr>
          <w:rFonts w:hint="cs"/>
          <w:rtl/>
        </w:rPr>
        <w:t>باستيا</w:t>
      </w:r>
      <w:proofErr w:type="spellEnd"/>
      <w:r>
        <w:rPr>
          <w:rFonts w:hint="cs"/>
          <w:rtl/>
        </w:rPr>
        <w:t xml:space="preserve">،...)، والمهم لنا هو أن تفكير هؤلاء، وفي هذه المرحلة قد اتجه اتجاها علميا، بكل معنى دقيق لكلمة العلم. فلقد كان </w:t>
      </w:r>
      <w:proofErr w:type="spellStart"/>
      <w:r>
        <w:rPr>
          <w:rFonts w:hint="cs"/>
          <w:rtl/>
        </w:rPr>
        <w:t>الإقتصاد</w:t>
      </w:r>
      <w:proofErr w:type="spellEnd"/>
      <w:r>
        <w:rPr>
          <w:rFonts w:hint="cs"/>
          <w:rtl/>
        </w:rPr>
        <w:t xml:space="preserve"> السياسي بهذا الوصف، </w:t>
      </w:r>
      <w:proofErr w:type="spellStart"/>
      <w:r>
        <w:rPr>
          <w:rFonts w:hint="cs"/>
          <w:rtl/>
        </w:rPr>
        <w:t>لانه</w:t>
      </w:r>
      <w:proofErr w:type="spellEnd"/>
      <w:r>
        <w:rPr>
          <w:rFonts w:hint="cs"/>
          <w:rtl/>
        </w:rPr>
        <w:t xml:space="preserve"> حاول تخطيط السبل التنظيمية، لإغناء الأمم ( التجاريون والتقليديون )، وكذلك الأفراد، وعلى الرغم من تزايد الطابع العلمي </w:t>
      </w:r>
      <w:proofErr w:type="spellStart"/>
      <w:r>
        <w:rPr>
          <w:rFonts w:hint="cs"/>
          <w:rtl/>
        </w:rPr>
        <w:t>للإقتصاد</w:t>
      </w:r>
      <w:proofErr w:type="spellEnd"/>
      <w:r>
        <w:rPr>
          <w:rFonts w:hint="cs"/>
          <w:rtl/>
        </w:rPr>
        <w:t xml:space="preserve">، فذلك لم يفقده طابعه السياسي، بل هو </w:t>
      </w:r>
      <w:proofErr w:type="spellStart"/>
      <w:r>
        <w:rPr>
          <w:rFonts w:hint="cs"/>
          <w:rtl/>
        </w:rPr>
        <w:t>يتدعم</w:t>
      </w:r>
      <w:proofErr w:type="spellEnd"/>
      <w:r>
        <w:rPr>
          <w:rFonts w:hint="cs"/>
          <w:rtl/>
        </w:rPr>
        <w:t xml:space="preserve"> يوما ما بعد يوم، ومرحلة بعد أخرى ،كما أن التطور الطبيعي السياسي، والعلمي مترابط ومتوازن في آن واحد، وذلك عائد إلى كون الصبغة السياسية </w:t>
      </w:r>
      <w:proofErr w:type="spellStart"/>
      <w:r>
        <w:rPr>
          <w:rFonts w:hint="cs"/>
          <w:rtl/>
        </w:rPr>
        <w:t>للإقتصاد</w:t>
      </w:r>
      <w:proofErr w:type="spellEnd"/>
      <w:r>
        <w:rPr>
          <w:rFonts w:hint="cs"/>
          <w:rtl/>
        </w:rPr>
        <w:t xml:space="preserve">، </w:t>
      </w:r>
      <w:proofErr w:type="spellStart"/>
      <w:r>
        <w:rPr>
          <w:rFonts w:hint="cs"/>
          <w:rtl/>
        </w:rPr>
        <w:t>تتدعم</w:t>
      </w:r>
      <w:proofErr w:type="spellEnd"/>
      <w:r>
        <w:rPr>
          <w:rFonts w:hint="cs"/>
          <w:rtl/>
        </w:rPr>
        <w:t xml:space="preserve"> أكثر فأكثر بسبب ضرورة وجود قوى سيطرة، قوى تنظيمية في مرحلة ميلاد </w:t>
      </w:r>
      <w:proofErr w:type="spellStart"/>
      <w:r>
        <w:rPr>
          <w:rFonts w:hint="cs"/>
          <w:rtl/>
        </w:rPr>
        <w:t>الإقتصاد</w:t>
      </w:r>
      <w:proofErr w:type="spellEnd"/>
      <w:r>
        <w:rPr>
          <w:rFonts w:hint="cs"/>
          <w:rtl/>
        </w:rPr>
        <w:t xml:space="preserve"> السياسي، وحتى يومنا هذا وهذه الصبغة السياسية، كانت دائما بحاجة إلى الصبغة العلمية لأن الفلسفة لم تضمن </w:t>
      </w:r>
      <w:proofErr w:type="spellStart"/>
      <w:r>
        <w:rPr>
          <w:rFonts w:hint="cs"/>
          <w:rtl/>
        </w:rPr>
        <w:t>للإقتصاد</w:t>
      </w:r>
      <w:proofErr w:type="spellEnd"/>
      <w:r>
        <w:rPr>
          <w:rFonts w:hint="cs"/>
          <w:rtl/>
        </w:rPr>
        <w:t xml:space="preserve"> قوانينه، الكفيلة بالتطور. فالعلم هو الذي فرض </w:t>
      </w:r>
      <w:proofErr w:type="spellStart"/>
      <w:r>
        <w:rPr>
          <w:rFonts w:hint="cs"/>
          <w:rtl/>
        </w:rPr>
        <w:t>للإقتصاد</w:t>
      </w:r>
      <w:proofErr w:type="spellEnd"/>
      <w:r>
        <w:rPr>
          <w:rFonts w:hint="cs"/>
          <w:rtl/>
        </w:rPr>
        <w:t xml:space="preserve"> قوانين عامة صحيحة، ولا تناقش صحتها في كل الدول والمراحل التاريخية، فالتقدم الاقتصادي يمر مثلا عبر البنية الأولية، </w:t>
      </w:r>
      <w:proofErr w:type="gramStart"/>
      <w:r>
        <w:rPr>
          <w:rFonts w:hint="cs"/>
          <w:rtl/>
        </w:rPr>
        <w:t>( الزراعية</w:t>
      </w:r>
      <w:proofErr w:type="gramEnd"/>
      <w:r>
        <w:rPr>
          <w:rFonts w:hint="cs"/>
          <w:rtl/>
        </w:rPr>
        <w:t xml:space="preserve"> ) ثم ينتقل إلى البنية الثاني ( الصناعية )، وغيرها من القوانين،..... .</w:t>
      </w:r>
    </w:p>
    <w:p w:rsidR="003255C5" w:rsidRPr="00D31691" w:rsidRDefault="003255C5" w:rsidP="003255C5">
      <w:pPr>
        <w:pStyle w:val="Paragraphedeliste"/>
        <w:tabs>
          <w:tab w:val="clear" w:pos="1208"/>
          <w:tab w:val="left" w:pos="3642"/>
        </w:tabs>
        <w:spacing w:line="360" w:lineRule="auto"/>
        <w:ind w:left="0"/>
        <w:jc w:val="both"/>
        <w:rPr>
          <w:rtl/>
        </w:rPr>
      </w:pPr>
      <w:r w:rsidRPr="00D31691">
        <w:rPr>
          <w:rFonts w:hint="cs"/>
          <w:b/>
          <w:bCs/>
          <w:rtl/>
          <w:lang w:val="en-US"/>
        </w:rPr>
        <w:t>هوامش المحور الثالث</w:t>
      </w:r>
      <w:r>
        <w:rPr>
          <w:rFonts w:hint="cs"/>
          <w:b/>
          <w:bCs/>
          <w:rtl/>
          <w:lang w:val="en-US"/>
        </w:rPr>
        <w:t>:</w:t>
      </w:r>
    </w:p>
    <w:p w:rsidR="003255C5" w:rsidRDefault="003255C5" w:rsidP="003255C5">
      <w:pPr>
        <w:spacing w:line="360" w:lineRule="auto"/>
        <w:jc w:val="both"/>
        <w:rPr>
          <w:rtl/>
          <w:lang w:val="en-US"/>
        </w:rPr>
      </w:pPr>
      <w:r>
        <w:rPr>
          <w:rFonts w:hint="cs"/>
          <w:rtl/>
          <w:lang w:val="en-US"/>
        </w:rPr>
        <w:t>(</w:t>
      </w:r>
      <w:proofErr w:type="gramStart"/>
      <w:r>
        <w:rPr>
          <w:rFonts w:hint="cs"/>
          <w:rtl/>
          <w:lang w:val="en-US"/>
        </w:rPr>
        <w:t>1)-</w:t>
      </w:r>
      <w:proofErr w:type="gramEnd"/>
      <w:r>
        <w:rPr>
          <w:rFonts w:hint="cs"/>
          <w:rtl/>
          <w:lang w:val="en-US"/>
        </w:rPr>
        <w:t xml:space="preserve"> محمد حامد </w:t>
      </w:r>
      <w:proofErr w:type="spellStart"/>
      <w:r>
        <w:rPr>
          <w:rFonts w:hint="cs"/>
          <w:rtl/>
          <w:lang w:val="en-US"/>
        </w:rPr>
        <w:t>دويدار</w:t>
      </w:r>
      <w:proofErr w:type="spellEnd"/>
      <w:r>
        <w:rPr>
          <w:rFonts w:hint="cs"/>
          <w:rtl/>
          <w:lang w:val="en-US"/>
        </w:rPr>
        <w:t>. مرجع سابق. ص.105.</w:t>
      </w:r>
    </w:p>
    <w:p w:rsidR="003255C5" w:rsidRDefault="003255C5" w:rsidP="003255C5">
      <w:pPr>
        <w:spacing w:line="360" w:lineRule="auto"/>
        <w:jc w:val="both"/>
        <w:rPr>
          <w:rtl/>
          <w:lang w:val="en-US"/>
        </w:rPr>
      </w:pPr>
      <w:r>
        <w:rPr>
          <w:rFonts w:hint="cs"/>
          <w:rtl/>
          <w:lang w:val="en-US"/>
        </w:rPr>
        <w:t>(</w:t>
      </w:r>
      <w:proofErr w:type="gramStart"/>
      <w:r>
        <w:rPr>
          <w:rFonts w:hint="cs"/>
          <w:rtl/>
          <w:lang w:val="en-US"/>
        </w:rPr>
        <w:t>2)-</w:t>
      </w:r>
      <w:proofErr w:type="gramEnd"/>
      <w:r>
        <w:rPr>
          <w:rFonts w:hint="cs"/>
          <w:rtl/>
          <w:lang w:val="en-US"/>
        </w:rPr>
        <w:t xml:space="preserve"> نفس المرجع. ص. 108.</w:t>
      </w:r>
    </w:p>
    <w:p w:rsidR="003255C5" w:rsidRDefault="003255C5" w:rsidP="003255C5">
      <w:pPr>
        <w:spacing w:line="360" w:lineRule="auto"/>
        <w:jc w:val="both"/>
        <w:rPr>
          <w:rtl/>
          <w:lang w:val="en-US"/>
        </w:rPr>
      </w:pPr>
      <w:r>
        <w:rPr>
          <w:rFonts w:hint="cs"/>
          <w:rtl/>
          <w:lang w:val="en-US"/>
        </w:rPr>
        <w:t>(</w:t>
      </w:r>
      <w:proofErr w:type="gramStart"/>
      <w:r>
        <w:rPr>
          <w:rFonts w:hint="cs"/>
          <w:rtl/>
          <w:lang w:val="en-US"/>
        </w:rPr>
        <w:t>3)-</w:t>
      </w:r>
      <w:proofErr w:type="gramEnd"/>
      <w:r>
        <w:rPr>
          <w:rFonts w:hint="cs"/>
          <w:rtl/>
          <w:lang w:val="en-US"/>
        </w:rPr>
        <w:t xml:space="preserve"> نفس المرجع. ص. 120.</w:t>
      </w:r>
    </w:p>
    <w:p w:rsidR="003255C5" w:rsidRDefault="003255C5" w:rsidP="003255C5">
      <w:pPr>
        <w:spacing w:line="360" w:lineRule="auto"/>
        <w:jc w:val="both"/>
        <w:rPr>
          <w:rtl/>
          <w:lang w:val="en-US"/>
        </w:rPr>
      </w:pPr>
      <w:r>
        <w:rPr>
          <w:rFonts w:hint="cs"/>
          <w:rtl/>
          <w:lang w:val="en-US"/>
        </w:rPr>
        <w:lastRenderedPageBreak/>
        <w:t>(</w:t>
      </w:r>
      <w:proofErr w:type="gramStart"/>
      <w:r>
        <w:rPr>
          <w:rFonts w:hint="cs"/>
          <w:rtl/>
          <w:lang w:val="en-US"/>
        </w:rPr>
        <w:t>4)-</w:t>
      </w:r>
      <w:proofErr w:type="gramEnd"/>
      <w:r>
        <w:rPr>
          <w:rFonts w:hint="cs"/>
          <w:rtl/>
          <w:lang w:val="en-US"/>
        </w:rPr>
        <w:t xml:space="preserve"> نفس المرجع. ص. 121.</w:t>
      </w:r>
    </w:p>
    <w:p w:rsidR="003255C5" w:rsidRDefault="003255C5" w:rsidP="003255C5">
      <w:pPr>
        <w:spacing w:line="360" w:lineRule="auto"/>
        <w:jc w:val="both"/>
        <w:rPr>
          <w:rtl/>
          <w:lang w:val="en-US"/>
        </w:rPr>
      </w:pPr>
      <w:r>
        <w:rPr>
          <w:rFonts w:hint="cs"/>
          <w:rtl/>
          <w:lang w:val="en-US"/>
        </w:rPr>
        <w:t>(</w:t>
      </w:r>
      <w:proofErr w:type="gramStart"/>
      <w:r>
        <w:rPr>
          <w:rFonts w:hint="cs"/>
          <w:rtl/>
          <w:lang w:val="en-US"/>
        </w:rPr>
        <w:t>5)-</w:t>
      </w:r>
      <w:proofErr w:type="gramEnd"/>
      <w:r>
        <w:rPr>
          <w:rFonts w:hint="cs"/>
          <w:rtl/>
          <w:lang w:val="en-US"/>
        </w:rPr>
        <w:t xml:space="preserve"> نفس المرجع. ص. 125.</w:t>
      </w:r>
    </w:p>
    <w:p w:rsidR="003255C5" w:rsidRDefault="003255C5" w:rsidP="003255C5">
      <w:pPr>
        <w:spacing w:line="360" w:lineRule="auto"/>
        <w:jc w:val="both"/>
        <w:rPr>
          <w:rtl/>
          <w:lang w:val="en-US"/>
        </w:rPr>
      </w:pPr>
      <w:r>
        <w:rPr>
          <w:rFonts w:hint="cs"/>
          <w:rtl/>
          <w:lang w:val="en-US"/>
        </w:rPr>
        <w:t>(</w:t>
      </w:r>
      <w:proofErr w:type="gramStart"/>
      <w:r>
        <w:rPr>
          <w:rFonts w:hint="cs"/>
          <w:rtl/>
          <w:lang w:val="en-US"/>
        </w:rPr>
        <w:t>6)-</w:t>
      </w:r>
      <w:proofErr w:type="gramEnd"/>
      <w:r>
        <w:rPr>
          <w:rFonts w:hint="cs"/>
          <w:rtl/>
          <w:lang w:val="en-US"/>
        </w:rPr>
        <w:t xml:space="preserve"> نفس المرجع. ص. 125.</w:t>
      </w:r>
    </w:p>
    <w:p w:rsidR="003255C5" w:rsidRDefault="003255C5" w:rsidP="003255C5">
      <w:pPr>
        <w:spacing w:line="360" w:lineRule="auto"/>
        <w:jc w:val="both"/>
        <w:rPr>
          <w:rtl/>
          <w:lang w:val="en-US"/>
        </w:rPr>
      </w:pPr>
      <w:r>
        <w:rPr>
          <w:rFonts w:hint="cs"/>
          <w:rtl/>
          <w:lang w:val="en-US"/>
        </w:rPr>
        <w:t>(</w:t>
      </w:r>
      <w:proofErr w:type="gramStart"/>
      <w:r>
        <w:rPr>
          <w:rFonts w:hint="cs"/>
          <w:rtl/>
          <w:lang w:val="en-US"/>
        </w:rPr>
        <w:t>7)-</w:t>
      </w:r>
      <w:proofErr w:type="gramEnd"/>
      <w:r>
        <w:rPr>
          <w:rFonts w:hint="cs"/>
          <w:rtl/>
          <w:lang w:val="en-US"/>
        </w:rPr>
        <w:t xml:space="preserve"> نفس المرجع. ص. 126.</w:t>
      </w:r>
    </w:p>
    <w:p w:rsidR="003255C5" w:rsidRDefault="003255C5" w:rsidP="003255C5">
      <w:pPr>
        <w:spacing w:line="360" w:lineRule="auto"/>
        <w:jc w:val="both"/>
        <w:rPr>
          <w:rtl/>
          <w:lang w:val="en-US"/>
        </w:rPr>
      </w:pPr>
      <w:r>
        <w:rPr>
          <w:rFonts w:hint="cs"/>
          <w:rtl/>
          <w:lang w:val="en-US"/>
        </w:rPr>
        <w:t>(</w:t>
      </w:r>
      <w:proofErr w:type="gramStart"/>
      <w:r>
        <w:rPr>
          <w:rFonts w:hint="cs"/>
          <w:rtl/>
          <w:lang w:val="en-US"/>
        </w:rPr>
        <w:t>8)-</w:t>
      </w:r>
      <w:proofErr w:type="gramEnd"/>
      <w:r>
        <w:rPr>
          <w:rFonts w:hint="cs"/>
          <w:rtl/>
          <w:lang w:val="en-US"/>
        </w:rPr>
        <w:t xml:space="preserve"> نفس المرجع. ص. 128.</w:t>
      </w:r>
    </w:p>
    <w:p w:rsidR="003255C5" w:rsidRDefault="003255C5" w:rsidP="003255C5">
      <w:pPr>
        <w:spacing w:line="360" w:lineRule="auto"/>
        <w:jc w:val="both"/>
        <w:rPr>
          <w:rtl/>
          <w:lang w:val="en-US"/>
        </w:rPr>
      </w:pPr>
      <w:r>
        <w:rPr>
          <w:rFonts w:hint="cs"/>
          <w:rtl/>
          <w:lang w:val="en-US"/>
        </w:rPr>
        <w:t>(</w:t>
      </w:r>
      <w:proofErr w:type="gramStart"/>
      <w:r>
        <w:rPr>
          <w:rFonts w:hint="cs"/>
          <w:rtl/>
          <w:lang w:val="en-US"/>
        </w:rPr>
        <w:t>9)-</w:t>
      </w:r>
      <w:proofErr w:type="gramEnd"/>
      <w:r>
        <w:rPr>
          <w:rFonts w:hint="cs"/>
          <w:rtl/>
          <w:lang w:val="en-US"/>
        </w:rPr>
        <w:t xml:space="preserve"> نفس المرجع. ص. 128.</w:t>
      </w:r>
    </w:p>
    <w:p w:rsidR="003255C5" w:rsidRDefault="003255C5" w:rsidP="003255C5">
      <w:pPr>
        <w:spacing w:line="360" w:lineRule="auto"/>
        <w:jc w:val="both"/>
        <w:rPr>
          <w:rtl/>
          <w:lang w:val="en-US"/>
        </w:rPr>
      </w:pPr>
      <w:r>
        <w:rPr>
          <w:rFonts w:hint="cs"/>
          <w:rtl/>
          <w:lang w:val="en-US"/>
        </w:rPr>
        <w:t>(</w:t>
      </w:r>
      <w:proofErr w:type="gramStart"/>
      <w:r>
        <w:rPr>
          <w:rFonts w:hint="cs"/>
          <w:rtl/>
          <w:lang w:val="en-US"/>
        </w:rPr>
        <w:t>10)-</w:t>
      </w:r>
      <w:proofErr w:type="gramEnd"/>
      <w:r>
        <w:rPr>
          <w:rFonts w:hint="cs"/>
          <w:rtl/>
          <w:lang w:val="en-US"/>
        </w:rPr>
        <w:t xml:space="preserve"> نفس المرجع. ص. 128.</w:t>
      </w:r>
    </w:p>
    <w:p w:rsidR="003255C5" w:rsidRDefault="003255C5" w:rsidP="003255C5">
      <w:pPr>
        <w:spacing w:line="360" w:lineRule="auto"/>
        <w:jc w:val="right"/>
      </w:pPr>
      <w:r>
        <w:rPr>
          <w:rFonts w:hint="cs"/>
          <w:rtl/>
          <w:lang w:val="en-US"/>
        </w:rPr>
        <w:t>(</w:t>
      </w:r>
      <w:proofErr w:type="gramStart"/>
      <w:r>
        <w:rPr>
          <w:rFonts w:hint="cs"/>
          <w:rtl/>
          <w:lang w:val="en-US"/>
        </w:rPr>
        <w:t>11)-</w:t>
      </w:r>
      <w:proofErr w:type="gramEnd"/>
      <w:r>
        <w:rPr>
          <w:rFonts w:hint="cs"/>
          <w:rtl/>
          <w:lang w:val="en-US"/>
        </w:rPr>
        <w:t xml:space="preserve"> </w:t>
      </w:r>
      <w:r w:rsidRPr="00726DC9">
        <w:t xml:space="preserve">Gilles </w:t>
      </w:r>
      <w:proofErr w:type="spellStart"/>
      <w:r w:rsidRPr="00726DC9">
        <w:t>Dostaler</w:t>
      </w:r>
      <w:proofErr w:type="spellEnd"/>
      <w:r w:rsidRPr="00726DC9">
        <w:t xml:space="preserve">. </w:t>
      </w:r>
      <w:r w:rsidRPr="00C13151">
        <w:rPr>
          <w:u w:val="single"/>
        </w:rPr>
        <w:t xml:space="preserve">Transition Et </w:t>
      </w:r>
      <w:proofErr w:type="spellStart"/>
      <w:r w:rsidRPr="00C13151">
        <w:rPr>
          <w:u w:val="single"/>
        </w:rPr>
        <w:t>Ponsee</w:t>
      </w:r>
      <w:proofErr w:type="spellEnd"/>
      <w:r w:rsidRPr="00C13151">
        <w:rPr>
          <w:u w:val="single"/>
        </w:rPr>
        <w:t xml:space="preserve"> Economique Dans </w:t>
      </w:r>
      <w:proofErr w:type="spellStart"/>
      <w:r w:rsidRPr="00C13151">
        <w:rPr>
          <w:u w:val="single"/>
        </w:rPr>
        <w:t>L Histoire</w:t>
      </w:r>
      <w:proofErr w:type="spellEnd"/>
      <w:r w:rsidRPr="00726DC9">
        <w:t>.</w:t>
      </w:r>
      <w:r w:rsidRPr="00930A83">
        <w:t xml:space="preserve"> C</w:t>
      </w:r>
      <w:r>
        <w:t xml:space="preserve">ahiers De recherche Sociologique.Vol.1septembrePp.19-35. P. 28                                                                                                                  </w:t>
      </w:r>
    </w:p>
    <w:p w:rsidR="003255C5" w:rsidRDefault="003255C5" w:rsidP="003255C5">
      <w:pPr>
        <w:spacing w:line="360" w:lineRule="auto"/>
        <w:jc w:val="both"/>
        <w:rPr>
          <w:rtl/>
        </w:rPr>
      </w:pPr>
      <w:r>
        <w:rPr>
          <w:rFonts w:hint="cs"/>
          <w:rtl/>
        </w:rPr>
        <w:t>(</w:t>
      </w:r>
      <w:proofErr w:type="gramStart"/>
      <w:r>
        <w:rPr>
          <w:rFonts w:hint="cs"/>
          <w:rtl/>
        </w:rPr>
        <w:t>12)-</w:t>
      </w:r>
      <w:proofErr w:type="gramEnd"/>
      <w:r>
        <w:rPr>
          <w:rFonts w:hint="cs"/>
          <w:rtl/>
        </w:rPr>
        <w:t xml:space="preserve"> محمد حامد </w:t>
      </w:r>
      <w:proofErr w:type="spellStart"/>
      <w:r>
        <w:rPr>
          <w:rFonts w:hint="cs"/>
          <w:rtl/>
        </w:rPr>
        <w:t>دويدار</w:t>
      </w:r>
      <w:proofErr w:type="spellEnd"/>
      <w:r>
        <w:rPr>
          <w:rFonts w:hint="cs"/>
          <w:rtl/>
        </w:rPr>
        <w:t xml:space="preserve"> مرجع سابق. ص. 134</w:t>
      </w:r>
    </w:p>
    <w:p w:rsidR="003255C5" w:rsidRDefault="003255C5" w:rsidP="003255C5">
      <w:pPr>
        <w:spacing w:line="360" w:lineRule="auto"/>
        <w:jc w:val="both"/>
        <w:rPr>
          <w:rtl/>
        </w:rPr>
      </w:pPr>
      <w:r>
        <w:rPr>
          <w:rFonts w:hint="cs"/>
          <w:rtl/>
        </w:rPr>
        <w:t>(</w:t>
      </w:r>
      <w:proofErr w:type="gramStart"/>
      <w:r>
        <w:rPr>
          <w:rFonts w:hint="cs"/>
          <w:rtl/>
        </w:rPr>
        <w:t>13)-</w:t>
      </w:r>
      <w:proofErr w:type="gramEnd"/>
      <w:r>
        <w:rPr>
          <w:rFonts w:hint="cs"/>
          <w:rtl/>
        </w:rPr>
        <w:t xml:space="preserve"> نفس المرجع. ص. 129.</w:t>
      </w:r>
    </w:p>
    <w:p w:rsidR="003255C5" w:rsidRDefault="003255C5" w:rsidP="003255C5">
      <w:pPr>
        <w:spacing w:line="360" w:lineRule="auto"/>
        <w:jc w:val="both"/>
      </w:pPr>
      <w:r>
        <w:rPr>
          <w:rFonts w:hint="cs"/>
          <w:rtl/>
        </w:rPr>
        <w:t>(</w:t>
      </w:r>
      <w:proofErr w:type="gramStart"/>
      <w:r>
        <w:rPr>
          <w:rFonts w:hint="cs"/>
          <w:rtl/>
        </w:rPr>
        <w:t>14)-</w:t>
      </w:r>
      <w:proofErr w:type="gramEnd"/>
      <w:r>
        <w:rPr>
          <w:rFonts w:hint="cs"/>
          <w:rtl/>
        </w:rPr>
        <w:t xml:space="preserve"> </w:t>
      </w:r>
      <w:r>
        <w:t xml:space="preserve">Gilles </w:t>
      </w:r>
      <w:proofErr w:type="spellStart"/>
      <w:r>
        <w:t>Dostaler</w:t>
      </w:r>
      <w:proofErr w:type="spellEnd"/>
      <w:r>
        <w:t xml:space="preserve">. Op. </w:t>
      </w:r>
      <w:proofErr w:type="spellStart"/>
      <w:r>
        <w:t>Cit</w:t>
      </w:r>
      <w:proofErr w:type="spellEnd"/>
      <w:r>
        <w:t>. p. 29.</w:t>
      </w:r>
    </w:p>
    <w:p w:rsidR="003255C5" w:rsidRPr="00043E3C" w:rsidRDefault="003255C5" w:rsidP="003255C5">
      <w:pPr>
        <w:spacing w:line="360" w:lineRule="auto"/>
        <w:jc w:val="both"/>
        <w:rPr>
          <w:lang w:val="en-US"/>
        </w:rPr>
      </w:pPr>
      <w:r>
        <w:rPr>
          <w:rFonts w:hint="cs"/>
          <w:rtl/>
        </w:rPr>
        <w:t xml:space="preserve">(15)- </w:t>
      </w:r>
      <w:r>
        <w:rPr>
          <w:lang w:val="en-US"/>
        </w:rPr>
        <w:t xml:space="preserve">Ibid. p.32. </w:t>
      </w:r>
    </w:p>
    <w:p w:rsidR="003255C5" w:rsidRDefault="003255C5" w:rsidP="003255C5">
      <w:pPr>
        <w:spacing w:line="360" w:lineRule="auto"/>
        <w:jc w:val="both"/>
        <w:rPr>
          <w:lang w:val="en-US"/>
        </w:rPr>
      </w:pPr>
      <w:r>
        <w:rPr>
          <w:rFonts w:hint="cs"/>
          <w:rtl/>
        </w:rPr>
        <w:t>(</w:t>
      </w:r>
      <w:proofErr w:type="gramStart"/>
      <w:r>
        <w:rPr>
          <w:rFonts w:hint="cs"/>
          <w:rtl/>
        </w:rPr>
        <w:t>16)-</w:t>
      </w:r>
      <w:proofErr w:type="gramEnd"/>
      <w:r>
        <w:rPr>
          <w:rFonts w:hint="cs"/>
          <w:rtl/>
        </w:rPr>
        <w:t xml:space="preserve"> في الفصول الخمسة الأولى من مؤلفه الشهير " بحث في أسباب وطبيعة ثروة الأمم" يبين أبو الاقتصاد السياسي، أدام سميث الدور الذي يلعبه كل عنصر، من عناصر الانتاج، ويقسم ادوارها، في عملية تحديد الأسعار في السوق، وتحديد قيمة المواد، وقيمة العمل، وأن ذلك من الأمور الطبيعية، ان أن القوانين الطبيعية تحكم عمل </w:t>
      </w:r>
      <w:proofErr w:type="spellStart"/>
      <w:r>
        <w:rPr>
          <w:rFonts w:hint="cs"/>
          <w:rtl/>
        </w:rPr>
        <w:t>الأسواقخاصة</w:t>
      </w:r>
      <w:proofErr w:type="spellEnd"/>
      <w:r>
        <w:rPr>
          <w:rFonts w:hint="cs"/>
          <w:rtl/>
        </w:rPr>
        <w:t xml:space="preserve">، والنشاط الاقتصادي عامة، ومن الأهمية بمكان لطالب الاقتصاد السياسي الاطلاع على هذه النظريات في: </w:t>
      </w:r>
      <w:r>
        <w:rPr>
          <w:lang w:val="en-US"/>
        </w:rPr>
        <w:t xml:space="preserve">Adam Smith. </w:t>
      </w:r>
      <w:r w:rsidRPr="000F3B97">
        <w:rPr>
          <w:u w:val="single"/>
          <w:lang w:val="en-US"/>
        </w:rPr>
        <w:t xml:space="preserve">An Inquiry </w:t>
      </w:r>
      <w:proofErr w:type="gramStart"/>
      <w:r w:rsidRPr="000F3B97">
        <w:rPr>
          <w:u w:val="single"/>
          <w:lang w:val="en-US"/>
        </w:rPr>
        <w:t>Into</w:t>
      </w:r>
      <w:proofErr w:type="gramEnd"/>
      <w:r w:rsidRPr="000F3B97">
        <w:rPr>
          <w:u w:val="single"/>
          <w:lang w:val="en-US"/>
        </w:rPr>
        <w:t xml:space="preserve"> The </w:t>
      </w:r>
      <w:r w:rsidRPr="000F3B97">
        <w:rPr>
          <w:u w:val="single"/>
          <w:lang w:val="en-US"/>
        </w:rPr>
        <w:lastRenderedPageBreak/>
        <w:t>Nature And Causes Of The Wealth Of Nations</w:t>
      </w:r>
      <w:r>
        <w:rPr>
          <w:lang w:val="en-US"/>
        </w:rPr>
        <w:t xml:space="preserve">. </w:t>
      </w:r>
      <w:proofErr w:type="spellStart"/>
      <w:r>
        <w:rPr>
          <w:lang w:val="en-US"/>
        </w:rPr>
        <w:t>Metalibri</w:t>
      </w:r>
      <w:proofErr w:type="spellEnd"/>
      <w:r>
        <w:rPr>
          <w:lang w:val="en-US"/>
        </w:rPr>
        <w:t xml:space="preserve">. New York.2007. </w:t>
      </w:r>
      <w:proofErr w:type="gramStart"/>
      <w:r>
        <w:rPr>
          <w:lang w:val="en-US"/>
        </w:rPr>
        <w:t>pp.7-97</w:t>
      </w:r>
      <w:proofErr w:type="gramEnd"/>
      <w:r>
        <w:rPr>
          <w:lang w:val="en-US"/>
        </w:rPr>
        <w:t xml:space="preserve">.                                                                                                                      </w:t>
      </w:r>
    </w:p>
    <w:p w:rsidR="003255C5" w:rsidRPr="00EA405C" w:rsidRDefault="003255C5" w:rsidP="003255C5">
      <w:pPr>
        <w:spacing w:line="360" w:lineRule="auto"/>
        <w:jc w:val="both"/>
        <w:rPr>
          <w:lang w:val="en-US"/>
        </w:rPr>
      </w:pPr>
      <w:r>
        <w:rPr>
          <w:rFonts w:hint="cs"/>
          <w:rtl/>
          <w:lang w:val="en-US"/>
        </w:rPr>
        <w:t>(</w:t>
      </w:r>
      <w:proofErr w:type="gramStart"/>
      <w:r>
        <w:rPr>
          <w:rFonts w:hint="cs"/>
          <w:rtl/>
          <w:lang w:val="en-US"/>
        </w:rPr>
        <w:t>17)-</w:t>
      </w:r>
      <w:proofErr w:type="gramEnd"/>
      <w:r>
        <w:rPr>
          <w:rFonts w:hint="cs"/>
          <w:rtl/>
          <w:lang w:val="en-US"/>
        </w:rPr>
        <w:t xml:space="preserve"> يأخذ الكثيرون من المؤلفين، على ادام سميث، وعدد اخر من المنظرين الاقتصاديين الكلاسيك، امكانية عودتهم عن قناعاتهم الليبرالية، في حالة ما اذا تعارضت الأخيرة مع المصالح القومية، وهذا ليس بالضرورة، وليس له قاعدة، فالمواقف النظرية تقاس بالظروف التي توجد فيها، حتى لا تمر المغالطات الأيديولوجية التي، كثيرا ما تحكم فكر، وتنظير بعضهم من جميع المدارس، والمذاهب، يمكن الاطلاع على المواقف الحقيقية لأدام سميث، الواردة في مؤلفه سابق الذكر: </w:t>
      </w:r>
      <w:r>
        <w:rPr>
          <w:lang w:val="en-US"/>
        </w:rPr>
        <w:t>Ibid. pp. 535-675.</w:t>
      </w:r>
    </w:p>
    <w:p w:rsidR="003255C5" w:rsidRDefault="003255C5" w:rsidP="003255C5">
      <w:pPr>
        <w:spacing w:line="360" w:lineRule="auto"/>
        <w:jc w:val="both"/>
      </w:pPr>
      <w:r>
        <w:rPr>
          <w:rFonts w:hint="cs"/>
          <w:rtl/>
          <w:lang w:val="en-US"/>
        </w:rPr>
        <w:t>(</w:t>
      </w:r>
      <w:proofErr w:type="gramStart"/>
      <w:r>
        <w:rPr>
          <w:rFonts w:hint="cs"/>
          <w:rtl/>
          <w:lang w:val="en-US"/>
        </w:rPr>
        <w:t>18)-</w:t>
      </w:r>
      <w:proofErr w:type="gramEnd"/>
      <w:r>
        <w:rPr>
          <w:rFonts w:hint="cs"/>
          <w:rtl/>
          <w:lang w:val="en-US"/>
        </w:rPr>
        <w:t xml:space="preserve"> </w:t>
      </w:r>
      <w:r>
        <w:t>A</w:t>
      </w:r>
      <w:r w:rsidRPr="00EA405C">
        <w:t>b</w:t>
      </w:r>
      <w:r>
        <w:t xml:space="preserve">el Brodeur. </w:t>
      </w:r>
      <w:r w:rsidRPr="00EA405C">
        <w:rPr>
          <w:u w:val="single"/>
        </w:rPr>
        <w:t>Etat. Economie Et Population.</w:t>
      </w:r>
      <w:r>
        <w:t xml:space="preserve"> Mémoire de </w:t>
      </w:r>
      <w:proofErr w:type="spellStart"/>
      <w:r>
        <w:t>metrise</w:t>
      </w:r>
      <w:proofErr w:type="spellEnd"/>
      <w:r>
        <w:t xml:space="preserve"> en </w:t>
      </w:r>
      <w:proofErr w:type="spellStart"/>
      <w:r>
        <w:t>economie</w:t>
      </w:r>
      <w:proofErr w:type="spellEnd"/>
      <w:r>
        <w:t xml:space="preserve">. </w:t>
      </w:r>
      <w:proofErr w:type="spellStart"/>
      <w:r>
        <w:t>Universite</w:t>
      </w:r>
      <w:proofErr w:type="spellEnd"/>
      <w:r>
        <w:t xml:space="preserve"> De </w:t>
      </w:r>
      <w:proofErr w:type="spellStart"/>
      <w:r>
        <w:t>Quebec</w:t>
      </w:r>
      <w:proofErr w:type="spellEnd"/>
      <w:r>
        <w:t xml:space="preserve">. Services Des </w:t>
      </w:r>
      <w:proofErr w:type="spellStart"/>
      <w:r>
        <w:t>Bibliotheques</w:t>
      </w:r>
      <w:proofErr w:type="spellEnd"/>
      <w:r>
        <w:t>. Juillet 2010. P. 19.</w:t>
      </w:r>
    </w:p>
    <w:p w:rsidR="003255C5" w:rsidRDefault="003255C5" w:rsidP="003255C5">
      <w:pPr>
        <w:spacing w:line="360" w:lineRule="auto"/>
        <w:jc w:val="both"/>
        <w:rPr>
          <w:rtl/>
        </w:rPr>
      </w:pPr>
      <w:r>
        <w:rPr>
          <w:rFonts w:hint="cs"/>
          <w:rtl/>
        </w:rPr>
        <w:t>(</w:t>
      </w:r>
      <w:proofErr w:type="gramStart"/>
      <w:r>
        <w:rPr>
          <w:rFonts w:hint="cs"/>
          <w:rtl/>
        </w:rPr>
        <w:t>19)-</w:t>
      </w:r>
      <w:proofErr w:type="gramEnd"/>
      <w:r>
        <w:rPr>
          <w:rFonts w:hint="cs"/>
          <w:rtl/>
        </w:rPr>
        <w:t xml:space="preserve"> يمكن الاطلاع على المزيد حول مبدأ تطور السكان وموقف </w:t>
      </w:r>
      <w:proofErr w:type="spellStart"/>
      <w:r>
        <w:rPr>
          <w:rFonts w:hint="cs"/>
          <w:rtl/>
        </w:rPr>
        <w:t>مالتوس</w:t>
      </w:r>
      <w:proofErr w:type="spellEnd"/>
      <w:r>
        <w:rPr>
          <w:rFonts w:hint="cs"/>
          <w:rtl/>
        </w:rPr>
        <w:t xml:space="preserve"> من الدولة، ومؤلفه حول السكان، "بحث في مبدأ السكان" في: </w:t>
      </w:r>
      <w:r>
        <w:rPr>
          <w:lang w:val="en-US"/>
        </w:rPr>
        <w:t xml:space="preserve">Alain </w:t>
      </w:r>
      <w:proofErr w:type="spellStart"/>
      <w:r>
        <w:rPr>
          <w:lang w:val="en-US"/>
        </w:rPr>
        <w:t>Beraud</w:t>
      </w:r>
      <w:proofErr w:type="spellEnd"/>
      <w:r>
        <w:rPr>
          <w:lang w:val="en-US"/>
        </w:rPr>
        <w:t xml:space="preserve">. </w:t>
      </w:r>
      <w:r w:rsidRPr="009F14FE">
        <w:rPr>
          <w:u w:val="single"/>
          <w:lang w:val="en-US"/>
        </w:rPr>
        <w:t xml:space="preserve">Samuel </w:t>
      </w:r>
      <w:proofErr w:type="spellStart"/>
      <w:r w:rsidRPr="009F14FE">
        <w:rPr>
          <w:u w:val="single"/>
          <w:lang w:val="en-US"/>
        </w:rPr>
        <w:t>Holander</w:t>
      </w:r>
      <w:proofErr w:type="spellEnd"/>
      <w:r w:rsidRPr="009F14FE">
        <w:rPr>
          <w:u w:val="single"/>
          <w:lang w:val="en-US"/>
        </w:rPr>
        <w:t>, The Economics Of Thomas Robert Malthus, Studies In Classical Political Economy</w:t>
      </w:r>
      <w:r>
        <w:rPr>
          <w:lang w:val="en-US"/>
        </w:rPr>
        <w:t xml:space="preserve">. </w:t>
      </w:r>
      <w:r w:rsidRPr="009F14FE">
        <w:t xml:space="preserve">Cahiers De </w:t>
      </w:r>
      <w:proofErr w:type="spellStart"/>
      <w:r w:rsidRPr="009F14FE">
        <w:t>L Economie</w:t>
      </w:r>
      <w:proofErr w:type="spellEnd"/>
      <w:r w:rsidRPr="009F14FE">
        <w:t xml:space="preserve"> Politique. Vol. 42</w:t>
      </w:r>
      <w:proofErr w:type="gramStart"/>
      <w:r w:rsidRPr="009F14FE">
        <w:t>.N</w:t>
      </w:r>
      <w:proofErr w:type="gramEnd"/>
      <w:r w:rsidRPr="009F14FE">
        <w:t xml:space="preserve">. 01. L </w:t>
      </w:r>
      <w:proofErr w:type="spellStart"/>
      <w:r w:rsidRPr="009F14FE">
        <w:t>Harmatan</w:t>
      </w:r>
      <w:proofErr w:type="spellEnd"/>
      <w:r w:rsidRPr="009F14FE">
        <w:t xml:space="preserve">. Toronto. 2002. Pp. </w:t>
      </w:r>
      <w:r>
        <w:t xml:space="preserve">169-175.                      </w:t>
      </w:r>
      <w:r>
        <w:rPr>
          <w:rFonts w:hint="cs"/>
          <w:rtl/>
        </w:rPr>
        <w:t>(</w:t>
      </w:r>
      <w:proofErr w:type="gramStart"/>
      <w:r>
        <w:rPr>
          <w:rFonts w:hint="cs"/>
          <w:rtl/>
        </w:rPr>
        <w:t>20)-</w:t>
      </w:r>
      <w:proofErr w:type="gramEnd"/>
      <w:r>
        <w:rPr>
          <w:rFonts w:hint="cs"/>
          <w:rtl/>
        </w:rPr>
        <w:t xml:space="preserve"> محمد حامد </w:t>
      </w:r>
      <w:proofErr w:type="spellStart"/>
      <w:r>
        <w:rPr>
          <w:rFonts w:hint="cs"/>
          <w:rtl/>
        </w:rPr>
        <w:t>دويدار</w:t>
      </w:r>
      <w:proofErr w:type="spellEnd"/>
      <w:r>
        <w:rPr>
          <w:rFonts w:hint="cs"/>
          <w:rtl/>
        </w:rPr>
        <w:t>. مرجع سابق. ص. 152.</w:t>
      </w:r>
    </w:p>
    <w:p w:rsidR="003255C5" w:rsidRDefault="003255C5" w:rsidP="003255C5">
      <w:pPr>
        <w:spacing w:line="360" w:lineRule="auto"/>
        <w:jc w:val="both"/>
      </w:pPr>
      <w:r>
        <w:rPr>
          <w:rFonts w:hint="cs"/>
          <w:rtl/>
        </w:rPr>
        <w:t>(</w:t>
      </w:r>
      <w:proofErr w:type="gramStart"/>
      <w:r>
        <w:rPr>
          <w:rFonts w:hint="cs"/>
          <w:rtl/>
        </w:rPr>
        <w:t>21)-</w:t>
      </w:r>
      <w:proofErr w:type="gramEnd"/>
      <w:r>
        <w:rPr>
          <w:rFonts w:hint="cs"/>
          <w:rtl/>
        </w:rPr>
        <w:t xml:space="preserve"> </w:t>
      </w:r>
      <w:r w:rsidRPr="008B10DC">
        <w:t xml:space="preserve">Abel Brodeur. Op. </w:t>
      </w:r>
      <w:proofErr w:type="spellStart"/>
      <w:r w:rsidRPr="008B10DC">
        <w:t>Cit</w:t>
      </w:r>
      <w:proofErr w:type="spellEnd"/>
      <w:r w:rsidRPr="008B10DC">
        <w:t>. p.27</w:t>
      </w:r>
      <w:r>
        <w:t>.</w:t>
      </w:r>
    </w:p>
    <w:p w:rsidR="003255C5" w:rsidRDefault="003255C5" w:rsidP="003255C5">
      <w:pPr>
        <w:pStyle w:val="Paragraphedeliste"/>
        <w:tabs>
          <w:tab w:val="clear" w:pos="1208"/>
          <w:tab w:val="left" w:pos="3642"/>
        </w:tabs>
        <w:spacing w:line="360" w:lineRule="auto"/>
        <w:ind w:left="0"/>
        <w:jc w:val="both"/>
        <w:rPr>
          <w:rtl/>
        </w:rPr>
      </w:pPr>
      <w:r>
        <w:rPr>
          <w:rFonts w:hint="cs"/>
          <w:rtl/>
        </w:rPr>
        <w:t>(</w:t>
      </w:r>
      <w:proofErr w:type="gramStart"/>
      <w:r>
        <w:rPr>
          <w:rFonts w:hint="cs"/>
          <w:rtl/>
        </w:rPr>
        <w:t>22)-</w:t>
      </w:r>
      <w:proofErr w:type="gramEnd"/>
      <w:r>
        <w:rPr>
          <w:rFonts w:hint="cs"/>
          <w:rtl/>
        </w:rPr>
        <w:t xml:space="preserve"> أشتهر جون </w:t>
      </w:r>
      <w:proofErr w:type="spellStart"/>
      <w:r>
        <w:rPr>
          <w:rFonts w:hint="cs"/>
          <w:rtl/>
        </w:rPr>
        <w:t>ستيورت</w:t>
      </w:r>
      <w:proofErr w:type="spellEnd"/>
      <w:r>
        <w:rPr>
          <w:rFonts w:hint="cs"/>
          <w:rtl/>
        </w:rPr>
        <w:t xml:space="preserve"> ميل بكتابه المميز على الاطلاق " </w:t>
      </w:r>
      <w:proofErr w:type="spellStart"/>
      <w:r>
        <w:rPr>
          <w:rFonts w:hint="cs"/>
          <w:rtl/>
        </w:rPr>
        <w:t>مبادىء</w:t>
      </w:r>
      <w:proofErr w:type="spellEnd"/>
      <w:r>
        <w:rPr>
          <w:rFonts w:hint="cs"/>
          <w:rtl/>
        </w:rPr>
        <w:t xml:space="preserve"> الاقتصاد السياسي"، الذي صدر سنة 1848، ولأول مرة في الفكر الليبرالي الاقتصادي، يظهر مؤلف يدرس </w:t>
      </w:r>
      <w:proofErr w:type="spellStart"/>
      <w:r>
        <w:rPr>
          <w:rFonts w:hint="cs"/>
          <w:rtl/>
        </w:rPr>
        <w:t>تاثير</w:t>
      </w:r>
      <w:proofErr w:type="spellEnd"/>
      <w:r>
        <w:rPr>
          <w:rFonts w:hint="cs"/>
          <w:rtl/>
        </w:rPr>
        <w:t xml:space="preserve"> التطور الاجتماعي، على عملية الانتاج والتوزيع، كما يحدد فيه اهمية دور الدولة، في </w:t>
      </w:r>
      <w:proofErr w:type="spellStart"/>
      <w:r>
        <w:rPr>
          <w:rFonts w:hint="cs"/>
          <w:rtl/>
        </w:rPr>
        <w:t>الئؤون</w:t>
      </w:r>
      <w:proofErr w:type="spellEnd"/>
      <w:r>
        <w:rPr>
          <w:rFonts w:hint="cs"/>
          <w:rtl/>
        </w:rPr>
        <w:t xml:space="preserve"> الاقتصادية. ويبدأ ميل مؤلفه بعملية الانتاج، والأسس الضرورية لها، ثم يحلل عنصر العمل، كعنصر أساسي، ثم </w:t>
      </w:r>
      <w:proofErr w:type="spellStart"/>
      <w:r>
        <w:rPr>
          <w:rFonts w:hint="cs"/>
          <w:rtl/>
        </w:rPr>
        <w:t>راسالمال</w:t>
      </w:r>
      <w:proofErr w:type="spellEnd"/>
      <w:r>
        <w:rPr>
          <w:rFonts w:hint="cs"/>
          <w:rtl/>
        </w:rPr>
        <w:t xml:space="preserve">، المنتج والثابت... لمزيد من الاطلاع في هذا الشأن يجب العودة من الافضل الى مؤلفه كما يلي: </w:t>
      </w:r>
      <w:r>
        <w:rPr>
          <w:lang w:val="en-US"/>
        </w:rPr>
        <w:t xml:space="preserve">John Stewart Mill. </w:t>
      </w:r>
      <w:r w:rsidRPr="00717688">
        <w:rPr>
          <w:u w:val="single"/>
          <w:lang w:val="en-US"/>
        </w:rPr>
        <w:t xml:space="preserve">The Principles </w:t>
      </w:r>
      <w:proofErr w:type="gramStart"/>
      <w:r w:rsidRPr="00717688">
        <w:rPr>
          <w:u w:val="single"/>
          <w:lang w:val="en-US"/>
        </w:rPr>
        <w:t>Of</w:t>
      </w:r>
      <w:proofErr w:type="gramEnd"/>
      <w:r w:rsidRPr="00717688">
        <w:rPr>
          <w:u w:val="single"/>
          <w:lang w:val="en-US"/>
        </w:rPr>
        <w:t xml:space="preserve"> Political Economy, With Some Of Their Applications To Social Philosophy</w:t>
      </w:r>
      <w:r>
        <w:rPr>
          <w:lang w:val="en-US"/>
        </w:rPr>
        <w:t xml:space="preserve">. The University Of Adelaide. </w:t>
      </w:r>
      <w:proofErr w:type="spellStart"/>
      <w:r>
        <w:rPr>
          <w:lang w:val="en-US"/>
        </w:rPr>
        <w:t>Ebooks</w:t>
      </w:r>
      <w:proofErr w:type="spellEnd"/>
      <w:r>
        <w:rPr>
          <w:lang w:val="en-US"/>
        </w:rPr>
        <w:t>. 2014.</w:t>
      </w:r>
    </w:p>
    <w:p w:rsidR="00730B68" w:rsidRDefault="00BB1710" w:rsidP="003255C5">
      <w:pPr>
        <w:spacing w:line="360" w:lineRule="auto"/>
        <w:jc w:val="both"/>
        <w:rPr>
          <w:rFonts w:asciiTheme="majorBidi" w:hAnsiTheme="majorBidi" w:cstheme="majorBidi"/>
          <w:sz w:val="36"/>
          <w:szCs w:val="36"/>
        </w:rPr>
      </w:pPr>
    </w:p>
    <w:p w:rsidR="003255C5" w:rsidRDefault="003255C5" w:rsidP="003255C5">
      <w:pPr>
        <w:spacing w:line="360" w:lineRule="auto"/>
        <w:jc w:val="both"/>
        <w:rPr>
          <w:rFonts w:asciiTheme="majorBidi" w:hAnsiTheme="majorBidi" w:cstheme="majorBidi"/>
          <w:sz w:val="36"/>
          <w:szCs w:val="36"/>
        </w:rPr>
      </w:pPr>
    </w:p>
    <w:p w:rsidR="003255C5" w:rsidRDefault="003255C5" w:rsidP="003255C5">
      <w:pPr>
        <w:spacing w:line="360" w:lineRule="auto"/>
        <w:jc w:val="both"/>
        <w:rPr>
          <w:rFonts w:asciiTheme="majorBidi" w:hAnsiTheme="majorBidi" w:cstheme="majorBidi"/>
          <w:sz w:val="36"/>
          <w:szCs w:val="36"/>
        </w:rPr>
      </w:pPr>
    </w:p>
    <w:p w:rsidR="003255C5" w:rsidRPr="003255C5" w:rsidRDefault="003255C5" w:rsidP="003255C5">
      <w:pPr>
        <w:spacing w:line="360" w:lineRule="auto"/>
        <w:jc w:val="both"/>
        <w:rPr>
          <w:rFonts w:asciiTheme="majorBidi" w:hAnsiTheme="majorBidi" w:cstheme="majorBidi"/>
          <w:sz w:val="36"/>
          <w:szCs w:val="36"/>
        </w:rPr>
      </w:pPr>
    </w:p>
    <w:sectPr w:rsidR="003255C5" w:rsidRPr="003255C5">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1710" w:rsidRDefault="00BB1710" w:rsidP="00280393">
      <w:pPr>
        <w:spacing w:after="0" w:line="240" w:lineRule="auto"/>
      </w:pPr>
      <w:r>
        <w:separator/>
      </w:r>
    </w:p>
  </w:endnote>
  <w:endnote w:type="continuationSeparator" w:id="0">
    <w:p w:rsidR="00BB1710" w:rsidRDefault="00BB1710" w:rsidP="002803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104812206"/>
      <w:docPartObj>
        <w:docPartGallery w:val="Page Numbers (Bottom of Page)"/>
        <w:docPartUnique/>
      </w:docPartObj>
    </w:sdtPr>
    <w:sdtContent>
      <w:p w:rsidR="00280393" w:rsidRDefault="00280393">
        <w:pPr>
          <w:pStyle w:val="Pieddepage"/>
          <w:jc w:val="center"/>
        </w:pPr>
        <w:r>
          <w:fldChar w:fldCharType="begin"/>
        </w:r>
        <w:r>
          <w:instrText>PAGE   \* MERGEFORMAT</w:instrText>
        </w:r>
        <w:r>
          <w:fldChar w:fldCharType="separate"/>
        </w:r>
        <w:r>
          <w:rPr>
            <w:noProof/>
            <w:rtl/>
          </w:rPr>
          <w:t>5</w:t>
        </w:r>
        <w:r>
          <w:fldChar w:fldCharType="end"/>
        </w:r>
      </w:p>
    </w:sdtContent>
  </w:sdt>
  <w:p w:rsidR="00280393" w:rsidRDefault="00280393">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1710" w:rsidRDefault="00BB1710" w:rsidP="00280393">
      <w:pPr>
        <w:spacing w:after="0" w:line="240" w:lineRule="auto"/>
      </w:pPr>
      <w:r>
        <w:separator/>
      </w:r>
    </w:p>
  </w:footnote>
  <w:footnote w:type="continuationSeparator" w:id="0">
    <w:p w:rsidR="00BB1710" w:rsidRDefault="00BB1710" w:rsidP="0028039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6334319"/>
    <w:multiLevelType w:val="hybridMultilevel"/>
    <w:tmpl w:val="65CA633A"/>
    <w:lvl w:ilvl="0" w:tplc="21ECC260">
      <w:start w:val="1"/>
      <w:numFmt w:val="arabicAlpha"/>
      <w:lvlText w:val="%1-"/>
      <w:lvlJc w:val="left"/>
      <w:pPr>
        <w:ind w:left="360" w:hanging="360"/>
      </w:pPr>
      <w:rPr>
        <w:rFonts w:hint="default"/>
        <w:b/>
        <w:sz w:val="3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55C5"/>
    <w:rsid w:val="001774E8"/>
    <w:rsid w:val="00280393"/>
    <w:rsid w:val="003255C5"/>
    <w:rsid w:val="005C0123"/>
    <w:rsid w:val="006D42E9"/>
    <w:rsid w:val="007E79A0"/>
    <w:rsid w:val="009436E5"/>
    <w:rsid w:val="00A91A17"/>
    <w:rsid w:val="00BB1710"/>
    <w:rsid w:val="00CC3A93"/>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A992C4-A6AB-4D1F-93E0-D584519BE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55C5"/>
    <w:pPr>
      <w:tabs>
        <w:tab w:val="left" w:pos="1208"/>
      </w:tabs>
      <w:bidi/>
      <w:spacing w:after="200" w:line="276" w:lineRule="auto"/>
    </w:pPr>
    <w:rPr>
      <w:rFonts w:ascii="Traditional Arabic" w:hAnsi="Traditional Arabic" w:cs="Traditional Arabic"/>
      <w:sz w:val="28"/>
      <w:szCs w:val="28"/>
      <w:lang w:bidi="ar-DZ"/>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255C5"/>
    <w:pPr>
      <w:ind w:left="720"/>
      <w:contextualSpacing/>
    </w:pPr>
  </w:style>
  <w:style w:type="paragraph" w:styleId="En-tte">
    <w:name w:val="header"/>
    <w:basedOn w:val="Normal"/>
    <w:link w:val="En-tteCar"/>
    <w:uiPriority w:val="99"/>
    <w:unhideWhenUsed/>
    <w:rsid w:val="00280393"/>
    <w:pPr>
      <w:tabs>
        <w:tab w:val="clear" w:pos="1208"/>
        <w:tab w:val="center" w:pos="4536"/>
        <w:tab w:val="right" w:pos="9072"/>
      </w:tabs>
      <w:spacing w:after="0" w:line="240" w:lineRule="auto"/>
    </w:pPr>
  </w:style>
  <w:style w:type="character" w:customStyle="1" w:styleId="En-tteCar">
    <w:name w:val="En-tête Car"/>
    <w:basedOn w:val="Policepardfaut"/>
    <w:link w:val="En-tte"/>
    <w:uiPriority w:val="99"/>
    <w:rsid w:val="00280393"/>
    <w:rPr>
      <w:rFonts w:ascii="Traditional Arabic" w:hAnsi="Traditional Arabic" w:cs="Traditional Arabic"/>
      <w:sz w:val="28"/>
      <w:szCs w:val="28"/>
      <w:lang w:bidi="ar-DZ"/>
    </w:rPr>
  </w:style>
  <w:style w:type="paragraph" w:styleId="Pieddepage">
    <w:name w:val="footer"/>
    <w:basedOn w:val="Normal"/>
    <w:link w:val="PieddepageCar"/>
    <w:uiPriority w:val="99"/>
    <w:unhideWhenUsed/>
    <w:rsid w:val="00280393"/>
    <w:pPr>
      <w:tabs>
        <w:tab w:val="clear" w:pos="1208"/>
        <w:tab w:val="center" w:pos="4536"/>
        <w:tab w:val="right" w:pos="9072"/>
      </w:tabs>
      <w:spacing w:after="0" w:line="240" w:lineRule="auto"/>
    </w:pPr>
  </w:style>
  <w:style w:type="character" w:customStyle="1" w:styleId="PieddepageCar">
    <w:name w:val="Pied de page Car"/>
    <w:basedOn w:val="Policepardfaut"/>
    <w:link w:val="Pieddepage"/>
    <w:uiPriority w:val="99"/>
    <w:rsid w:val="00280393"/>
    <w:rPr>
      <w:rFonts w:ascii="Traditional Arabic" w:hAnsi="Traditional Arabic" w:cs="Traditional Arabic"/>
      <w:sz w:val="28"/>
      <w:szCs w:val="28"/>
      <w:lang w:bidi="ar-D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8</Pages>
  <Words>1995</Words>
  <Characters>10977</Characters>
  <Application>Microsoft Office Word</Application>
  <DocSecurity>0</DocSecurity>
  <Lines>91</Lines>
  <Paragraphs>25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5</cp:revision>
  <dcterms:created xsi:type="dcterms:W3CDTF">2021-11-22T16:53:00Z</dcterms:created>
  <dcterms:modified xsi:type="dcterms:W3CDTF">2021-12-04T17:37:00Z</dcterms:modified>
</cp:coreProperties>
</file>