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E0" w:rsidRDefault="00290A3E"/>
    <w:p w:rsidR="00290A3E" w:rsidRDefault="00290A3E"/>
    <w:p w:rsidR="00290A3E" w:rsidRPr="00290A3E" w:rsidRDefault="00290A3E" w:rsidP="00290A3E">
      <w:pPr>
        <w:jc w:val="center"/>
        <w:rPr>
          <w:rFonts w:asciiTheme="majorBidi" w:hAnsiTheme="majorBidi" w:cstheme="majorBidi"/>
          <w:color w:val="FF0000"/>
          <w:sz w:val="52"/>
          <w:szCs w:val="52"/>
        </w:rPr>
      </w:pPr>
      <w:bookmarkStart w:id="0" w:name="_GoBack"/>
      <w:r w:rsidRPr="00290A3E">
        <w:rPr>
          <w:rFonts w:asciiTheme="majorBidi" w:hAnsiTheme="majorBidi" w:cstheme="majorBidi"/>
          <w:color w:val="FF0000"/>
          <w:sz w:val="52"/>
          <w:szCs w:val="52"/>
        </w:rPr>
        <w:t>Consultation des copies</w:t>
      </w:r>
    </w:p>
    <w:bookmarkEnd w:id="0"/>
    <w:p w:rsidR="00290A3E" w:rsidRPr="00290A3E" w:rsidRDefault="00290A3E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br/>
        <w:t>Consultation des copies d’examen le jeudi 25/1/2023 à 12H05 Salle 4.</w:t>
      </w:r>
    </w:p>
    <w:sectPr w:rsidR="00290A3E" w:rsidRPr="0029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3E"/>
    <w:rsid w:val="00290A3E"/>
    <w:rsid w:val="007A35FD"/>
    <w:rsid w:val="00A0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LMA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</dc:creator>
  <cp:lastModifiedBy>lma</cp:lastModifiedBy>
  <cp:revision>1</cp:revision>
  <dcterms:created xsi:type="dcterms:W3CDTF">2023-01-25T07:07:00Z</dcterms:created>
  <dcterms:modified xsi:type="dcterms:W3CDTF">2023-01-25T07:08:00Z</dcterms:modified>
</cp:coreProperties>
</file>