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B" w:rsidRPr="00F87C28" w:rsidRDefault="00733B58" w:rsidP="00F87C28">
      <w:pPr>
        <w:bidi/>
        <w:jc w:val="center"/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DZ"/>
        </w:rPr>
      </w:pPr>
      <w:proofErr w:type="spellStart"/>
      <w:r w:rsidRPr="00F87C2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lang w:bidi="ar-DZ"/>
        </w:rPr>
        <w:t>الاجابة</w:t>
      </w:r>
      <w:proofErr w:type="spellEnd"/>
      <w:r w:rsidRPr="00F87C2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lang w:bidi="ar-DZ"/>
        </w:rPr>
        <w:t xml:space="preserve"> </w:t>
      </w:r>
      <w:r w:rsidRPr="00F87C2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DZ"/>
        </w:rPr>
        <w:t xml:space="preserve"> النموذجية </w:t>
      </w:r>
      <w:proofErr w:type="gramStart"/>
      <w:r w:rsidRPr="00F87C2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DZ"/>
        </w:rPr>
        <w:t>:امتحان</w:t>
      </w:r>
      <w:proofErr w:type="gramEnd"/>
      <w:r w:rsidRPr="00F87C2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DZ"/>
        </w:rPr>
        <w:t xml:space="preserve"> مقياس منهجية البحث الاجتماعي التربوي</w:t>
      </w:r>
    </w:p>
    <w:p w:rsidR="00733B58" w:rsidRPr="00F87C28" w:rsidRDefault="00733B58" w:rsidP="00F87C28">
      <w:pPr>
        <w:bidi/>
        <w:jc w:val="both"/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</w:pPr>
      <w:r w:rsidRPr="00733B5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الجواب الأول:</w:t>
      </w:r>
      <w:r w:rsidR="00F87C2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البحث العلمي عملية </w:t>
      </w:r>
      <w:r w:rsidRPr="00733B5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ديناميكية وليست عملية </w:t>
      </w:r>
      <w:proofErr w:type="spellStart"/>
      <w:r w:rsidRPr="00733B5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استاتيكة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4 نقاط</w:t>
      </w:r>
    </w:p>
    <w:p w:rsidR="00733B58" w:rsidRPr="00733B58" w:rsidRDefault="00F87C28" w:rsidP="006E1CCA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يدرس الباحث الظواهر دراسة علمية من خلال التقصي والفحص الدقيق وبإتباع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اسس</w:t>
      </w:r>
      <w:proofErr w:type="spellEnd"/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علمية سليمة تمكّ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نه من الوصول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تفسيرات علمية للظواهر وذلك في زمن معين ومكان معين ومعطيات محددة تفرض عليه الكثير من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الميكانزمات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33B5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لإجراء بحثه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والوصول إلى نتائج علمية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باختلاف الباحث وباختلاف الزمن والمكان الظروف والمعطيات يتمكن باحث آخر من تقديم قراءة أوسع وانسب لظاهرة سبق دراستها وهذا يجعل البحث العلمي</w:t>
      </w:r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ديناميكي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دائم التجديد والاستمرار ولا يقف في محطة ثابتة</w:t>
      </w:r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وقراءة ثابتة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فهو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تراكمي مستمر</w:t>
      </w:r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متغير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غير ثابت </w:t>
      </w:r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(ملاحظة يمكن للطالب تقديم شرح مفصل دون الخروج عن الموضوع مع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ايصال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الشرح بطريقة سلسة والتبرير لأفكاره)..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بعنى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ليس بالضرورة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اجابة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متطابقة مع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الاجابة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النموذجية بل المهم شرح الفكرة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وابراز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وشرح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اهم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خاصية للبحث العلمي </w:t>
      </w:r>
      <w:proofErr w:type="spellStart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</w:t>
      </w:r>
      <w:proofErr w:type="spellEnd"/>
      <w:r w:rsidR="006E1C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وهي الديناميكية.</w:t>
      </w:r>
    </w:p>
    <w:p w:rsidR="000B11E6" w:rsidRDefault="000B11E6" w:rsidP="00733B58">
      <w:pPr>
        <w:bidi/>
        <w:jc w:val="both"/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</w:pPr>
    </w:p>
    <w:p w:rsidR="00733B58" w:rsidRDefault="00733B58" w:rsidP="000B11E6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733B5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الجواب الثاني </w:t>
      </w:r>
      <w:r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: </w:t>
      </w:r>
      <w:r w:rsidRPr="00F87C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التحليل </w:t>
      </w:r>
      <w:proofErr w:type="spellStart"/>
      <w:r w:rsidRPr="00F87C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المفهومي</w:t>
      </w:r>
      <w:proofErr w:type="spellEnd"/>
      <w:r w:rsidRPr="00F87C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مرحلة مهمة من مراحل </w:t>
      </w:r>
      <w:r w:rsidR="00F87C28" w:rsidRPr="00F87C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البحث العلمي</w:t>
      </w:r>
      <w:r w:rsidR="00F87C2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4 نقاط</w:t>
      </w:r>
    </w:p>
    <w:p w:rsidR="00F87C28" w:rsidRPr="00733B58" w:rsidRDefault="006E1CCA" w:rsidP="005D36E7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تعتبر مرحلة تحديد المفاهيم مرحلة مهمة جدا في البحث العلمي لان الباحث في هذه المرحلة يفك</w:t>
      </w:r>
      <w:r w:rsidR="005D36E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ك موضوعه ويحد</w:t>
      </w:r>
      <w:r w:rsidR="005D36E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 مفاهيم بحثه ويقدم التعريف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الاجرائي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لكل مفهوم ( هو وسيط بين ما هو نظري وميداني) ومن هذا التعريف يتم استخراج المؤشرات -القابلة للقياس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والتي تمكن</w:t>
      </w:r>
      <w:r w:rsidR="005D36E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 من الولوج إلى الواقع </w:t>
      </w:r>
      <w:proofErr w:type="spellStart"/>
      <w:r w:rsidR="005D36E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وأخد</w:t>
      </w:r>
      <w:proofErr w:type="spellEnd"/>
      <w:r w:rsidR="005D36E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المعطيات الميدانية واستنطاق الواقع طبعا باستخدام أداة ومنهج مناسبين للموضوع قيد الدراسة... إلى غاية تحليل النتائج وتفسيرها ومنه الإجابة على تساؤلات الدراسة.</w:t>
      </w:r>
    </w:p>
    <w:p w:rsidR="000B11E6" w:rsidRDefault="000B11E6" w:rsidP="00DF6A7A">
      <w:pPr>
        <w:bidi/>
        <w:jc w:val="both"/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</w:pPr>
    </w:p>
    <w:p w:rsidR="00733B58" w:rsidRDefault="00733B58" w:rsidP="000B11E6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 w:rsidRPr="00733B5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الجواب</w:t>
      </w:r>
      <w:proofErr w:type="gramEnd"/>
      <w:r w:rsidRPr="00733B5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الثالث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r w:rsidR="00F87C2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>12 نقطة</w:t>
      </w:r>
    </w:p>
    <w:p w:rsidR="00F87C28" w:rsidRPr="005D36E7" w:rsidRDefault="00BA5E9A" w:rsidP="00F87C28">
      <w:pPr>
        <w:bidi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على الطالب </w:t>
      </w:r>
      <w:r w:rsidRPr="00DF6A7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اختيار موضوع ما (يستحسن في تخصصه علم اجتماع التربية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)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ويقدم </w:t>
      </w:r>
      <w:proofErr w:type="spellStart"/>
      <w:r w:rsidR="00DF6A7A" w:rsidRPr="00DF6A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اشكالية</w:t>
      </w:r>
      <w:proofErr w:type="spellEnd"/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حول هذا الموضوع مع ضرورة الطرح الجيد </w:t>
      </w:r>
      <w:proofErr w:type="spellStart"/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والتقيد</w:t>
      </w:r>
      <w:proofErr w:type="spellEnd"/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بمعايير بناء </w:t>
      </w:r>
      <w:proofErr w:type="spellStart"/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اشكالية</w:t>
      </w:r>
      <w:proofErr w:type="spellEnd"/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سليمة ومنهجية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والخروج بتساؤلات </w:t>
      </w:r>
      <w:r w:rsidR="00DF6A7A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تساؤل رئيسي و</w:t>
      </w:r>
      <w:r w:rsid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تساؤلات 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فرعية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spellStart"/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او</w:t>
      </w:r>
      <w:proofErr w:type="spellEnd"/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فرضية وفرضيات فرعية- مع تحديد بدقة 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المتغير التابع والمتغير المستقل وتحديد المفاهيم والمؤشرات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مع توضيح المنهج المستخدم للدراسة (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المنهج الأنسب) </w:t>
      </w:r>
      <w:r w:rsidR="00DF6A7A" w:rsidRPr="00FB549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مع تقديم تعليل </w:t>
      </w:r>
      <w:r w:rsidR="00DF6A7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وكذا 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الأداة الأنسب للبحث </w:t>
      </w:r>
      <w:r w:rsidR="00DF6A7A" w:rsidRPr="00FB549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مع التبرير</w:t>
      </w:r>
      <w:r w:rsidR="00DF6A7A" w:rsidRPr="005D36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733B58" w:rsidRPr="00733B58" w:rsidRDefault="00733B58" w:rsidP="00733B58">
      <w:pPr>
        <w:bidi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sectPr w:rsidR="00733B58" w:rsidRPr="00733B58" w:rsidSect="0086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33B58"/>
    <w:rsid w:val="000B11E6"/>
    <w:rsid w:val="005D36E7"/>
    <w:rsid w:val="006E1CCA"/>
    <w:rsid w:val="00733B58"/>
    <w:rsid w:val="00863EEB"/>
    <w:rsid w:val="00BA5E9A"/>
    <w:rsid w:val="00DF6A7A"/>
    <w:rsid w:val="00F87C28"/>
    <w:rsid w:val="00FB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dcterms:created xsi:type="dcterms:W3CDTF">2023-06-02T21:53:00Z</dcterms:created>
  <dcterms:modified xsi:type="dcterms:W3CDTF">2023-06-02T22:40:00Z</dcterms:modified>
</cp:coreProperties>
</file>