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</w:t>
      </w:r>
    </w:p>
    <w:p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                        Lecture 5+6: Introduction to Verbs </w:t>
      </w:r>
    </w:p>
    <w:p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Verbs: </w:t>
      </w:r>
      <w:r>
        <w:rPr>
          <w:rFonts w:asciiTheme="majorBidi" w:hAnsiTheme="majorBidi" w:cstheme="majorBidi"/>
          <w:sz w:val="28"/>
          <w:szCs w:val="28"/>
          <w:lang w:val="en-US"/>
        </w:rPr>
        <w:t>A verb is a word that describes the state of a person or what he does.</w:t>
      </w:r>
    </w:p>
    <w:p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Classes of Verbs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Verbs are classified into two categories; main verbs and auxiliary verbs.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1. Main (Lexical) Verbs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Main verbs occur independently in a sentence and convey the complete meaning of the action.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E.g.,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run, eat, think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Most lexical verbs have regular endings for forming past and present tense.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However, many of the most common lexical verbs in English have irregular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morphologies.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5723255" cy="2275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2. Auxiliary Verbs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Auxiliary verbs occur before a main verb and qualify the meaning of the main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verb. In other words, they occur along with the main verbs and indicate tense,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aspect, voice, mood of the speaker.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E.g.,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I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>w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rote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a letter. (main verb) I 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was writing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a letter. (aux+main verb)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Note: Tense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(Past, present, future)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Aspect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(Simple, progressive, perfect, perfect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progressive)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Voice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(active and passive)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Mood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(Indicative, imperative, subjunctive) </w:t>
      </w:r>
    </w:p>
    <w:p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Type of Auxiliary verbs</w:t>
      </w:r>
    </w:p>
    <w:p>
      <w:pPr>
        <w:pStyle w:val="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Primary Auxiliaries: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They are aux that can function as both auxiliary </w:t>
      </w:r>
    </w:p>
    <w:p>
      <w:pPr>
        <w:pStyle w:val="4"/>
        <w:rPr>
          <w:rFonts w:asciiTheme="majorBidi" w:hAnsiTheme="majorBidi" w:cstheme="majorBidi"/>
          <w:sz w:val="28"/>
          <w:szCs w:val="28"/>
          <w:lang w:val="en-US"/>
        </w:rPr>
      </w:pPr>
    </w:p>
    <w:p>
      <w:pPr>
        <w:pStyle w:val="4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and main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E.g., </w:t>
      </w:r>
      <w:r>
        <w:rPr>
          <w:rFonts w:asciiTheme="majorBidi" w:hAnsiTheme="majorBidi" w:cstheme="majorBidi"/>
          <w:color w:val="000000"/>
          <w:sz w:val="28"/>
          <w:szCs w:val="28"/>
          <w:lang w:val="en-US"/>
        </w:rPr>
        <w:t>We are waiting for a bus. We are at the bus stop.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 h ave thought about it.        I  have a suggestion.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Does Tina  need any help?    Tina  does all the work</w:t>
      </w:r>
    </w:p>
    <w:p>
      <w:pPr>
        <w:pStyle w:val="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Modal Auxiliaries: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They function only as auxiliary verbs. Modal </w:t>
      </w:r>
    </w:p>
    <w:p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auxiliaries are can,could, may, might, must, ought to, shall, should, will, </w:t>
      </w:r>
    </w:p>
    <w:p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would. They help other verbs, but unlike do, be, and have, they have their </w:t>
      </w:r>
    </w:p>
    <w:p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own meanings.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drawing>
          <wp:inline distT="0" distB="0" distL="0" distR="0">
            <wp:extent cx="4761865" cy="2894965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Forms and Patterns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1. Negatives and Auxiliary Verbs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To make a negative, add not to the auxiliary verb. If there is no auxiliary verb, use do not/ does not/ did not.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It is possible to contract the auxiliaries and use the uncontracted not. </w:t>
      </w:r>
    </w:p>
    <w:p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E.g.,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He's not playing today. </w:t>
      </w:r>
      <w:r>
        <w:rPr>
          <w:rFonts w:asciiTheme="majorBidi" w:hAnsiTheme="majorBidi" w:cstheme="majorBidi"/>
          <w:sz w:val="28"/>
          <w:szCs w:val="28"/>
        </w:rPr>
        <w:t>= He isn’t playing today.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I've not read that book yet. = I haven't read the book yet.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</w:p>
    <w:p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Questions and Auxiliary Verbs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To make a question, invert the subject and the auxiliary verb. If there is no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auxiliary verb, use do/does/did.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E.g., She’s wearing jeans. Is she wearing jeans? / What is she wearing?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 know you? Do I know you?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He wants an ice-cream. Does he want an ice-cream? / What does he want?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There is usually no do/does/did in subject questions </w:t>
      </w:r>
    </w:p>
    <w:p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E.g., Who wants ice-cream? </w:t>
      </w:r>
      <w:r>
        <w:rPr>
          <w:rFonts w:asciiTheme="majorBidi" w:hAnsiTheme="majorBidi" w:cstheme="majorBidi"/>
          <w:sz w:val="28"/>
          <w:szCs w:val="28"/>
        </w:rPr>
        <w:t>Who broke the window?</w:t>
      </w:r>
    </w:p>
    <w:p>
      <w:pPr>
        <w:rPr>
          <w:rFonts w:asciiTheme="majorBidi" w:hAnsiTheme="majorBidi" w:cstheme="majorBidi"/>
          <w:sz w:val="28"/>
          <w:szCs w:val="28"/>
        </w:rPr>
      </w:pP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3. Short Answers and Auxiliary Verbs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Yes/No questions should be answered by yes or no and the auxiliary only.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 original subject, if a noun, is replaced by a pronoun.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E.g., Should he have gone? Yes, he should. Did the twins go? Yes, they did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4. Agreement and Disagreement with Remarks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4.a. With Affirmative Aux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Agreements with affirmative remarks are made with yes/so/of course +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affirmative auxiliary.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If there is an auxiliary in the first verb this is repeated. If there is no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auxiliary do, does or did is used. </w:t>
      </w:r>
    </w:p>
    <w:p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E.g., He works too hard. </w:t>
      </w:r>
      <w:r>
        <w:rPr>
          <w:rFonts w:asciiTheme="majorBidi" w:hAnsiTheme="majorBidi" w:cstheme="majorBidi"/>
          <w:sz w:val="28"/>
          <w:szCs w:val="28"/>
        </w:rPr>
        <w:t>~ Yes, he does.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Bread won't make me fat. ~ Yes, it will.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4.b. With Negative Aux 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Agreements with negative remarks are made with no + negative auxiliary.</w:t>
      </w:r>
    </w:p>
    <w:p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E.g., It wouldn't take long to get there. ~ No, it wouldn't.</w:t>
      </w:r>
    </w:p>
    <w:p>
      <w:pPr>
        <w:rPr>
          <w:lang w:val="en-US"/>
        </w:rPr>
      </w:pPr>
      <w:r>
        <w:rPr>
          <w:lang w:val="en-US"/>
        </w:rPr>
        <w:t>You were born in Edinburgh. Were you born in Edinburgh? / Where were you born?</w:t>
      </w:r>
    </w:p>
    <w:p>
      <w:pPr>
        <w:rPr>
          <w:lang w:val="en-US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8E73A3"/>
    <w:multiLevelType w:val="multilevel"/>
    <w:tmpl w:val="428E73A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E5"/>
    <w:rsid w:val="002E3570"/>
    <w:rsid w:val="005C351B"/>
    <w:rsid w:val="0081156B"/>
    <w:rsid w:val="00870DE5"/>
    <w:rsid w:val="00B5154A"/>
    <w:rsid w:val="79D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486</Words>
  <Characters>2677</Characters>
  <Lines>22</Lines>
  <Paragraphs>6</Paragraphs>
  <TotalTime>28</TotalTime>
  <ScaleCrop>false</ScaleCrop>
  <LinksUpToDate>false</LinksUpToDate>
  <CharactersWithSpaces>3157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2024-04-23T05:26:00Z</dcterms:created>
  <dc:creator>ASUS</dc:creator>
  <cp:lastModifiedBy>SIHAM KEBIECHE</cp:lastModifiedBy>
  <dcterms:modified xsi:type="dcterms:W3CDTF">2024-04-23T06:11:53Z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83D4D7AF57894797951D68A523E29E95_12</vt:lpwstr>
  </property>
</Properties>
</file>