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3" w:rsidRPr="004F64B3" w:rsidRDefault="004F64B3" w:rsidP="004F64B3">
      <w:pPr>
        <w:autoSpaceDE w:val="0"/>
        <w:autoSpaceDN w:val="0"/>
        <w:adjustRightInd w:val="0"/>
        <w:jc w:val="center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4F64B3">
        <w:rPr>
          <w:rFonts w:asciiTheme="majorBidi" w:eastAsia="Plantin" w:hAnsiTheme="majorBidi" w:cstheme="majorBidi"/>
          <w:b/>
          <w:bCs/>
          <w:sz w:val="28"/>
          <w:szCs w:val="28"/>
          <w:lang w:val="en-US"/>
        </w:rPr>
        <w:t>Achieving Pronoun-Antecedent Agreement</w:t>
      </w:r>
    </w:p>
    <w:p w:rsidR="00B23757" w:rsidRDefault="004F64B3" w:rsidP="00B23757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</w:t>
      </w:r>
    </w:p>
    <w:p w:rsidR="00D83383" w:rsidRPr="00D83383" w:rsidRDefault="00B23757" w:rsidP="00B23757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A pronoun must agree with (match) the noun or pronoun it refers to in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D83383" w:rsidRPr="004F64B3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number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. It must be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either singular (one) or plural (more than one).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If a pronoun is singular, it must also match the noun or pronoun it refers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to in </w:t>
      </w:r>
      <w:r w:rsidR="00D83383" w:rsidRPr="004F64B3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gender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(</w:t>
      </w:r>
      <w:r w:rsidR="00D83383"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>he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, </w:t>
      </w:r>
      <w:r w:rsidR="00D83383"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>she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, or </w:t>
      </w:r>
      <w:r w:rsidR="00D83383"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>it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).</w:t>
      </w:r>
    </w:p>
    <w:p w:rsidR="00D83383" w:rsidRPr="00D83383" w:rsidRDefault="00D83383" w:rsidP="004F64B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CONSISTENT</w:t>
      </w:r>
      <w:r w:rsidR="004F64B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  </w:t>
      </w: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Ma</w:t>
      </w:r>
      <w:r w:rsidR="004F64B3">
        <w:rPr>
          <w:rFonts w:asciiTheme="majorBidi" w:eastAsia="Plantin" w:hAnsiTheme="majorBidi" w:cstheme="majorBidi"/>
          <w:sz w:val="24"/>
          <w:szCs w:val="24"/>
          <w:lang w:val="en-US"/>
        </w:rPr>
        <w:t>ry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sold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her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old television set.</w:t>
      </w:r>
      <w:r w:rsidR="009A5C1F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[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Her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agrees with </w:t>
      </w:r>
      <w:r w:rsidR="004F64B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>Mary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because both are singular and feminine.]</w:t>
      </w:r>
    </w:p>
    <w:p w:rsidR="00D83383" w:rsidRPr="00D83383" w:rsidRDefault="00D8338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CONSISTENT </w:t>
      </w:r>
      <w:r w:rsidR="004F64B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The Wilsons sold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their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old television set.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[</w:t>
      </w:r>
      <w:r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Their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agrees with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the Wilsons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because both are plural.]</w:t>
      </w:r>
    </w:p>
    <w:p w:rsidR="00D83383" w:rsidRPr="004F64B3" w:rsidRDefault="00D83383" w:rsidP="00B2375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4F64B3">
        <w:rPr>
          <w:rFonts w:asciiTheme="majorBidi" w:eastAsia="Plantin" w:hAnsiTheme="majorBidi" w:cstheme="majorBidi"/>
          <w:sz w:val="24"/>
          <w:szCs w:val="24"/>
          <w:lang w:val="en-US"/>
        </w:rPr>
        <w:t>Watch out for singular, general nouns. If a noun is singular, the pronoun that refers to it must be singular as well.</w:t>
      </w:r>
    </w:p>
    <w:p w:rsidR="00D83383" w:rsidRPr="00D83383" w:rsidRDefault="00D8338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INCONSISTENT</w:t>
      </w:r>
      <w:r w:rsidR="004F64B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 </w:t>
      </w: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Any student can tell you what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their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least favorite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course is.[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Student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is singular, but the pronoun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their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is plural.]</w:t>
      </w:r>
    </w:p>
    <w:p w:rsidR="00D83383" w:rsidRPr="00D83383" w:rsidRDefault="00D8338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CONSISTENT </w:t>
      </w:r>
      <w:r w:rsidR="004F64B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    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Any student can tell you what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his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or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her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least favorite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course is.[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Student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is singular, and so are the pronouns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his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and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>her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.]</w:t>
      </w:r>
    </w:p>
    <w:p w:rsidR="00D83383" w:rsidRPr="004F64B3" w:rsidRDefault="00D83383" w:rsidP="00B2375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4F64B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To avoid using the awkward phrase </w:t>
      </w:r>
      <w:r w:rsidRPr="004F64B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>his or her</w:t>
      </w:r>
      <w:r w:rsidRPr="004F64B3">
        <w:rPr>
          <w:rFonts w:asciiTheme="majorBidi" w:eastAsia="Plantin" w:hAnsiTheme="majorBidi" w:cstheme="majorBidi"/>
          <w:sz w:val="24"/>
          <w:szCs w:val="24"/>
          <w:lang w:val="en-US"/>
        </w:rPr>
        <w:t>, make the subject plural when you can.</w:t>
      </w:r>
    </w:p>
    <w:p w:rsidR="00D83383" w:rsidRPr="00D83383" w:rsidRDefault="00D8338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CONSISTENT</w:t>
      </w:r>
      <w:r w:rsidR="004F64B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    </w:t>
      </w:r>
      <w:r w:rsidRPr="00D8338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Most students can tell you what 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their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least favorite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course is.</w:t>
      </w:r>
    </w:p>
    <w:p w:rsidR="00BD7FAE" w:rsidRPr="00D83383" w:rsidRDefault="004F64B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</w:t>
      </w:r>
      <w:r w:rsidR="00B23757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Two types of words often cause error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>s in pronoun agreement: indefi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nite pronouns and collective nouns.</w:t>
      </w:r>
    </w:p>
    <w:p w:rsidR="00D83383" w:rsidRPr="00D83383" w:rsidRDefault="00D83383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D83383" w:rsidRPr="00B23757" w:rsidRDefault="00D83383" w:rsidP="00B2375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B2375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Indefinite Pronouns</w:t>
      </w:r>
    </w:p>
    <w:p w:rsidR="00D83383" w:rsidRPr="00D83383" w:rsidRDefault="004F64B3" w:rsidP="004F64B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An </w:t>
      </w:r>
      <w:r w:rsidR="00D83383">
        <w:rPr>
          <w:rFonts w:asciiTheme="majorBidi" w:hAnsiTheme="majorBidi" w:cstheme="majorBidi"/>
          <w:b/>
          <w:bCs/>
          <w:sz w:val="24"/>
          <w:szCs w:val="24"/>
          <w:lang w:val="en-US"/>
        </w:rPr>
        <w:t>indefi</w:t>
      </w:r>
      <w:r w:rsidR="00D83383" w:rsidRPr="00D83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nite pronoun 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>does not refer to a specifi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c person, place, or thing: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It is general. Indefi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nite pronouns often take singular verbs.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Indefinite pronouns include words like </w:t>
      </w:r>
      <w:r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each, either, neither, any, everybody, somebody, </w:t>
      </w:r>
      <w:r w:rsidRPr="004F64B3">
        <w:rPr>
          <w:rFonts w:asciiTheme="majorBidi" w:eastAsia="Plantin" w:hAnsiTheme="majorBidi" w:cstheme="majorBidi"/>
          <w:sz w:val="24"/>
          <w:szCs w:val="24"/>
          <w:lang w:val="en-US"/>
        </w:rPr>
        <w:t>and</w:t>
      </w:r>
      <w:r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nobody.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Whenever a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>n indefinite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pronoun</w:t>
      </w:r>
      <w:r w:rsid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>is used as an antecedent, the pronoun that refers to it should be singular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.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</w:p>
    <w:p w:rsidR="00D83383" w:rsidRDefault="004F64B3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F5001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Faulty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</w:t>
      </w:r>
      <w:r w:rsidR="00795D7A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4F64B3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Neither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of the actors had learned </w:t>
      </w:r>
      <w:r w:rsidRPr="004F64B3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their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lines.</w:t>
      </w:r>
    </w:p>
    <w:p w:rsidR="00F50012" w:rsidRDefault="00F50012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F5001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Revision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</w:t>
      </w:r>
      <w:r w:rsidR="00795D7A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Neither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of the actors had learned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his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lines.</w:t>
      </w:r>
    </w:p>
    <w:p w:rsidR="00F50012" w:rsidRDefault="00F50012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</w:t>
      </w:r>
      <w:r w:rsidR="00B23757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As the revised example shows, this rule applies even when the pronoun is followed by a plural noun. When the gender of the antecedent is unknown, you may follow it with </w:t>
      </w:r>
      <w:r w:rsidRPr="00F5001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his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or </w:t>
      </w:r>
      <w:r w:rsidRPr="00F5001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her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>, or if this results in awkwardness, rewrite the sentence in the plural.</w:t>
      </w:r>
    </w:p>
    <w:p w:rsidR="00F50012" w:rsidRDefault="00F50012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F5001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Correct  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Anyone</w:t>
      </w:r>
      <w:r w:rsidRPr="00F5001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who has studied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his</w:t>
      </w:r>
      <w:r w:rsidRPr="00F5001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or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her</w:t>
      </w:r>
      <w:r w:rsidRPr="00F5001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assignments</w:t>
      </w:r>
      <w:r w:rsidRPr="00F5001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</w:t>
      </w:r>
      <w:r w:rsidRPr="00F50012">
        <w:rPr>
          <w:rFonts w:asciiTheme="majorBidi" w:eastAsia="Plantin" w:hAnsiTheme="majorBidi" w:cstheme="majorBidi"/>
          <w:sz w:val="24"/>
          <w:szCs w:val="24"/>
          <w:lang w:val="en-US"/>
        </w:rPr>
        <w:t>properly should do well on the test.</w:t>
      </w:r>
    </w:p>
    <w:p w:rsidR="00F50012" w:rsidRDefault="00F50012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9A5C1F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Correct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Those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who have studied </w:t>
      </w:r>
      <w:r w:rsidRPr="00F5001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their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assignments properly should do well on the test.</w:t>
      </w:r>
    </w:p>
    <w:p w:rsidR="009A5C1F" w:rsidRPr="00F50012" w:rsidRDefault="009A5C1F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D83383" w:rsidRPr="00B23757" w:rsidRDefault="00D83383" w:rsidP="00B237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B2375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Collective Nouns</w:t>
      </w:r>
    </w:p>
    <w:p w:rsidR="00D83383" w:rsidRPr="00D83383" w:rsidRDefault="009A5C1F" w:rsidP="009A5C1F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A </w:t>
      </w:r>
      <w:r w:rsidR="00D83383" w:rsidRPr="00D8338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collective noun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names a group that acts as a single unit.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Collective nouns are usually singular, so when you use a pronoun to</w:t>
      </w:r>
      <w:r w:rsidR="00F5001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refer to a collective noun, it too must usually be singular.</w:t>
      </w:r>
    </w:p>
    <w:p w:rsidR="00D83383" w:rsidRPr="00D83383" w:rsidRDefault="00D83383" w:rsidP="009A5C1F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The team had </w:t>
      </w:r>
      <w:r w:rsidR="009A5C1F" w:rsidRPr="009A5C1F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its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sixth consecutive win of the season.</w:t>
      </w:r>
    </w:p>
    <w:p w:rsidR="00D83383" w:rsidRPr="00D83383" w:rsidRDefault="00D83383" w:rsidP="009A5C1F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The jury returned </w:t>
      </w:r>
      <w:r w:rsidR="009A5C1F" w:rsidRPr="009A5C1F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its</w:t>
      </w:r>
      <w:r w:rsidRPr="009A5C1F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verdict.</w:t>
      </w:r>
    </w:p>
    <w:p w:rsidR="00D83383" w:rsidRPr="00D83383" w:rsidRDefault="009A5C1F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  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If the people in a group are acting as individuals, however, the noun is</w:t>
      </w:r>
      <w:r w:rsidR="00F5001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sz w:val="24"/>
          <w:szCs w:val="24"/>
          <w:lang w:val="en-US"/>
        </w:rPr>
        <w:t>plural and should be used with a plural pronoun.</w:t>
      </w:r>
    </w:p>
    <w:p w:rsidR="00D83383" w:rsidRDefault="00D83383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The class brought </w:t>
      </w:r>
      <w:r w:rsidRPr="009A5C1F">
        <w:rPr>
          <w:rFonts w:asciiTheme="majorBidi" w:eastAsia="Plantin" w:hAnsiTheme="majorBidi" w:cstheme="majorBidi"/>
          <w:i/>
          <w:iCs/>
          <w:sz w:val="24"/>
          <w:szCs w:val="24"/>
          <w:u w:val="single"/>
          <w:lang w:val="en-US"/>
        </w:rPr>
        <w:t>their</w:t>
      </w:r>
      <w:r w:rsidRPr="00D83383">
        <w:rPr>
          <w:rFonts w:asciiTheme="majorBidi" w:eastAsia="Plantin" w:hAnsiTheme="majorBidi" w:cstheme="majorBidi"/>
          <w:i/>
          <w:iCs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sz w:val="24"/>
          <w:szCs w:val="24"/>
          <w:lang w:val="en-US"/>
        </w:rPr>
        <w:t>papers to read.</w:t>
      </w:r>
    </w:p>
    <w:p w:rsidR="00B23757" w:rsidRDefault="00B23757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9A5C1F" w:rsidRPr="00B23757" w:rsidRDefault="009A5C1F" w:rsidP="00B23757">
      <w:pPr>
        <w:pStyle w:val="Paragraphedeliste"/>
        <w:numPr>
          <w:ilvl w:val="0"/>
          <w:numId w:val="4"/>
        </w:numPr>
        <w:ind w:left="142"/>
        <w:jc w:val="both"/>
        <w:rPr>
          <w:rFonts w:asciiTheme="majorBidi" w:eastAsia="Plantin" w:hAnsiTheme="majorBidi" w:cstheme="majorBidi"/>
          <w:b/>
          <w:bCs/>
          <w:i/>
          <w:iCs/>
          <w:sz w:val="24"/>
          <w:szCs w:val="24"/>
          <w:u w:val="single"/>
          <w:lang w:val="en-US"/>
        </w:rPr>
      </w:pPr>
      <w:r w:rsidRPr="00B23757">
        <w:rPr>
          <w:rFonts w:asciiTheme="majorBidi" w:eastAsia="Planti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Two Singular Antecedents</w:t>
      </w:r>
    </w:p>
    <w:p w:rsidR="009A5C1F" w:rsidRDefault="009A5C1F" w:rsidP="00B23757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Two or more antecedents joined by ‘and’ ordinarily call for a plural pronoun.</w:t>
      </w:r>
    </w:p>
    <w:p w:rsidR="009A5C1F" w:rsidRDefault="009A5C1F" w:rsidP="00B23757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9A5C1F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Correct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Her briefcase and umbrella were missing from </w:t>
      </w:r>
      <w:r w:rsidRPr="009A5C1F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their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usual place on the hall table.</w:t>
      </w:r>
    </w:p>
    <w:p w:rsidR="009A5C1F" w:rsidRPr="009A5C1F" w:rsidRDefault="009A5C1F" w:rsidP="00B23757">
      <w:pPr>
        <w:pStyle w:val="Paragraphedeliste"/>
        <w:numPr>
          <w:ilvl w:val="0"/>
          <w:numId w:val="2"/>
        </w:numPr>
        <w:ind w:left="142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When </w:t>
      </w:r>
      <w:r w:rsidRPr="009A5C1F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‘each’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or </w:t>
      </w:r>
      <w:r w:rsidRPr="009A5C1F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‘every’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precedes the antecedent, use a </w:t>
      </w:r>
      <w:r w:rsidRPr="009A5C1F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singular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>pronoun.</w:t>
      </w:r>
    </w:p>
    <w:p w:rsidR="009A5C1F" w:rsidRDefault="009A5C1F" w:rsidP="00B23757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3E037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Incorrect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Every college and university </w:t>
      </w:r>
      <w:r w:rsidR="003E037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must do </w:t>
      </w:r>
      <w:r w:rsidR="003E0372" w:rsidRPr="003E037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their</w:t>
      </w:r>
      <w:r w:rsidR="003E037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best to provide adequate student counseling.</w:t>
      </w:r>
    </w:p>
    <w:p w:rsidR="003E0372" w:rsidRDefault="003E0372" w:rsidP="00D83383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3E037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lastRenderedPageBreak/>
        <w:t>Correct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Every college and university must do </w:t>
      </w:r>
      <w:r w:rsidRPr="003E0372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its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best to provide adequate student counseling.</w:t>
      </w:r>
    </w:p>
    <w:p w:rsidR="00795D7A" w:rsidRDefault="00795D7A" w:rsidP="00C4245C">
      <w:pPr>
        <w:pStyle w:val="Paragraphedeliste"/>
        <w:numPr>
          <w:ilvl w:val="0"/>
          <w:numId w:val="2"/>
        </w:numPr>
        <w:ind w:left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Singular antecedents joined by </w:t>
      </w:r>
      <w:r w:rsidRPr="00795D7A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or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, </w:t>
      </w:r>
      <w:r w:rsidRPr="00795D7A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either__or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, or </w:t>
      </w:r>
      <w:r w:rsidRPr="00795D7A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neither__nor</w:t>
      </w:r>
      <w:r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>call for singular pronouns.</w:t>
      </w:r>
    </w:p>
    <w:p w:rsidR="00795D7A" w:rsidRDefault="00795D7A" w:rsidP="00795D7A">
      <w:pPr>
        <w:ind w:left="-76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795D7A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Correct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Neither Carol nor Irene had paid her rent for the month.</w:t>
      </w:r>
    </w:p>
    <w:p w:rsidR="00795D7A" w:rsidRDefault="00795D7A" w:rsidP="00795D7A">
      <w:pPr>
        <w:ind w:left="-76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Applying this rule can sometimes yield an awkward sentence. When this happens, rewrite the sentence to avoid the problem.</w:t>
      </w:r>
    </w:p>
    <w:p w:rsidR="00795D7A" w:rsidRDefault="00795D7A" w:rsidP="00795D7A">
      <w:pPr>
        <w:ind w:left="-76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795D7A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Faulty   </w:t>
      </w:r>
      <w:r w:rsidRPr="00795D7A">
        <w:rPr>
          <w:rFonts w:asciiTheme="majorBidi" w:eastAsia="Plantin" w:hAnsiTheme="majorBidi" w:cstheme="majorBidi"/>
          <w:sz w:val="24"/>
          <w:szCs w:val="24"/>
          <w:lang w:val="en-US"/>
        </w:rPr>
        <w:t xml:space="preserve">Neither James nor Sally has finished </w:t>
      </w:r>
      <w:r w:rsidRPr="00795D7A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his</w:t>
      </w:r>
      <w:r w:rsidRPr="00795D7A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or </w:t>
      </w:r>
      <w:r w:rsidRPr="00795D7A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her</w:t>
      </w:r>
      <w:r w:rsidRPr="00795D7A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term project.</w:t>
      </w:r>
    </w:p>
    <w:p w:rsidR="00795D7A" w:rsidRDefault="00795D7A" w:rsidP="00795D7A">
      <w:pPr>
        <w:ind w:left="-76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Revision  </w:t>
      </w:r>
      <w:r w:rsidR="00C4245C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James and Sally have not finished </w:t>
      </w:r>
      <w:r w:rsidRPr="00C4245C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their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="00C4245C">
        <w:rPr>
          <w:rFonts w:asciiTheme="majorBidi" w:eastAsia="Plantin" w:hAnsiTheme="majorBidi" w:cstheme="majorBidi"/>
          <w:sz w:val="24"/>
          <w:szCs w:val="24"/>
          <w:lang w:val="en-US"/>
        </w:rPr>
        <w:t>term projects.</w:t>
      </w:r>
    </w:p>
    <w:p w:rsidR="00B23757" w:rsidRDefault="00B23757" w:rsidP="00795D7A">
      <w:pPr>
        <w:ind w:left="-76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C4245C" w:rsidRDefault="00C4245C" w:rsidP="00C4245C">
      <w:pPr>
        <w:pStyle w:val="Paragraphedeliste"/>
        <w:numPr>
          <w:ilvl w:val="0"/>
          <w:numId w:val="2"/>
        </w:numPr>
        <w:ind w:left="142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>Singular antecedents joined by ‘and’ and referring to the same person, place, or thing use a singular pronoun.</w:t>
      </w:r>
    </w:p>
    <w:p w:rsidR="00C4245C" w:rsidRDefault="00C4245C" w:rsidP="00C4245C">
      <w:pPr>
        <w:ind w:left="-218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C4245C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Correct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My friend and business partner is leaving </w:t>
      </w:r>
      <w:r w:rsidRPr="00C4245C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his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native country.</w:t>
      </w:r>
    </w:p>
    <w:p w:rsidR="00B23757" w:rsidRDefault="00B23757" w:rsidP="00C4245C">
      <w:pPr>
        <w:ind w:left="-218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C4245C" w:rsidRPr="00B23757" w:rsidRDefault="00C4245C" w:rsidP="00B23757">
      <w:pPr>
        <w:pStyle w:val="Paragraphedeliste"/>
        <w:numPr>
          <w:ilvl w:val="0"/>
          <w:numId w:val="4"/>
        </w:numPr>
        <w:ind w:left="0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B23757">
        <w:rPr>
          <w:rFonts w:asciiTheme="majorBidi" w:eastAsia="Plantin" w:hAnsiTheme="majorBidi" w:cstheme="majorBidi"/>
          <w:b/>
          <w:bCs/>
          <w:i/>
          <w:iCs/>
          <w:sz w:val="24"/>
          <w:szCs w:val="24"/>
          <w:u w:val="single"/>
          <w:lang w:val="en-US"/>
        </w:rPr>
        <w:t>Singular and Plural Antecedents</w:t>
      </w:r>
      <w:r w:rsidRPr="00B23757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If one singular and one plural antecedent are joined by ‘or’, ‘either__or’, or ‘neither__nor’, the pronoun agrees with the closer one.</w:t>
      </w:r>
    </w:p>
    <w:p w:rsidR="00C4245C" w:rsidRDefault="00C4245C" w:rsidP="00C4245C">
      <w:pPr>
        <w:ind w:left="-218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C4245C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Correct</w:t>
      </w:r>
      <w:r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     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Either Terrence James or the Parkinsons will let us use </w:t>
      </w:r>
      <w:r w:rsidRPr="00C4245C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their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lawn mower.</w:t>
      </w:r>
    </w:p>
    <w:p w:rsidR="00C4245C" w:rsidRDefault="00C4245C" w:rsidP="00C4245C">
      <w:pPr>
        <w:ind w:left="-218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 xml:space="preserve">Correct      </w:t>
      </w:r>
      <w:r w:rsidRPr="00C4245C">
        <w:rPr>
          <w:rFonts w:asciiTheme="majorBidi" w:eastAsia="Plantin" w:hAnsiTheme="majorBidi" w:cstheme="majorBidi"/>
          <w:sz w:val="24"/>
          <w:szCs w:val="24"/>
          <w:lang w:val="en-US"/>
        </w:rPr>
        <w:t xml:space="preserve">Either the Parkinsons or Terrence James will let us use </w:t>
      </w:r>
      <w:r w:rsidRPr="00C4245C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>his</w:t>
      </w:r>
      <w:r w:rsidRPr="00C4245C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lawn mower.</w:t>
      </w:r>
    </w:p>
    <w:p w:rsidR="00B23757" w:rsidRPr="00B23757" w:rsidRDefault="00B23757" w:rsidP="00B23757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B23757">
        <w:rPr>
          <w:rFonts w:asciiTheme="majorBidi" w:eastAsia="Plantin" w:hAnsiTheme="majorBidi" w:cstheme="majorBidi"/>
          <w:sz w:val="24"/>
          <w:szCs w:val="24"/>
          <w:lang w:val="en-US"/>
        </w:rPr>
        <w:t>Sentences of this sort are generally smoother when the plural subject follows the singular.</w:t>
      </w:r>
    </w:p>
    <w:p w:rsidR="00C4245C" w:rsidRPr="00C4245C" w:rsidRDefault="00C4245C" w:rsidP="00C4245C">
      <w:pPr>
        <w:ind w:left="-218"/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D83383" w:rsidRPr="00795D7A" w:rsidRDefault="00B23757" w:rsidP="00D8338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Making</w:t>
      </w:r>
      <w:r w:rsidR="00D83383" w:rsidRPr="00795D7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Pronoun Reference Clear</w:t>
      </w:r>
    </w:p>
    <w:p w:rsidR="00D83383" w:rsidRPr="00D83383" w:rsidRDefault="009A5C1F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    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If the reader isn’t sure what noun or pronoun a pronoun refers to, the sentence</w:t>
      </w:r>
      <w:r w:rsidR="00F5001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may be confusing. Look for and edit any sentence that has an ambiguous,</w:t>
      </w:r>
      <w:r w:rsidR="00F5001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vague, or repetitious pronoun reference.</w:t>
      </w:r>
    </w:p>
    <w:p w:rsidR="00D83383" w:rsidRDefault="003E0372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    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In an </w:t>
      </w:r>
      <w:r w:rsidR="00D83383"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ambiguous pronoun reference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, the pronoun could refer to</w:t>
      </w:r>
      <w:r w:rsidR="00F5001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more than one noun.</w:t>
      </w:r>
    </w:p>
    <w:p w:rsidR="00C4245C" w:rsidRPr="00D83383" w:rsidRDefault="00C4245C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</w:p>
    <w:p w:rsidR="00B23757" w:rsidRPr="00D83383" w:rsidRDefault="00D83383" w:rsidP="00B23757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AMBIGUOUS</w:t>
      </w:r>
      <w:r w:rsidR="00F5001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</w:t>
      </w: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Enrico told Jim </w:t>
      </w:r>
      <w:r w:rsidRPr="00D8338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he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needed a better resume.</w:t>
      </w:r>
      <w:r w:rsidR="00F5001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[Did Enrico tell Jim that Enrico himself needed a better resume?</w:t>
      </w:r>
      <w:r w:rsidR="009A5C1F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Or did Enrico tell Jim that Jim needed a better resume?]</w:t>
      </w:r>
    </w:p>
    <w:p w:rsidR="00D83383" w:rsidRDefault="00D8338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EDITED</w:t>
      </w:r>
      <w:r w:rsidR="00F5001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</w:t>
      </w:r>
      <w:r w:rsidR="009A5C1F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</w:t>
      </w:r>
      <w:r w:rsidR="00F5001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Enrico advised Jim to revise his resume.</w:t>
      </w:r>
    </w:p>
    <w:p w:rsidR="00C4245C" w:rsidRPr="00D83383" w:rsidRDefault="00C4245C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</w:p>
    <w:p w:rsidR="00D83383" w:rsidRPr="00D83383" w:rsidRDefault="00D83383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AMBIGUOUS </w:t>
      </w:r>
      <w:r w:rsidR="00F5001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I put the glass on the shelf, even though </w:t>
      </w:r>
      <w:r w:rsidRPr="00D8338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it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was dirty.</w:t>
      </w:r>
      <w:r w:rsidR="00F5001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[Was the glass or the shelf dirty?]</w:t>
      </w:r>
    </w:p>
    <w:p w:rsidR="00D83383" w:rsidRDefault="00D83383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EDITED</w:t>
      </w:r>
      <w:r w:rsidR="00F5001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</w:t>
      </w: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I put the dirty glass on the shelf.</w:t>
      </w:r>
    </w:p>
    <w:p w:rsidR="00C4245C" w:rsidRPr="00D83383" w:rsidRDefault="00C4245C" w:rsidP="00D83383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</w:p>
    <w:p w:rsidR="00D83383" w:rsidRPr="00D83383" w:rsidRDefault="00F50012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    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In a </w:t>
      </w:r>
      <w:r w:rsidR="00D83383"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vague pronoun reference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, the pronoun does not refer clearly to</w:t>
      </w:r>
      <w:r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any particular person, place, or thing. To correct a vague pronoun reference,</w:t>
      </w:r>
      <w:r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use a more specifi</w:t>
      </w:r>
      <w:r w:rsidR="00D83383"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c noun instead of the pronoun.</w:t>
      </w:r>
    </w:p>
    <w:p w:rsidR="00D83383" w:rsidRPr="00D83383" w:rsidRDefault="00D83383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VAGUE</w:t>
      </w:r>
      <w:r w:rsidR="00F5001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</w:t>
      </w:r>
      <w:r w:rsidRPr="00D8338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When Tom got to the clinic, </w:t>
      </w:r>
      <w:r w:rsidRPr="00D8338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they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told him it was closed.</w:t>
      </w:r>
      <w:r w:rsidR="00F5001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D83383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[Who told Tom the clinic was closed?]</w:t>
      </w:r>
    </w:p>
    <w:p w:rsidR="00D83383" w:rsidRDefault="00D83383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EDITED</w:t>
      </w:r>
      <w:r w:rsidR="00F50012"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</w:t>
      </w:r>
      <w:r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When Tom got to the clinic, the nurse told him it was</w:t>
      </w:r>
      <w:r w:rsidR="00F50012"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closed.</w:t>
      </w:r>
    </w:p>
    <w:p w:rsidR="00C4245C" w:rsidRPr="003E0372" w:rsidRDefault="00C4245C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</w:p>
    <w:p w:rsidR="00D83383" w:rsidRPr="003E0372" w:rsidRDefault="00D83383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VAGUE </w:t>
      </w:r>
      <w:r w:rsidR="00F50012"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</w:t>
      </w:r>
      <w:r w:rsidR="00F50012"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Before I fi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nished printing my report, </w:t>
      </w:r>
      <w:r w:rsidRPr="003E0372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it 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ran out of paper.</w:t>
      </w:r>
      <w:r w:rsidR="00F50012"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[What was out of paper?]</w:t>
      </w:r>
    </w:p>
    <w:p w:rsidR="00D83383" w:rsidRDefault="00D83383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  <w:r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EDITED</w:t>
      </w:r>
      <w:r w:rsidR="00F50012"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         </w:t>
      </w:r>
      <w:r w:rsidRPr="003E0372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="00F50012"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Before I fi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nished printing my report, the printer ran out</w:t>
      </w:r>
      <w:r w:rsidR="00F50012"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 xml:space="preserve"> </w:t>
      </w:r>
      <w:r w:rsidRPr="003E0372"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  <w:t>of paper.</w:t>
      </w:r>
    </w:p>
    <w:p w:rsidR="00C4245C" w:rsidRPr="003E0372" w:rsidRDefault="00C4245C" w:rsidP="00F50012">
      <w:pPr>
        <w:autoSpaceDE w:val="0"/>
        <w:autoSpaceDN w:val="0"/>
        <w:adjustRightInd w:val="0"/>
        <w:jc w:val="both"/>
        <w:rPr>
          <w:rFonts w:asciiTheme="majorBidi" w:eastAsia="Plantin" w:hAnsiTheme="majorBidi" w:cstheme="majorBidi"/>
          <w:color w:val="000000"/>
          <w:sz w:val="24"/>
          <w:szCs w:val="24"/>
          <w:lang w:val="en-US"/>
        </w:rPr>
      </w:pPr>
    </w:p>
    <w:p w:rsidR="00C8194C" w:rsidRPr="00C8194C" w:rsidRDefault="003E0372" w:rsidP="00C8194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   </w:t>
      </w:r>
      <w:r w:rsidRPr="003E037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In a </w:t>
      </w:r>
      <w:r w:rsidRPr="003E0372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repetitious pronoun reference</w:t>
      </w:r>
      <w:r w:rsidRPr="003E0372">
        <w:rPr>
          <w:rFonts w:asciiTheme="majorBidi" w:eastAsia="Plantin" w:hAnsiTheme="majorBidi" w:cstheme="majorBidi"/>
          <w:sz w:val="24"/>
          <w:szCs w:val="24"/>
          <w:lang w:val="en-US"/>
        </w:rPr>
        <w:t>, the pronoun repeats a reference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3E0372">
        <w:rPr>
          <w:rFonts w:asciiTheme="majorBidi" w:eastAsia="Plantin" w:hAnsiTheme="majorBidi" w:cstheme="majorBidi"/>
          <w:sz w:val="24"/>
          <w:szCs w:val="24"/>
          <w:lang w:val="en-US"/>
        </w:rPr>
        <w:t xml:space="preserve">to a noun rather than </w:t>
      </w:r>
      <w:r w:rsidRPr="00C8194C">
        <w:rPr>
          <w:rFonts w:asciiTheme="majorBidi" w:eastAsia="Plantin" w:hAnsiTheme="majorBidi" w:cstheme="majorBidi"/>
          <w:sz w:val="24"/>
          <w:szCs w:val="24"/>
          <w:lang w:val="en-US"/>
        </w:rPr>
        <w:t>replacing the noun.</w:t>
      </w:r>
    </w:p>
    <w:p w:rsidR="00C8194C" w:rsidRPr="00B23757" w:rsidRDefault="00C8194C" w:rsidP="00B23757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C8194C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  </w:t>
      </w:r>
      <w:r w:rsidRPr="00C8194C">
        <w:rPr>
          <w:rFonts w:asciiTheme="majorBidi" w:eastAsia="Plantin" w:hAnsiTheme="majorBidi" w:cstheme="majorBidi"/>
          <w:sz w:val="24"/>
          <w:szCs w:val="24"/>
          <w:lang w:val="en-US"/>
        </w:rPr>
        <w:t>The newspaper,</w:t>
      </w:r>
      <w:r w:rsidRPr="00C8194C">
        <w:rPr>
          <w:rFonts w:asciiTheme="majorBidi" w:eastAsia="Plantin" w:hAnsiTheme="majorBidi" w:cstheme="majorBidi"/>
          <w:sz w:val="24"/>
          <w:szCs w:val="24"/>
          <w:u w:val="single"/>
          <w:lang w:val="en-US"/>
        </w:rPr>
        <w:t xml:space="preserve"> it</w:t>
      </w:r>
      <w:r w:rsidRPr="00C8194C">
        <w:rPr>
          <w:rFonts w:asciiTheme="majorBidi" w:eastAsia="Plantin" w:hAnsiTheme="majorBidi" w:cstheme="majorBidi"/>
          <w:sz w:val="24"/>
          <w:szCs w:val="24"/>
          <w:lang w:val="en-US"/>
        </w:rPr>
        <w:t xml:space="preserve"> says that the new diet therapy is promising.</w:t>
      </w:r>
    </w:p>
    <w:p w:rsidR="003E0372" w:rsidRPr="00C8194C" w:rsidRDefault="003E0372" w:rsidP="003E0372">
      <w:pPr>
        <w:autoSpaceDE w:val="0"/>
        <w:autoSpaceDN w:val="0"/>
        <w:adjustRightInd w:val="0"/>
        <w:rPr>
          <w:rFonts w:asciiTheme="majorBidi" w:eastAsia="Plantin" w:hAnsiTheme="majorBidi" w:cstheme="majorBidi"/>
          <w:sz w:val="24"/>
          <w:szCs w:val="24"/>
          <w:lang w:val="en-US"/>
        </w:rPr>
      </w:pPr>
    </w:p>
    <w:p w:rsidR="00C8194C" w:rsidRPr="00C8194C" w:rsidRDefault="00C8194C" w:rsidP="00C8194C">
      <w:pPr>
        <w:autoSpaceDE w:val="0"/>
        <w:autoSpaceDN w:val="0"/>
        <w:adjustRightInd w:val="0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C8194C">
        <w:rPr>
          <w:rFonts w:asciiTheme="majorBidi" w:hAnsiTheme="majorBidi" w:cstheme="majorBidi"/>
          <w:b/>
          <w:bCs/>
          <w:sz w:val="24"/>
          <w:szCs w:val="24"/>
          <w:lang w:val="en-US"/>
        </w:rPr>
        <w:t>INCORRECT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Pr="00C8194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C8194C">
        <w:rPr>
          <w:rFonts w:asciiTheme="majorBidi" w:eastAsia="Plantin" w:hAnsiTheme="majorBidi" w:cstheme="majorBidi"/>
          <w:sz w:val="24"/>
          <w:szCs w:val="24"/>
          <w:lang w:val="en-US"/>
        </w:rPr>
        <w:t>My instructor he gives us lots of homework.</w:t>
      </w:r>
    </w:p>
    <w:p w:rsidR="00C8194C" w:rsidRDefault="00C8194C" w:rsidP="00B23757">
      <w:pPr>
        <w:jc w:val="both"/>
        <w:rPr>
          <w:rFonts w:asciiTheme="majorBidi" w:eastAsia="Plantin" w:hAnsiTheme="majorBidi" w:cstheme="majorBidi"/>
          <w:sz w:val="24"/>
          <w:szCs w:val="24"/>
          <w:lang w:val="en-US"/>
        </w:rPr>
      </w:pPr>
      <w:r w:rsidRPr="00C8194C">
        <w:rPr>
          <w:rFonts w:asciiTheme="majorBidi" w:hAnsiTheme="majorBidi" w:cstheme="majorBidi"/>
          <w:b/>
          <w:bCs/>
          <w:sz w:val="24"/>
          <w:szCs w:val="24"/>
          <w:lang w:val="en-US"/>
        </w:rPr>
        <w:t>CORRECT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</w:t>
      </w:r>
      <w:r w:rsidRPr="00C8194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C8194C">
        <w:rPr>
          <w:rFonts w:asciiTheme="majorBidi" w:eastAsia="Plantin" w:hAnsiTheme="majorBidi" w:cstheme="majorBidi"/>
          <w:sz w:val="24"/>
          <w:szCs w:val="24"/>
          <w:lang w:val="en-US"/>
        </w:rPr>
        <w:t>My instructor gives us lots of homework.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</w:p>
    <w:p w:rsidR="005232A3" w:rsidRPr="005232A3" w:rsidRDefault="005232A3" w:rsidP="005232A3">
      <w:pPr>
        <w:autoSpaceDE w:val="0"/>
        <w:autoSpaceDN w:val="0"/>
        <w:adjustRightInd w:val="0"/>
        <w:jc w:val="both"/>
        <w:rPr>
          <w:rFonts w:ascii="Garamond-BookItalic" w:hAnsi="Garamond-BookItalic" w:cs="Garamond-BookItalic"/>
          <w:b/>
          <w:bCs/>
          <w:i/>
          <w:iCs/>
          <w:sz w:val="24"/>
          <w:szCs w:val="24"/>
          <w:lang w:val="en-US"/>
        </w:rPr>
      </w:pPr>
      <w:r w:rsidRPr="005232A3">
        <w:rPr>
          <w:rFonts w:asciiTheme="majorBidi" w:eastAsia="Plantin" w:hAnsiTheme="majorBidi" w:cstheme="majorBidi"/>
          <w:b/>
          <w:bCs/>
          <w:sz w:val="24"/>
          <w:szCs w:val="24"/>
          <w:u w:val="single"/>
          <w:lang w:val="en-US"/>
        </w:rPr>
        <w:lastRenderedPageBreak/>
        <w:t>Practice:</w:t>
      </w:r>
      <w:r>
        <w:rPr>
          <w:rFonts w:asciiTheme="majorBidi" w:eastAsia="Plantin" w:hAnsiTheme="majorBidi" w:cstheme="majorBidi"/>
          <w:sz w:val="24"/>
          <w:szCs w:val="24"/>
          <w:lang w:val="en-US"/>
        </w:rPr>
        <w:t xml:space="preserve"> </w:t>
      </w:r>
      <w:r w:rsidRPr="005232A3">
        <w:rPr>
          <w:rFonts w:asciiTheme="majorBidi" w:eastAsia="Plantin" w:hAnsiTheme="majorBidi" w:cstheme="majorBidi"/>
          <w:b/>
          <w:bCs/>
          <w:sz w:val="24"/>
          <w:szCs w:val="24"/>
          <w:lang w:val="en-US"/>
        </w:rPr>
        <w:t>I/</w:t>
      </w:r>
      <w:r w:rsidRPr="005232A3">
        <w:rPr>
          <w:rFonts w:ascii="Garamond-Book" w:hAnsi="Garamond-Book" w:cs="Garamond-Book"/>
          <w:b/>
          <w:bCs/>
          <w:sz w:val="24"/>
          <w:szCs w:val="24"/>
          <w:lang w:val="en-US"/>
        </w:rPr>
        <w:t xml:space="preserve">Most of the following sentences contain pronouns that do not agree with their antecedents. Cross out each incorrect pronoun. Then, write the correct pronoun. If a sentence is already correct, write </w:t>
      </w:r>
      <w:r w:rsidRPr="005232A3">
        <w:rPr>
          <w:rFonts w:ascii="Garamond-BookItalic" w:hAnsi="Garamond-BookItalic" w:cs="Garamond-BookItalic"/>
          <w:b/>
          <w:bCs/>
          <w:i/>
          <w:iCs/>
          <w:sz w:val="24"/>
          <w:szCs w:val="24"/>
          <w:lang w:val="en-US"/>
        </w:rPr>
        <w:t>C.</w:t>
      </w:r>
    </w:p>
    <w:p w:rsidR="005232A3" w:rsidRPr="005232A3" w:rsidRDefault="005232A3" w:rsidP="005232A3">
      <w:pPr>
        <w:autoSpaceDE w:val="0"/>
        <w:autoSpaceDN w:val="0"/>
        <w:adjustRightInd w:val="0"/>
        <w:jc w:val="both"/>
        <w:rPr>
          <w:rFonts w:ascii="Garamond-Book" w:hAnsi="Garamond-Book" w:cs="Garamond-Book"/>
          <w:sz w:val="24"/>
          <w:szCs w:val="24"/>
          <w:lang w:val="en-US"/>
        </w:rPr>
      </w:pP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1. Neither Mr. Syms nor Mr. Karras had worn their glasses.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2. Whether a candidate wins or not, they must submit a report about campaign expenditures.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3. Both Aola and Phoebe passed the driver’s test and received their licenses.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4. That is a decision that everyone must make for themselves.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5. Krista and her brother asked me to go with them on a hiking trip.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6. No one on the city council has suggested that they will vote for the new ordinance.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7. Both Mr. Kelly and Mrs. Arcaro accepted their awards with gratitude.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8. Several local artists displayed their paintings during the festival.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9. Many of the Rotary Club members expressed his appreciation to the speaker.</w:t>
      </w:r>
    </w:p>
    <w:p w:rsidR="00E6234C" w:rsidRPr="005232A3" w:rsidRDefault="005232A3" w:rsidP="005232A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10. Most of the hikers remembered to bring their own lunches.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11. Several of the stones had strange markings on it.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2. The Netherlands reclaimed two fifths of their land from the North Sea.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3. I hope you saw the news last night; we were on them!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4. Alarmed, the herd of gazelles scattered when it scented the lions.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5. All of the designers used variations on this curve for their doors.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6. Few of the students knew his or her locker combinations yet.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7. Mathematics must be your favorite subject; you’ve been studying them for hours.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8. Join Students for Bike Trails today at 3:45 when it meets in the cafeteria.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1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9. One by one, the band got its instruments out of the bus and headed for the field.</w:t>
      </w:r>
    </w:p>
    <w:p w:rsidR="005232A3" w:rsidRDefault="005232A3" w:rsidP="005232A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i/>
          <w:iCs/>
          <w:sz w:val="24"/>
          <w:szCs w:val="24"/>
          <w:lang w:val="en-US"/>
        </w:rPr>
        <w:t>20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. Do any of these pizzas have anchovies on it?</w:t>
      </w:r>
    </w:p>
    <w:p w:rsidR="005232A3" w:rsidRDefault="005232A3" w:rsidP="005232A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232A3" w:rsidRPr="005232A3" w:rsidRDefault="005232A3" w:rsidP="005232A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b/>
          <w:bCs/>
          <w:sz w:val="24"/>
          <w:szCs w:val="24"/>
          <w:lang w:val="en-US"/>
        </w:rPr>
        <w:t>II/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32A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Most of the following sentences contain errors in agreement. Cross out each incorrect verb or pronoun form, and write the correct form in the space above the error. If a sentence is already correct, write </w:t>
      </w:r>
      <w:r w:rsidRPr="005232A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C </w:t>
      </w:r>
      <w:r w:rsidRPr="005232A3">
        <w:rPr>
          <w:rFonts w:asciiTheme="majorBidi" w:hAnsiTheme="majorBidi" w:cstheme="majorBidi"/>
          <w:b/>
          <w:bCs/>
          <w:sz w:val="24"/>
          <w:szCs w:val="24"/>
          <w:lang w:val="en-US"/>
        </w:rPr>
        <w:t>at the end of the sentence.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1. Neither the secretary nor the treasurer have been paid.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2. There was still a few questions that had not been answered.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3. The price of diamonds vary from year to year.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4. Each of the girls paid for their own dinner.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5. No one will be excused from physical education classes unless they bring a note signed by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a doctor.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6. She is one of those people who dream of changing the world.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lastRenderedPageBreak/>
        <w:t>7. When’s the primary and the general elections?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8. Our team are playing the Eagles next Sunday on television.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9. Several of the members of last year’s graduating class is enrolled at the University of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Wisconsin.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10. One of the canaries had gotten their foot caught in the cage door.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11. Neither Tien nor her sister appear ready to leave for the concert yet.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12. My English teacher said that ethics might be very interest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ing for me to study in college. 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232A3">
        <w:rPr>
          <w:rFonts w:asciiTheme="majorBidi" w:hAnsiTheme="majorBidi" w:cstheme="majorBidi"/>
          <w:sz w:val="24"/>
          <w:szCs w:val="24"/>
          <w:lang w:val="en-US"/>
        </w:rPr>
        <w:t>said that they may be taught in the philosophy department.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13. Nearly one third of the band members carried its instruments in cases to the performance.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14. That bird in the trees don’t look like the ones I have seen before.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15. Most of the recipes appeared to be original. I had never seen them before.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16. The class will go on a field trip to the Museum of Science to do research for its projects.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17. Several of the children ate his or her lunches outside because the weather was so beautiful.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18. Almost every book about insects that Sarah reads contribute to her ever-increasing knowledge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of entomology.</w:t>
      </w:r>
    </w:p>
    <w:p w:rsidR="005232A3" w:rsidRPr="005232A3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19. Todd explained that the jury would probably take several hours to come to their collective</w:t>
      </w:r>
    </w:p>
    <w:p w:rsidR="005232A3" w:rsidRPr="00306D90" w:rsidRDefault="005232A3" w:rsidP="005232A3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06D90">
        <w:rPr>
          <w:rFonts w:asciiTheme="majorBidi" w:hAnsiTheme="majorBidi" w:cstheme="majorBidi"/>
          <w:sz w:val="24"/>
          <w:szCs w:val="24"/>
          <w:lang w:val="en-US"/>
        </w:rPr>
        <w:t>decision.</w:t>
      </w:r>
    </w:p>
    <w:p w:rsidR="005232A3" w:rsidRPr="005232A3" w:rsidRDefault="005232A3" w:rsidP="005232A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232A3">
        <w:rPr>
          <w:rFonts w:asciiTheme="majorBidi" w:hAnsiTheme="majorBidi" w:cstheme="majorBidi"/>
          <w:sz w:val="24"/>
          <w:szCs w:val="24"/>
          <w:lang w:val="en-US"/>
        </w:rPr>
        <w:t>20. Either her roommates or her sister are throwing a big surprise party for Samantha.</w:t>
      </w:r>
    </w:p>
    <w:sectPr w:rsidR="005232A3" w:rsidRPr="005232A3" w:rsidSect="00BD7F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2A" w:rsidRDefault="0057552A" w:rsidP="00B23757">
      <w:r>
        <w:separator/>
      </w:r>
    </w:p>
  </w:endnote>
  <w:endnote w:type="continuationSeparator" w:id="1">
    <w:p w:rsidR="0057552A" w:rsidRDefault="0057552A" w:rsidP="00B2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973"/>
      <w:docPartObj>
        <w:docPartGallery w:val="Page Numbers (Bottom of Page)"/>
        <w:docPartUnique/>
      </w:docPartObj>
    </w:sdtPr>
    <w:sdtContent>
      <w:p w:rsidR="00B23757" w:rsidRDefault="00B0684F">
        <w:pPr>
          <w:pStyle w:val="Pieddepage"/>
          <w:jc w:val="right"/>
        </w:pPr>
        <w:fldSimple w:instr=" PAGE   \* MERGEFORMAT ">
          <w:r w:rsidR="00306D90">
            <w:rPr>
              <w:noProof/>
            </w:rPr>
            <w:t>1</w:t>
          </w:r>
        </w:fldSimple>
      </w:p>
    </w:sdtContent>
  </w:sdt>
  <w:p w:rsidR="00B23757" w:rsidRDefault="00B237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2A" w:rsidRDefault="0057552A" w:rsidP="00B23757">
      <w:r>
        <w:separator/>
      </w:r>
    </w:p>
  </w:footnote>
  <w:footnote w:type="continuationSeparator" w:id="1">
    <w:p w:rsidR="0057552A" w:rsidRDefault="0057552A" w:rsidP="00B23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391"/>
      </v:shape>
    </w:pict>
  </w:numPicBullet>
  <w:abstractNum w:abstractNumId="0">
    <w:nsid w:val="05D01F60"/>
    <w:multiLevelType w:val="hybridMultilevel"/>
    <w:tmpl w:val="21C617BC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0BD3114"/>
    <w:multiLevelType w:val="hybridMultilevel"/>
    <w:tmpl w:val="FC086C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78F4"/>
    <w:multiLevelType w:val="hybridMultilevel"/>
    <w:tmpl w:val="78CC98A6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3B2F07"/>
    <w:multiLevelType w:val="hybridMultilevel"/>
    <w:tmpl w:val="C6E0FD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581"/>
    <w:multiLevelType w:val="hybridMultilevel"/>
    <w:tmpl w:val="3446E2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41615"/>
    <w:multiLevelType w:val="hybridMultilevel"/>
    <w:tmpl w:val="97BA3BE8"/>
    <w:lvl w:ilvl="0" w:tplc="040C0007">
      <w:start w:val="1"/>
      <w:numFmt w:val="bullet"/>
      <w:lvlText w:val=""/>
      <w:lvlPicBulletId w:val="0"/>
      <w:lvlJc w:val="left"/>
      <w:pPr>
        <w:ind w:left="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83"/>
    <w:rsid w:val="00192983"/>
    <w:rsid w:val="00306D90"/>
    <w:rsid w:val="003E0372"/>
    <w:rsid w:val="003F2AE5"/>
    <w:rsid w:val="004F64B3"/>
    <w:rsid w:val="005232A3"/>
    <w:rsid w:val="0057552A"/>
    <w:rsid w:val="00795D7A"/>
    <w:rsid w:val="009A5C1F"/>
    <w:rsid w:val="00B0684F"/>
    <w:rsid w:val="00B23757"/>
    <w:rsid w:val="00BD7FAE"/>
    <w:rsid w:val="00C4245C"/>
    <w:rsid w:val="00C8194C"/>
    <w:rsid w:val="00D83383"/>
    <w:rsid w:val="00E6234C"/>
    <w:rsid w:val="00F40C9F"/>
    <w:rsid w:val="00F5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4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3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3757"/>
  </w:style>
  <w:style w:type="paragraph" w:styleId="Pieddepage">
    <w:name w:val="footer"/>
    <w:basedOn w:val="Normal"/>
    <w:link w:val="PieddepageCar"/>
    <w:uiPriority w:val="99"/>
    <w:unhideWhenUsed/>
    <w:rsid w:val="00B23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2024-05-09T13:32:00Z</dcterms:created>
  <dcterms:modified xsi:type="dcterms:W3CDTF">2024-05-09T13:32:00Z</dcterms:modified>
</cp:coreProperties>
</file>