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D1" w:rsidRDefault="007D49D1" w:rsidP="008438E5">
      <w:pPr>
        <w:jc w:val="center"/>
      </w:pPr>
      <w:r>
        <w:t xml:space="preserve">MINISTERE DE </w:t>
      </w:r>
      <w:r w:rsidR="008438E5">
        <w:t>L’ENSEIGNEM</w:t>
      </w:r>
      <w:r w:rsidR="007E3C26">
        <w:t>E</w:t>
      </w:r>
      <w:r w:rsidR="008438E5">
        <w:t>NT SUPERIEUR</w:t>
      </w:r>
      <w:r>
        <w:t xml:space="preserve"> ET DE LA RECHERCHE SCIENTIFIQUE</w:t>
      </w:r>
    </w:p>
    <w:p w:rsidR="007D49D1" w:rsidRPr="007E3C26" w:rsidRDefault="007D49D1" w:rsidP="008438E5">
      <w:pPr>
        <w:jc w:val="center"/>
        <w:rPr>
          <w:i/>
          <w:iCs/>
        </w:rPr>
      </w:pPr>
      <w:r w:rsidRPr="007E3C26">
        <w:rPr>
          <w:i/>
          <w:iCs/>
        </w:rPr>
        <w:t>FACULTE DES LETTRES ET DES LANGUES</w:t>
      </w:r>
    </w:p>
    <w:p w:rsidR="007D49D1" w:rsidRDefault="007D49D1" w:rsidP="008438E5">
      <w:pPr>
        <w:jc w:val="center"/>
      </w:pPr>
      <w:r>
        <w:t>DEPARTEM</w:t>
      </w:r>
      <w:r w:rsidR="007E3C26">
        <w:t>E</w:t>
      </w:r>
      <w:r>
        <w:t>NT DE L</w:t>
      </w:r>
      <w:r w:rsidR="008438E5">
        <w:t>ANGUE ET LETTRES FRANCAISES</w:t>
      </w:r>
    </w:p>
    <w:p w:rsidR="007D49D1" w:rsidRDefault="007D49D1" w:rsidP="008438E5">
      <w:pPr>
        <w:jc w:val="center"/>
      </w:pPr>
    </w:p>
    <w:p w:rsidR="007D49D1" w:rsidRDefault="007D49D1"/>
    <w:p w:rsidR="007D49D1" w:rsidRDefault="008438E5">
      <w:r>
        <w:t>MASTER I : SCIENCES DU LANGAGE                          Module philosophie du langage</w:t>
      </w:r>
    </w:p>
    <w:p w:rsidR="007D49D1" w:rsidRDefault="007D49D1"/>
    <w:p w:rsidR="00EB60D2" w:rsidRDefault="00E1310F">
      <w:r>
        <w:t>TD</w:t>
      </w:r>
      <w:r w:rsidR="00EA314D">
        <w:t xml:space="preserve">    les limites du langage</w:t>
      </w:r>
    </w:p>
    <w:p w:rsidR="00E1310F" w:rsidRDefault="00EA314D">
      <w:r>
        <w:t>Explication de texte</w:t>
      </w:r>
    </w:p>
    <w:p w:rsidR="00E1310F" w:rsidRPr="00E1310F" w:rsidRDefault="00E1310F" w:rsidP="00E1310F">
      <w:pPr>
        <w:shd w:val="clear" w:color="auto" w:fill="FFFFFF"/>
        <w:spacing w:after="0" w:line="240" w:lineRule="auto"/>
        <w:jc w:val="both"/>
        <w:rPr>
          <w:rFonts w:ascii="Calibri" w:eastAsia="Times New Roman" w:hAnsi="Calibri" w:cs="Times New Roman"/>
          <w:color w:val="222222"/>
          <w:sz w:val="24"/>
          <w:szCs w:val="24"/>
          <w:lang w:eastAsia="fr-FR"/>
        </w:rPr>
      </w:pPr>
      <w:r w:rsidRPr="00E1310F">
        <w:rPr>
          <w:rFonts w:ascii="Times New Roman" w:eastAsia="Times New Roman" w:hAnsi="Times New Roman" w:cs="Times New Roman"/>
          <w:color w:val="222222"/>
          <w:sz w:val="24"/>
          <w:szCs w:val="24"/>
          <w:lang w:eastAsia="fr-FR"/>
        </w:rPr>
        <w:t>Chacun de nous a sa manière d’aimer et de haïr, et cet amour, cette haine, reflètent sa personnalité tout entière. Cependant le langage désigne ces états par les mêmes mots chez tous les hommes ; aussi n’</w:t>
      </w:r>
      <w:proofErr w:type="spellStart"/>
      <w:r w:rsidRPr="00E1310F">
        <w:rPr>
          <w:rFonts w:ascii="Times New Roman" w:eastAsia="Times New Roman" w:hAnsi="Times New Roman" w:cs="Times New Roman"/>
          <w:color w:val="222222"/>
          <w:sz w:val="24"/>
          <w:szCs w:val="24"/>
          <w:lang w:eastAsia="fr-FR"/>
        </w:rPr>
        <w:t>a-t-il</w:t>
      </w:r>
      <w:proofErr w:type="spellEnd"/>
      <w:r w:rsidRPr="00E1310F">
        <w:rPr>
          <w:rFonts w:ascii="Times New Roman" w:eastAsia="Times New Roman" w:hAnsi="Times New Roman" w:cs="Times New Roman"/>
          <w:color w:val="222222"/>
          <w:sz w:val="24"/>
          <w:szCs w:val="24"/>
          <w:lang w:eastAsia="fr-FR"/>
        </w:rPr>
        <w:t xml:space="preserve"> pu fixer que l’aspect objectif et impersonnel de l’amour, de la haine, et des mille sentiments qui agitent l’âme. Nous jugeons du talent d’un romancier à la puissance avec laquelle il tire du domaine public, où le langage les avait ainsi fait descendre, des sentiments et des idées auxquels il essaie de rendre, par une multiplicité de détails qui se juxtaposent, leur primitive et vivante individualité. Mais de même qu’on pourra intercaler indéfiniment des points entre deux positions d’un mobile sans jamais combler l’espace parcouru, ainsi, par cela seul que nous parlons, par cela seul que nous associons des idées les unes aux autres et que ces idées se juxtaposent au lieu de se pénétrer, nous échouons à traduire entièrement ce que notre âme ressent : la pensée demeure incommensurable avec le langage.</w:t>
      </w:r>
    </w:p>
    <w:p w:rsidR="00E1310F" w:rsidRPr="00E1310F" w:rsidRDefault="00E1310F" w:rsidP="00E1310F">
      <w:pPr>
        <w:shd w:val="clear" w:color="auto" w:fill="FFFFFF"/>
        <w:spacing w:after="0" w:line="240" w:lineRule="auto"/>
        <w:jc w:val="right"/>
        <w:rPr>
          <w:rFonts w:ascii="Calibri" w:eastAsia="Times New Roman" w:hAnsi="Calibri" w:cs="Times New Roman"/>
          <w:color w:val="222222"/>
          <w:sz w:val="24"/>
          <w:szCs w:val="24"/>
          <w:lang w:eastAsia="fr-FR"/>
        </w:rPr>
      </w:pPr>
      <w:r w:rsidRPr="00E1310F">
        <w:rPr>
          <w:rFonts w:ascii="Times New Roman" w:eastAsia="Times New Roman" w:hAnsi="Times New Roman" w:cs="Times New Roman"/>
          <w:color w:val="222222"/>
          <w:sz w:val="24"/>
          <w:szCs w:val="24"/>
          <w:lang w:eastAsia="fr-FR"/>
        </w:rPr>
        <w:t>Henri </w:t>
      </w:r>
      <w:r w:rsidRPr="00E1310F">
        <w:rPr>
          <w:rFonts w:ascii="Times New Roman" w:eastAsia="Times New Roman" w:hAnsi="Times New Roman" w:cs="Times New Roman"/>
          <w:smallCaps/>
          <w:color w:val="222222"/>
          <w:sz w:val="24"/>
          <w:szCs w:val="24"/>
          <w:lang w:eastAsia="fr-FR"/>
        </w:rPr>
        <w:t>Bergson</w:t>
      </w:r>
      <w:r w:rsidRPr="00E1310F">
        <w:rPr>
          <w:rFonts w:ascii="Times New Roman" w:eastAsia="Times New Roman" w:hAnsi="Times New Roman" w:cs="Times New Roman"/>
          <w:color w:val="222222"/>
          <w:sz w:val="24"/>
          <w:szCs w:val="24"/>
          <w:lang w:eastAsia="fr-FR"/>
        </w:rPr>
        <w:t>, </w:t>
      </w:r>
      <w:r w:rsidRPr="00E1310F">
        <w:rPr>
          <w:rFonts w:ascii="Times New Roman" w:eastAsia="Times New Roman" w:hAnsi="Times New Roman" w:cs="Times New Roman"/>
          <w:i/>
          <w:iCs/>
          <w:color w:val="222222"/>
          <w:sz w:val="24"/>
          <w:szCs w:val="24"/>
          <w:lang w:eastAsia="fr-FR"/>
        </w:rPr>
        <w:t>Essai sur les données immédiates de la conscience</w:t>
      </w:r>
      <w:r w:rsidRPr="00E1310F">
        <w:rPr>
          <w:rFonts w:ascii="Times New Roman" w:eastAsia="Times New Roman" w:hAnsi="Times New Roman" w:cs="Times New Roman"/>
          <w:color w:val="222222"/>
          <w:sz w:val="24"/>
          <w:szCs w:val="24"/>
          <w:lang w:eastAsia="fr-FR"/>
        </w:rPr>
        <w:t>, 1889.</w:t>
      </w:r>
    </w:p>
    <w:p w:rsidR="008438E5" w:rsidRDefault="008438E5" w:rsidP="007D49D1">
      <w:pPr>
        <w:shd w:val="clear" w:color="auto" w:fill="FFFFFF"/>
        <w:spacing w:after="0" w:line="240" w:lineRule="auto"/>
        <w:jc w:val="both"/>
        <w:rPr>
          <w:rFonts w:ascii="Times New Roman" w:eastAsia="Times New Roman" w:hAnsi="Times New Roman" w:cs="Times New Roman"/>
          <w:b/>
          <w:bCs/>
          <w:color w:val="222222"/>
          <w:sz w:val="32"/>
          <w:szCs w:val="32"/>
          <w:lang w:eastAsia="fr-FR"/>
        </w:rPr>
      </w:pPr>
    </w:p>
    <w:p w:rsidR="008438E5" w:rsidRDefault="008438E5" w:rsidP="007D49D1">
      <w:pPr>
        <w:shd w:val="clear" w:color="auto" w:fill="FFFFFF"/>
        <w:spacing w:after="0" w:line="240" w:lineRule="auto"/>
        <w:jc w:val="both"/>
        <w:rPr>
          <w:rFonts w:ascii="Times New Roman" w:eastAsia="Times New Roman" w:hAnsi="Times New Roman" w:cs="Times New Roman"/>
          <w:b/>
          <w:bCs/>
          <w:color w:val="222222"/>
          <w:sz w:val="32"/>
          <w:szCs w:val="32"/>
          <w:lang w:eastAsia="fr-FR"/>
        </w:rPr>
      </w:pPr>
    </w:p>
    <w:p w:rsidR="008438E5" w:rsidRPr="008438E5" w:rsidRDefault="008438E5" w:rsidP="003C38B3">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8438E5">
        <w:rPr>
          <w:rFonts w:ascii="Times New Roman" w:eastAsia="Times New Roman" w:hAnsi="Times New Roman" w:cs="Times New Roman"/>
          <w:color w:val="222222"/>
          <w:sz w:val="24"/>
          <w:szCs w:val="24"/>
          <w:lang w:eastAsia="fr-FR"/>
        </w:rPr>
        <w:t>I</w:t>
      </w:r>
      <w:r>
        <w:rPr>
          <w:rFonts w:ascii="Times New Roman" w:eastAsia="Times New Roman" w:hAnsi="Times New Roman" w:cs="Times New Roman"/>
          <w:color w:val="222222"/>
          <w:sz w:val="24"/>
          <w:szCs w:val="24"/>
          <w:lang w:eastAsia="fr-FR"/>
        </w:rPr>
        <w:t xml:space="preserve">l nous arrive que dans une </w:t>
      </w:r>
      <w:r w:rsidR="003C38B3">
        <w:rPr>
          <w:rFonts w:ascii="Times New Roman" w:eastAsia="Times New Roman" w:hAnsi="Times New Roman" w:cs="Times New Roman"/>
          <w:color w:val="222222"/>
          <w:sz w:val="24"/>
          <w:szCs w:val="24"/>
          <w:lang w:eastAsia="fr-FR"/>
        </w:rPr>
        <w:t>discussion, on</w:t>
      </w:r>
      <w:r>
        <w:rPr>
          <w:rFonts w:ascii="Times New Roman" w:eastAsia="Times New Roman" w:hAnsi="Times New Roman" w:cs="Times New Roman"/>
          <w:color w:val="222222"/>
          <w:sz w:val="24"/>
          <w:szCs w:val="24"/>
          <w:lang w:eastAsia="fr-FR"/>
        </w:rPr>
        <w:t xml:space="preserve"> s’arrête pour dire, hésitant- je ne trouve pas le mot exact pour </w:t>
      </w:r>
      <w:r w:rsidR="003C38B3">
        <w:rPr>
          <w:rFonts w:ascii="Times New Roman" w:eastAsia="Times New Roman" w:hAnsi="Times New Roman" w:cs="Times New Roman"/>
          <w:color w:val="222222"/>
          <w:sz w:val="24"/>
          <w:szCs w:val="24"/>
          <w:lang w:eastAsia="fr-FR"/>
        </w:rPr>
        <w:t>être, précis</w:t>
      </w:r>
      <w:r>
        <w:rPr>
          <w:rFonts w:ascii="Times New Roman" w:eastAsia="Times New Roman" w:hAnsi="Times New Roman" w:cs="Times New Roman"/>
          <w:color w:val="222222"/>
          <w:sz w:val="24"/>
          <w:szCs w:val="24"/>
          <w:lang w:eastAsia="fr-FR"/>
        </w:rPr>
        <w:t>…Il arrive donc que nous ne trouvions pas le mot pour dire</w:t>
      </w:r>
      <w:r w:rsidR="00751A11">
        <w:rPr>
          <w:rFonts w:ascii="Times New Roman" w:eastAsia="Times New Roman" w:hAnsi="Times New Roman" w:cs="Times New Roman"/>
          <w:color w:val="222222"/>
          <w:sz w:val="24"/>
          <w:szCs w:val="24"/>
          <w:lang w:eastAsia="fr-FR"/>
        </w:rPr>
        <w:t xml:space="preserve"> notre pensée</w:t>
      </w:r>
      <w:r>
        <w:rPr>
          <w:rFonts w:ascii="Times New Roman" w:eastAsia="Times New Roman" w:hAnsi="Times New Roman" w:cs="Times New Roman"/>
          <w:color w:val="222222"/>
          <w:sz w:val="24"/>
          <w:szCs w:val="24"/>
          <w:lang w:eastAsia="fr-FR"/>
        </w:rPr>
        <w:t xml:space="preserve"> ou qu’</w:t>
      </w:r>
      <w:r w:rsidR="003C38B3">
        <w:rPr>
          <w:rFonts w:ascii="Times New Roman" w:eastAsia="Times New Roman" w:hAnsi="Times New Roman" w:cs="Times New Roman"/>
          <w:color w:val="222222"/>
          <w:sz w:val="24"/>
          <w:szCs w:val="24"/>
          <w:lang w:eastAsia="fr-FR"/>
        </w:rPr>
        <w:t xml:space="preserve">il nous parait </w:t>
      </w:r>
      <w:r>
        <w:rPr>
          <w:rFonts w:ascii="Times New Roman" w:eastAsia="Times New Roman" w:hAnsi="Times New Roman" w:cs="Times New Roman"/>
          <w:color w:val="222222"/>
          <w:sz w:val="24"/>
          <w:szCs w:val="24"/>
          <w:lang w:eastAsia="fr-FR"/>
        </w:rPr>
        <w:t xml:space="preserve">insuffisant ou </w:t>
      </w:r>
      <w:r w:rsidR="003C38B3">
        <w:rPr>
          <w:rFonts w:ascii="Times New Roman" w:eastAsia="Times New Roman" w:hAnsi="Times New Roman" w:cs="Times New Roman"/>
          <w:color w:val="222222"/>
          <w:sz w:val="24"/>
          <w:szCs w:val="24"/>
          <w:lang w:eastAsia="fr-FR"/>
        </w:rPr>
        <w:t>inadéquat. Dès lors, il s’agit de poser le p</w:t>
      </w:r>
      <w:r w:rsidR="00751A11">
        <w:rPr>
          <w:rFonts w:ascii="Times New Roman" w:eastAsia="Times New Roman" w:hAnsi="Times New Roman" w:cs="Times New Roman"/>
          <w:color w:val="222222"/>
          <w:sz w:val="24"/>
          <w:szCs w:val="24"/>
          <w:lang w:eastAsia="fr-FR"/>
        </w:rPr>
        <w:t xml:space="preserve">roblème du langage : </w:t>
      </w:r>
    </w:p>
    <w:p w:rsidR="00751A11" w:rsidRDefault="00751A11" w:rsidP="007D49D1">
      <w:pPr>
        <w:shd w:val="clear" w:color="auto" w:fill="FFFFFF"/>
        <w:spacing w:after="0" w:line="240" w:lineRule="auto"/>
        <w:jc w:val="both"/>
        <w:rPr>
          <w:rFonts w:ascii="Times New Roman" w:eastAsia="Times New Roman" w:hAnsi="Times New Roman" w:cs="Times New Roman"/>
          <w:color w:val="222222"/>
          <w:sz w:val="28"/>
          <w:szCs w:val="28"/>
          <w:lang w:eastAsia="fr-FR"/>
        </w:rPr>
      </w:pPr>
    </w:p>
    <w:p w:rsidR="008438E5" w:rsidRPr="00751A11" w:rsidRDefault="00751A11" w:rsidP="007D49D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51A11">
        <w:rPr>
          <w:rFonts w:ascii="Times New Roman" w:eastAsia="Times New Roman" w:hAnsi="Times New Roman" w:cs="Times New Roman"/>
          <w:color w:val="222222"/>
          <w:sz w:val="24"/>
          <w:szCs w:val="24"/>
          <w:lang w:eastAsia="fr-FR"/>
        </w:rPr>
        <w:t>Le langage serait-il impuissant à traduire notre pensée ?</w:t>
      </w:r>
    </w:p>
    <w:p w:rsidR="00751A11" w:rsidRPr="00751A11" w:rsidRDefault="00751A11" w:rsidP="007D49D1">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751A11" w:rsidRPr="00751A11" w:rsidRDefault="00751A11" w:rsidP="007D49D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51A11">
        <w:rPr>
          <w:rFonts w:ascii="Times New Roman" w:eastAsia="Times New Roman" w:hAnsi="Times New Roman" w:cs="Times New Roman"/>
          <w:color w:val="222222"/>
          <w:sz w:val="24"/>
          <w:szCs w:val="24"/>
          <w:lang w:eastAsia="fr-FR"/>
        </w:rPr>
        <w:t xml:space="preserve">C’est à ce problème que Bergson répond dans cet extrait de </w:t>
      </w:r>
      <w:r>
        <w:rPr>
          <w:rFonts w:ascii="Times New Roman" w:eastAsia="Times New Roman" w:hAnsi="Times New Roman" w:cs="Times New Roman"/>
          <w:color w:val="222222"/>
          <w:sz w:val="24"/>
          <w:szCs w:val="24"/>
          <w:lang w:eastAsia="fr-FR"/>
        </w:rPr>
        <w:t xml:space="preserve">son </w:t>
      </w:r>
      <w:r>
        <w:rPr>
          <w:rFonts w:ascii="Times New Roman" w:eastAsia="Times New Roman" w:hAnsi="Times New Roman" w:cs="Times New Roman"/>
          <w:i/>
          <w:iCs/>
          <w:color w:val="222222"/>
          <w:sz w:val="24"/>
          <w:szCs w:val="24"/>
          <w:lang w:eastAsia="fr-FR"/>
        </w:rPr>
        <w:t>Essai sur les données immédiates de la conscience.</w:t>
      </w:r>
      <w:r>
        <w:rPr>
          <w:rFonts w:ascii="Times New Roman" w:eastAsia="Times New Roman" w:hAnsi="Times New Roman" w:cs="Times New Roman"/>
          <w:color w:val="222222"/>
          <w:sz w:val="24"/>
          <w:szCs w:val="24"/>
          <w:lang w:eastAsia="fr-FR"/>
        </w:rPr>
        <w:t xml:space="preserve"> </w:t>
      </w:r>
      <w:r w:rsidRPr="00751A11">
        <w:rPr>
          <w:rFonts w:ascii="Times New Roman" w:eastAsia="Times New Roman" w:hAnsi="Times New Roman" w:cs="Times New Roman"/>
          <w:color w:val="222222"/>
          <w:sz w:val="24"/>
          <w:szCs w:val="24"/>
          <w:u w:val="single"/>
          <w:lang w:eastAsia="fr-FR"/>
        </w:rPr>
        <w:t>L’auteur pose que le langage est insuffisant pour exprimer nos pensées individuelles.</w:t>
      </w:r>
    </w:p>
    <w:p w:rsidR="008438E5" w:rsidRDefault="008438E5" w:rsidP="007D49D1">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751A11" w:rsidRDefault="00751A11" w:rsidP="007E3C26">
      <w:pPr>
        <w:shd w:val="clear" w:color="auto" w:fill="FFFFFF"/>
        <w:spacing w:after="0" w:line="240" w:lineRule="auto"/>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 xml:space="preserve">Pour </w:t>
      </w:r>
      <w:r w:rsidR="0073606D">
        <w:rPr>
          <w:rFonts w:ascii="Times New Roman" w:eastAsia="Times New Roman" w:hAnsi="Times New Roman" w:cs="Times New Roman"/>
          <w:color w:val="222222"/>
          <w:sz w:val="24"/>
          <w:szCs w:val="24"/>
          <w:lang w:eastAsia="fr-FR"/>
        </w:rPr>
        <w:t xml:space="preserve">étayer sa thèse l’auteur s’appuie sur la singularité de la pensée qu’il oppose à l’aspect général du langage : c’est à dire le caractère général des mots. Bergson prend deux exemples pour expliciter sa position : l’amour et la haine, ces deux sentiments sont vécus différemment par les individus ; Il admet que la </w:t>
      </w:r>
      <w:r w:rsidR="00520F56">
        <w:rPr>
          <w:rFonts w:ascii="Times New Roman" w:eastAsia="Times New Roman" w:hAnsi="Times New Roman" w:cs="Times New Roman"/>
          <w:color w:val="222222"/>
          <w:sz w:val="24"/>
          <w:szCs w:val="24"/>
          <w:lang w:eastAsia="fr-FR"/>
        </w:rPr>
        <w:t xml:space="preserve">personnalité de chacun diffère de celle des autres. Ce qui est tout à fait vrai car les personnalités si elles étaient semblables, on ne distinguerait plus personne de personne et la totalité des individus ne feront qu’un. </w:t>
      </w:r>
      <w:r w:rsidR="00520F56" w:rsidRPr="007D49D1">
        <w:rPr>
          <w:rFonts w:ascii="Times New Roman" w:eastAsia="Times New Roman" w:hAnsi="Times New Roman" w:cs="Times New Roman"/>
          <w:color w:val="222222"/>
          <w:sz w:val="24"/>
          <w:szCs w:val="24"/>
          <w:lang w:eastAsia="fr-FR"/>
        </w:rPr>
        <w:t xml:space="preserve">Ainsi Socrate fait remarquer à </w:t>
      </w:r>
      <w:proofErr w:type="spellStart"/>
      <w:r w:rsidR="00520F56" w:rsidRPr="007D49D1">
        <w:rPr>
          <w:rFonts w:ascii="Times New Roman" w:eastAsia="Times New Roman" w:hAnsi="Times New Roman" w:cs="Times New Roman"/>
          <w:color w:val="222222"/>
          <w:sz w:val="24"/>
          <w:szCs w:val="24"/>
          <w:lang w:eastAsia="fr-FR"/>
        </w:rPr>
        <w:t>Cratyle</w:t>
      </w:r>
      <w:proofErr w:type="spellEnd"/>
      <w:r w:rsidR="00520F56" w:rsidRPr="007D49D1">
        <w:rPr>
          <w:rFonts w:ascii="Times New Roman" w:eastAsia="Times New Roman" w:hAnsi="Times New Roman" w:cs="Times New Roman"/>
          <w:color w:val="222222"/>
          <w:sz w:val="24"/>
          <w:szCs w:val="24"/>
          <w:lang w:eastAsia="fr-FR"/>
        </w:rPr>
        <w:t>,</w:t>
      </w:r>
      <w:r w:rsidR="0095039A">
        <w:rPr>
          <w:rStyle w:val="Appelnotedebasdep"/>
          <w:rFonts w:ascii="Times New Roman" w:eastAsia="Times New Roman" w:hAnsi="Times New Roman" w:cs="Times New Roman"/>
          <w:color w:val="222222"/>
          <w:sz w:val="24"/>
          <w:szCs w:val="24"/>
          <w:lang w:eastAsia="fr-FR"/>
        </w:rPr>
        <w:footnoteReference w:id="1"/>
      </w:r>
      <w:r w:rsidR="00520F56" w:rsidRPr="007D49D1">
        <w:rPr>
          <w:rFonts w:ascii="Times New Roman" w:eastAsia="Times New Roman" w:hAnsi="Times New Roman" w:cs="Times New Roman"/>
          <w:color w:val="222222"/>
          <w:sz w:val="24"/>
          <w:szCs w:val="24"/>
          <w:lang w:eastAsia="fr-FR"/>
        </w:rPr>
        <w:t xml:space="preserve"> le personnage éponyme du dialogue de Platon, que si on fait une copie en tout point identique </w:t>
      </w:r>
      <w:r w:rsidR="00520F56" w:rsidRPr="007D49D1">
        <w:rPr>
          <w:rFonts w:ascii="Times New Roman" w:eastAsia="Times New Roman" w:hAnsi="Times New Roman" w:cs="Times New Roman"/>
          <w:color w:val="222222"/>
          <w:sz w:val="24"/>
          <w:szCs w:val="24"/>
          <w:lang w:eastAsia="fr-FR"/>
        </w:rPr>
        <w:lastRenderedPageBreak/>
        <w:t xml:space="preserve">de </w:t>
      </w:r>
      <w:proofErr w:type="spellStart"/>
      <w:r w:rsidR="00520F56" w:rsidRPr="007D49D1">
        <w:rPr>
          <w:rFonts w:ascii="Times New Roman" w:eastAsia="Times New Roman" w:hAnsi="Times New Roman" w:cs="Times New Roman"/>
          <w:color w:val="222222"/>
          <w:sz w:val="24"/>
          <w:szCs w:val="24"/>
          <w:lang w:eastAsia="fr-FR"/>
        </w:rPr>
        <w:t>Cratyle</w:t>
      </w:r>
      <w:proofErr w:type="spellEnd"/>
      <w:r w:rsidR="00520F56" w:rsidRPr="007D49D1">
        <w:rPr>
          <w:rFonts w:ascii="Times New Roman" w:eastAsia="Times New Roman" w:hAnsi="Times New Roman" w:cs="Times New Roman"/>
          <w:color w:val="222222"/>
          <w:sz w:val="24"/>
          <w:szCs w:val="24"/>
          <w:lang w:eastAsia="fr-FR"/>
        </w:rPr>
        <w:t xml:space="preserve"> on ne pourra distinguer l’original de la copie.</w:t>
      </w:r>
      <w:r w:rsidR="009431E4">
        <w:rPr>
          <w:rFonts w:ascii="Times New Roman" w:eastAsia="Times New Roman" w:hAnsi="Times New Roman" w:cs="Times New Roman"/>
          <w:color w:val="222222"/>
          <w:sz w:val="24"/>
          <w:szCs w:val="24"/>
          <w:lang w:eastAsia="fr-FR"/>
        </w:rPr>
        <w:t xml:space="preserve"> Ainsi, on peut parfaitement douter du caractère approprié du langage à traduire notre vie intérieure avec ses mille et une </w:t>
      </w:r>
      <w:r w:rsidR="007E3C26">
        <w:rPr>
          <w:rFonts w:ascii="Times New Roman" w:eastAsia="Times New Roman" w:hAnsi="Times New Roman" w:cs="Times New Roman"/>
          <w:color w:val="222222"/>
          <w:sz w:val="24"/>
          <w:szCs w:val="24"/>
          <w:lang w:eastAsia="fr-FR"/>
        </w:rPr>
        <w:t>nuances fugitives</w:t>
      </w:r>
      <w:r w:rsidR="009431E4">
        <w:rPr>
          <w:rFonts w:ascii="Times New Roman" w:eastAsia="Times New Roman" w:hAnsi="Times New Roman" w:cs="Times New Roman"/>
          <w:color w:val="222222"/>
          <w:sz w:val="24"/>
          <w:szCs w:val="24"/>
          <w:lang w:eastAsia="fr-FR"/>
        </w:rPr>
        <w:t xml:space="preserve">, comme l’affirme notre philosophe. Les mots renvoient par essence à des généralités. Les employer ne rend pas compte de ce que nous ressentons </w:t>
      </w:r>
      <w:r w:rsidR="001507C9">
        <w:rPr>
          <w:rFonts w:ascii="Times New Roman" w:eastAsia="Times New Roman" w:hAnsi="Times New Roman" w:cs="Times New Roman"/>
          <w:color w:val="222222"/>
          <w:sz w:val="24"/>
          <w:szCs w:val="24"/>
          <w:lang w:eastAsia="fr-FR"/>
        </w:rPr>
        <w:t>d</w:t>
      </w:r>
      <w:r w:rsidR="00EA314D">
        <w:rPr>
          <w:rFonts w:ascii="Times New Roman" w:eastAsia="Times New Roman" w:hAnsi="Times New Roman" w:cs="Times New Roman"/>
          <w:color w:val="222222"/>
          <w:sz w:val="24"/>
          <w:szCs w:val="24"/>
          <w:lang w:eastAsia="fr-FR"/>
        </w:rPr>
        <w:t>e façon privée et singulière. De</w:t>
      </w:r>
      <w:r w:rsidR="001507C9">
        <w:rPr>
          <w:rFonts w:ascii="Times New Roman" w:eastAsia="Times New Roman" w:hAnsi="Times New Roman" w:cs="Times New Roman"/>
          <w:color w:val="222222"/>
          <w:sz w:val="24"/>
          <w:szCs w:val="24"/>
          <w:lang w:eastAsia="fr-FR"/>
        </w:rPr>
        <w:t xml:space="preserve"> p</w:t>
      </w:r>
      <w:r w:rsidR="009431E4">
        <w:rPr>
          <w:rFonts w:ascii="Times New Roman" w:eastAsia="Times New Roman" w:hAnsi="Times New Roman" w:cs="Times New Roman"/>
          <w:color w:val="222222"/>
          <w:sz w:val="24"/>
          <w:szCs w:val="24"/>
          <w:lang w:eastAsia="fr-FR"/>
        </w:rPr>
        <w:t>lus, l’habitude prise de recourir systématiquement au langage entraine que nous ne percevons plus ce qui strictement de nous-</w:t>
      </w:r>
      <w:r w:rsidR="007E3C26">
        <w:rPr>
          <w:rFonts w:ascii="Times New Roman" w:eastAsia="Times New Roman" w:hAnsi="Times New Roman" w:cs="Times New Roman"/>
          <w:color w:val="222222"/>
          <w:sz w:val="24"/>
          <w:szCs w:val="24"/>
          <w:lang w:eastAsia="fr-FR"/>
        </w:rPr>
        <w:t>même peut rentrer dans les mots. On peut donc dire que le langage va jusqu’à fausser la connaissance même de ce qui fait la singularité de notre personnalité avec ses sentiments et ses émotions individuelles, n’appartenant qu’à elle.</w:t>
      </w:r>
    </w:p>
    <w:p w:rsidR="00EA314D" w:rsidRDefault="00EA314D" w:rsidP="007E3C26">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EA314D" w:rsidRDefault="00EA314D" w:rsidP="007E3C26">
      <w:pPr>
        <w:shd w:val="clear" w:color="auto" w:fill="FFFFFF"/>
        <w:spacing w:after="0" w:line="240" w:lineRule="auto"/>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Le langage donc en conclusion de ce texte non seulement trahit mais appauvrit aussi la richesse de la pensée Il ne rend pas compte de son cratère singulier et individuel.</w:t>
      </w:r>
    </w:p>
    <w:p w:rsidR="00EA314D" w:rsidRDefault="00EA314D" w:rsidP="007E3C26">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EA314D" w:rsidRPr="00520F56" w:rsidRDefault="00EA314D" w:rsidP="007E3C26">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9431E4" w:rsidRDefault="009431E4"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751A11" w:rsidRDefault="00751A11" w:rsidP="007D49D1">
      <w:pPr>
        <w:shd w:val="clear" w:color="auto" w:fill="FFFFFF"/>
        <w:spacing w:after="0" w:line="240" w:lineRule="auto"/>
        <w:jc w:val="both"/>
        <w:rPr>
          <w:rFonts w:ascii="Helvetica" w:hAnsi="Helvetica" w:cs="Helvetica"/>
          <w:color w:val="222222"/>
          <w:shd w:val="clear" w:color="auto" w:fill="FFFFFF"/>
        </w:rPr>
      </w:pPr>
    </w:p>
    <w:p w:rsidR="007E3C26" w:rsidRDefault="007E3C26"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751A11" w:rsidRDefault="00751A11"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751A11" w:rsidRDefault="00751A11"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751A11" w:rsidRPr="00751A11" w:rsidRDefault="00751A11"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8438E5" w:rsidRDefault="008438E5"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EA314D" w:rsidRDefault="00EA314D" w:rsidP="007D49D1">
      <w:pPr>
        <w:shd w:val="clear" w:color="auto" w:fill="FFFFFF"/>
        <w:spacing w:after="0" w:line="240" w:lineRule="auto"/>
        <w:jc w:val="both"/>
        <w:rPr>
          <w:rFonts w:ascii="Times New Roman" w:eastAsia="Times New Roman" w:hAnsi="Times New Roman" w:cs="Times New Roman"/>
          <w:b/>
          <w:bCs/>
          <w:color w:val="222222"/>
          <w:sz w:val="24"/>
          <w:szCs w:val="24"/>
          <w:lang w:eastAsia="fr-FR"/>
        </w:rPr>
      </w:pPr>
    </w:p>
    <w:p w:rsidR="007D49D1" w:rsidRPr="008438E5" w:rsidRDefault="007D49D1">
      <w:pPr>
        <w:rPr>
          <w:sz w:val="24"/>
          <w:szCs w:val="24"/>
        </w:rPr>
      </w:pPr>
      <w:bookmarkStart w:id="0" w:name="_GoBack"/>
      <w:bookmarkEnd w:id="0"/>
    </w:p>
    <w:sectPr w:rsidR="007D49D1" w:rsidRPr="008438E5" w:rsidSect="007D49D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D1" w:rsidRDefault="007D49D1" w:rsidP="007D49D1">
      <w:pPr>
        <w:spacing w:after="0" w:line="240" w:lineRule="auto"/>
      </w:pPr>
      <w:r>
        <w:separator/>
      </w:r>
    </w:p>
  </w:endnote>
  <w:endnote w:type="continuationSeparator" w:id="0">
    <w:p w:rsidR="007D49D1" w:rsidRDefault="007D49D1" w:rsidP="007D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D1" w:rsidRDefault="007D49D1" w:rsidP="007D49D1">
      <w:pPr>
        <w:spacing w:after="0" w:line="240" w:lineRule="auto"/>
      </w:pPr>
      <w:r>
        <w:separator/>
      </w:r>
    </w:p>
  </w:footnote>
  <w:footnote w:type="continuationSeparator" w:id="0">
    <w:p w:rsidR="007D49D1" w:rsidRDefault="007D49D1" w:rsidP="007D49D1">
      <w:pPr>
        <w:spacing w:after="0" w:line="240" w:lineRule="auto"/>
      </w:pPr>
      <w:r>
        <w:continuationSeparator/>
      </w:r>
    </w:p>
  </w:footnote>
  <w:footnote w:id="1">
    <w:p w:rsidR="0095039A" w:rsidRPr="0095039A" w:rsidRDefault="0095039A" w:rsidP="0095039A">
      <w:pPr>
        <w:pStyle w:val="Notedebasdepage"/>
        <w:jc w:val="both"/>
        <w:rPr>
          <w:sz w:val="18"/>
          <w:szCs w:val="18"/>
        </w:rPr>
      </w:pPr>
      <w:r>
        <w:rPr>
          <w:rStyle w:val="Appelnotedebasdep"/>
        </w:rPr>
        <w:footnoteRef/>
      </w:r>
      <w:r>
        <w:t xml:space="preserve"> </w:t>
      </w:r>
      <w:r w:rsidRPr="0095039A">
        <w:rPr>
          <w:rFonts w:ascii="Arial" w:hAnsi="Arial" w:cs="Arial"/>
          <w:color w:val="4D5156"/>
          <w:shd w:val="clear" w:color="auto" w:fill="FFFFFF"/>
        </w:rPr>
        <w:t xml:space="preserve">Le </w:t>
      </w:r>
      <w:proofErr w:type="spellStart"/>
      <w:r w:rsidRPr="0095039A">
        <w:rPr>
          <w:rFonts w:ascii="Arial" w:hAnsi="Arial" w:cs="Arial"/>
          <w:color w:val="4D5156"/>
          <w:shd w:val="clear" w:color="auto" w:fill="FFFFFF"/>
        </w:rPr>
        <w:t>Cratyle</w:t>
      </w:r>
      <w:proofErr w:type="spellEnd"/>
      <w:r w:rsidRPr="0095039A">
        <w:rPr>
          <w:rFonts w:ascii="Arial" w:hAnsi="Arial" w:cs="Arial"/>
          <w:color w:val="4D5156"/>
          <w:shd w:val="clear" w:color="auto" w:fill="FFFFFF"/>
        </w:rPr>
        <w:t xml:space="preserve"> est un dialogue de logique de Platon portant sur la question de la rectitude des noms. L’œuvre est composée entre le Vᵉ et le IVᵉ siècle av. J.-C. Il s'agit de savoir si la langue est un système de signes arbitraires ou naturels démontrant une relation intrinsèque avec ce qu’ils représentent.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0F"/>
    <w:rsid w:val="001507C9"/>
    <w:rsid w:val="003C38B3"/>
    <w:rsid w:val="00520F56"/>
    <w:rsid w:val="0073606D"/>
    <w:rsid w:val="00751A11"/>
    <w:rsid w:val="007D49D1"/>
    <w:rsid w:val="007E3C26"/>
    <w:rsid w:val="008438E5"/>
    <w:rsid w:val="009431E4"/>
    <w:rsid w:val="0095039A"/>
    <w:rsid w:val="00E1310F"/>
    <w:rsid w:val="00EA314D"/>
    <w:rsid w:val="00EB60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87D0-A780-4D56-96F4-15DD452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9D1"/>
    <w:pPr>
      <w:tabs>
        <w:tab w:val="center" w:pos="4536"/>
        <w:tab w:val="right" w:pos="9072"/>
      </w:tabs>
      <w:spacing w:after="0" w:line="240" w:lineRule="auto"/>
    </w:pPr>
  </w:style>
  <w:style w:type="character" w:customStyle="1" w:styleId="En-tteCar">
    <w:name w:val="En-tête Car"/>
    <w:basedOn w:val="Policepardfaut"/>
    <w:link w:val="En-tte"/>
    <w:uiPriority w:val="99"/>
    <w:rsid w:val="007D49D1"/>
  </w:style>
  <w:style w:type="paragraph" w:styleId="Pieddepage">
    <w:name w:val="footer"/>
    <w:basedOn w:val="Normal"/>
    <w:link w:val="PieddepageCar"/>
    <w:uiPriority w:val="99"/>
    <w:unhideWhenUsed/>
    <w:rsid w:val="007D4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9D1"/>
  </w:style>
  <w:style w:type="paragraph" w:styleId="Notedebasdepage">
    <w:name w:val="footnote text"/>
    <w:basedOn w:val="Normal"/>
    <w:link w:val="NotedebasdepageCar"/>
    <w:uiPriority w:val="99"/>
    <w:semiHidden/>
    <w:unhideWhenUsed/>
    <w:rsid w:val="009503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039A"/>
    <w:rPr>
      <w:sz w:val="20"/>
      <w:szCs w:val="20"/>
    </w:rPr>
  </w:style>
  <w:style w:type="character" w:styleId="Appelnotedebasdep">
    <w:name w:val="footnote reference"/>
    <w:basedOn w:val="Policepardfaut"/>
    <w:uiPriority w:val="99"/>
    <w:semiHidden/>
    <w:unhideWhenUsed/>
    <w:rsid w:val="00950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110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A362-D3F3-45EB-86CC-8E766324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547</Words>
  <Characters>3013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2020-04-29T11:25:00Z</dcterms:created>
  <dcterms:modified xsi:type="dcterms:W3CDTF">2020-04-30T10:50:00Z</dcterms:modified>
</cp:coreProperties>
</file>