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6B" w:rsidRPr="004E356B" w:rsidRDefault="004E356B" w:rsidP="004E356B">
      <w:pPr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b/>
          <w:iCs/>
          <w:sz w:val="28"/>
          <w:szCs w:val="28"/>
        </w:rPr>
        <w:t xml:space="preserve">Master </w:t>
      </w:r>
      <w:r w:rsidRPr="004E356B">
        <w:rPr>
          <w:rFonts w:asciiTheme="majorBidi" w:hAnsiTheme="majorBidi" w:cstheme="majorBidi"/>
          <w:b/>
          <w:sz w:val="28"/>
          <w:szCs w:val="28"/>
        </w:rPr>
        <w:t xml:space="preserve">Biochimie </w:t>
      </w:r>
    </w:p>
    <w:p w:rsidR="004E356B" w:rsidRDefault="004E356B" w:rsidP="004E356B">
      <w:pPr>
        <w:spacing w:line="276" w:lineRule="auto"/>
        <w:ind w:right="282"/>
        <w:rPr>
          <w:rFonts w:asciiTheme="majorBidi" w:hAnsiTheme="majorBidi" w:cstheme="majorBidi"/>
          <w:b/>
          <w:sz w:val="28"/>
          <w:szCs w:val="28"/>
        </w:rPr>
      </w:pPr>
    </w:p>
    <w:p w:rsidR="004E356B" w:rsidRPr="004E356B" w:rsidRDefault="004E356B" w:rsidP="004E356B">
      <w:pPr>
        <w:spacing w:line="276" w:lineRule="auto"/>
        <w:ind w:right="282"/>
        <w:rPr>
          <w:rFonts w:asciiTheme="majorBidi" w:hAnsiTheme="majorBidi" w:cstheme="majorBidi"/>
          <w:b/>
          <w:sz w:val="28"/>
          <w:szCs w:val="28"/>
        </w:rPr>
      </w:pPr>
      <w:r w:rsidRPr="004E356B">
        <w:rPr>
          <w:rFonts w:asciiTheme="majorBidi" w:hAnsiTheme="majorBidi" w:cstheme="majorBidi"/>
          <w:b/>
          <w:sz w:val="28"/>
          <w:szCs w:val="28"/>
        </w:rPr>
        <w:t>Semestre : 2</w:t>
      </w:r>
    </w:p>
    <w:p w:rsidR="004E356B" w:rsidRDefault="004E356B" w:rsidP="004E356B">
      <w:pPr>
        <w:spacing w:line="276" w:lineRule="auto"/>
        <w:ind w:right="282"/>
        <w:rPr>
          <w:rFonts w:asciiTheme="majorBidi" w:hAnsiTheme="majorBidi" w:cstheme="majorBidi"/>
          <w:b/>
          <w:sz w:val="28"/>
          <w:szCs w:val="28"/>
        </w:rPr>
      </w:pPr>
    </w:p>
    <w:p w:rsidR="004E356B" w:rsidRPr="004E356B" w:rsidRDefault="004E356B" w:rsidP="005B1E8A">
      <w:pPr>
        <w:spacing w:line="276" w:lineRule="auto"/>
        <w:ind w:right="282"/>
        <w:rPr>
          <w:rFonts w:asciiTheme="majorBidi" w:hAnsiTheme="majorBidi" w:cstheme="majorBidi"/>
          <w:b/>
          <w:sz w:val="28"/>
          <w:szCs w:val="28"/>
        </w:rPr>
      </w:pPr>
      <w:r w:rsidRPr="004E356B">
        <w:rPr>
          <w:rFonts w:asciiTheme="majorBidi" w:hAnsiTheme="majorBidi" w:cstheme="majorBidi"/>
          <w:b/>
          <w:sz w:val="28"/>
          <w:szCs w:val="28"/>
        </w:rPr>
        <w:t>Intitulé de l’UEF</w:t>
      </w:r>
      <w:r w:rsidR="005B1E8A">
        <w:rPr>
          <w:rFonts w:asciiTheme="majorBidi" w:hAnsiTheme="majorBidi" w:cstheme="majorBidi"/>
          <w:b/>
          <w:sz w:val="28"/>
          <w:szCs w:val="28"/>
        </w:rPr>
        <w:t>2</w:t>
      </w:r>
      <w:r w:rsidRPr="004E356B">
        <w:rPr>
          <w:rFonts w:asciiTheme="majorBidi" w:hAnsiTheme="majorBidi" w:cstheme="majorBidi"/>
          <w:b/>
          <w:sz w:val="28"/>
          <w:szCs w:val="28"/>
        </w:rPr>
        <w:t> : P</w:t>
      </w:r>
      <w:r w:rsidRPr="004E356B">
        <w:rPr>
          <w:rFonts w:asciiTheme="majorBidi" w:hAnsiTheme="majorBidi" w:cstheme="majorBidi"/>
          <w:b/>
          <w:bCs/>
          <w:sz w:val="28"/>
          <w:szCs w:val="28"/>
        </w:rPr>
        <w:t>athologie des grandes fonctions</w:t>
      </w:r>
    </w:p>
    <w:p w:rsidR="004E356B" w:rsidRDefault="004E356B" w:rsidP="004E356B">
      <w:pPr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E356B" w:rsidRPr="004E356B" w:rsidRDefault="004E356B" w:rsidP="004E356B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E356B">
        <w:rPr>
          <w:rFonts w:asciiTheme="majorBidi" w:hAnsiTheme="majorBidi" w:cstheme="majorBidi"/>
          <w:b/>
          <w:sz w:val="28"/>
          <w:szCs w:val="28"/>
        </w:rPr>
        <w:t>Intitulé de la matière</w:t>
      </w:r>
      <w:r w:rsidR="005B1E8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4E356B">
        <w:rPr>
          <w:rFonts w:asciiTheme="majorBidi" w:hAnsiTheme="majorBidi" w:cstheme="majorBidi"/>
          <w:b/>
          <w:sz w:val="28"/>
          <w:szCs w:val="28"/>
        </w:rPr>
        <w:t xml:space="preserve">: </w:t>
      </w:r>
      <w:r w:rsidRPr="004E356B">
        <w:rPr>
          <w:rFonts w:asciiTheme="majorBidi" w:hAnsiTheme="majorBidi" w:cstheme="majorBidi"/>
          <w:b/>
          <w:bCs/>
          <w:sz w:val="28"/>
          <w:szCs w:val="28"/>
        </w:rPr>
        <w:t xml:space="preserve">Pathologie des grandes fonctions </w:t>
      </w:r>
    </w:p>
    <w:p w:rsidR="004E356B" w:rsidRPr="004E356B" w:rsidRDefault="004E356B" w:rsidP="004E356B">
      <w:pPr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4E356B">
        <w:rPr>
          <w:rFonts w:asciiTheme="majorBidi" w:hAnsiTheme="majorBidi" w:cstheme="majorBidi"/>
          <w:b/>
          <w:sz w:val="28"/>
          <w:szCs w:val="28"/>
        </w:rPr>
        <w:t>Crédits : 4</w:t>
      </w:r>
    </w:p>
    <w:p w:rsidR="004E356B" w:rsidRPr="004E356B" w:rsidRDefault="004E356B" w:rsidP="004E356B">
      <w:pPr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4E356B">
        <w:rPr>
          <w:rFonts w:asciiTheme="majorBidi" w:hAnsiTheme="majorBidi" w:cstheme="majorBidi"/>
          <w:b/>
          <w:sz w:val="28"/>
          <w:szCs w:val="28"/>
        </w:rPr>
        <w:t>Coefficients : 2</w:t>
      </w:r>
    </w:p>
    <w:p w:rsidR="004E356B" w:rsidRPr="004E356B" w:rsidRDefault="004E356B" w:rsidP="004E356B">
      <w:pPr>
        <w:rPr>
          <w:rFonts w:asciiTheme="majorBidi" w:hAnsiTheme="majorBidi" w:cstheme="majorBidi"/>
          <w:b/>
          <w:iCs/>
          <w:sz w:val="28"/>
          <w:szCs w:val="28"/>
        </w:rPr>
      </w:pPr>
    </w:p>
    <w:p w:rsidR="004E356B" w:rsidRPr="004E356B" w:rsidRDefault="004E356B" w:rsidP="004E356B">
      <w:pPr>
        <w:spacing w:line="276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E356B">
        <w:rPr>
          <w:rFonts w:asciiTheme="majorBidi" w:hAnsiTheme="majorBidi" w:cstheme="majorBidi"/>
          <w:b/>
          <w:sz w:val="28"/>
          <w:szCs w:val="28"/>
        </w:rPr>
        <w:t xml:space="preserve">Objectifs de l’enseignement : </w:t>
      </w:r>
      <w:r w:rsidRPr="004E356B">
        <w:rPr>
          <w:rFonts w:asciiTheme="majorBidi" w:hAnsiTheme="majorBidi" w:cstheme="majorBidi"/>
          <w:i/>
          <w:sz w:val="28"/>
          <w:szCs w:val="28"/>
        </w:rPr>
        <w:t>Etude de cette unité vise à montrer aux étudiants que la compréhension de la structure-fonction et localisation des macromolécules sont la base de la fonction physiologique des organes</w:t>
      </w:r>
      <w:r w:rsidRPr="004E356B">
        <w:rPr>
          <w:rFonts w:asciiTheme="majorBidi" w:hAnsiTheme="majorBidi" w:cstheme="majorBidi"/>
          <w:sz w:val="28"/>
          <w:szCs w:val="28"/>
        </w:rPr>
        <w:t xml:space="preserve"> </w:t>
      </w:r>
      <w:r w:rsidRPr="004E356B">
        <w:rPr>
          <w:rFonts w:asciiTheme="majorBidi" w:hAnsiTheme="majorBidi" w:cstheme="majorBidi"/>
          <w:i/>
          <w:iCs/>
          <w:sz w:val="28"/>
          <w:szCs w:val="28"/>
        </w:rPr>
        <w:t>afin de pouvoir comprendre les désordres observés lors des pathologies.</w:t>
      </w:r>
    </w:p>
    <w:p w:rsidR="004E356B" w:rsidRPr="004E356B" w:rsidRDefault="004E356B" w:rsidP="004E356B">
      <w:pPr>
        <w:spacing w:line="276" w:lineRule="auto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4E356B" w:rsidRPr="004E356B" w:rsidRDefault="004E356B" w:rsidP="004E356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E356B">
        <w:rPr>
          <w:rFonts w:asciiTheme="majorBidi" w:hAnsiTheme="majorBidi" w:cstheme="majorBidi"/>
          <w:b/>
          <w:sz w:val="28"/>
          <w:szCs w:val="28"/>
        </w:rPr>
        <w:t>Connaissances préalables recommandées (</w:t>
      </w:r>
      <w:r w:rsidRPr="004E356B">
        <w:rPr>
          <w:rFonts w:asciiTheme="majorBidi" w:hAnsiTheme="majorBidi" w:cstheme="majorBidi"/>
          <w:b/>
          <w:bCs/>
          <w:sz w:val="28"/>
          <w:szCs w:val="28"/>
        </w:rPr>
        <w:t>notions acquises de biologie cellulaire attribuées en L1 et L3</w:t>
      </w:r>
      <w:r w:rsidRPr="00BD6E18">
        <w:rPr>
          <w:rFonts w:asciiTheme="majorBidi" w:hAnsiTheme="majorBidi" w:cstheme="majorBidi"/>
          <w:iCs/>
          <w:sz w:val="28"/>
          <w:szCs w:val="28"/>
        </w:rPr>
        <w:t>)</w:t>
      </w:r>
      <w:r w:rsidRPr="004E356B">
        <w:rPr>
          <w:rFonts w:asciiTheme="majorBidi" w:hAnsiTheme="majorBidi" w:cstheme="majorBidi"/>
          <w:i/>
          <w:sz w:val="28"/>
          <w:szCs w:val="28"/>
        </w:rPr>
        <w:t>.</w:t>
      </w:r>
    </w:p>
    <w:p w:rsidR="004E356B" w:rsidRPr="004E356B" w:rsidRDefault="004E356B" w:rsidP="004E356B">
      <w:pPr>
        <w:rPr>
          <w:rFonts w:asciiTheme="majorBidi" w:hAnsiTheme="majorBidi" w:cstheme="majorBidi"/>
          <w:b/>
          <w:iCs/>
          <w:sz w:val="28"/>
          <w:szCs w:val="28"/>
        </w:rPr>
      </w:pPr>
    </w:p>
    <w:p w:rsidR="004E356B" w:rsidRDefault="004E356B" w:rsidP="004E356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4E356B" w:rsidRPr="004E356B" w:rsidRDefault="004E356B" w:rsidP="004E356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E356B">
        <w:rPr>
          <w:rFonts w:asciiTheme="majorBidi" w:hAnsiTheme="majorBidi" w:cstheme="majorBidi"/>
          <w:b/>
          <w:bCs/>
          <w:sz w:val="28"/>
          <w:szCs w:val="28"/>
        </w:rPr>
        <w:t xml:space="preserve">Contenu de la matière : </w:t>
      </w:r>
    </w:p>
    <w:p w:rsidR="004E356B" w:rsidRPr="004E356B" w:rsidRDefault="004E356B" w:rsidP="004E356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sz w:val="28"/>
          <w:szCs w:val="28"/>
        </w:rPr>
        <w:t xml:space="preserve">1. Les cardiopathies </w:t>
      </w:r>
    </w:p>
    <w:p w:rsidR="004E356B" w:rsidRPr="004E356B" w:rsidRDefault="004E356B" w:rsidP="004E356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sz w:val="28"/>
          <w:szCs w:val="28"/>
        </w:rPr>
        <w:t xml:space="preserve">2. Les néphropathies </w:t>
      </w:r>
    </w:p>
    <w:p w:rsidR="004E356B" w:rsidRPr="004E356B" w:rsidRDefault="004E356B" w:rsidP="004E356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sz w:val="28"/>
          <w:szCs w:val="28"/>
        </w:rPr>
        <w:t xml:space="preserve">3. La pathologie pulmonaire </w:t>
      </w:r>
    </w:p>
    <w:p w:rsidR="004E356B" w:rsidRPr="004E356B" w:rsidRDefault="004E356B" w:rsidP="004E356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sz w:val="28"/>
          <w:szCs w:val="28"/>
        </w:rPr>
        <w:t xml:space="preserve">4. Pathologie digestive </w:t>
      </w:r>
    </w:p>
    <w:p w:rsidR="004E356B" w:rsidRPr="004E356B" w:rsidRDefault="004E356B" w:rsidP="004E356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sz w:val="28"/>
          <w:szCs w:val="28"/>
        </w:rPr>
        <w:t>5. Pathologie endocrinienne</w:t>
      </w:r>
    </w:p>
    <w:p w:rsidR="004E356B" w:rsidRPr="004E356B" w:rsidRDefault="004E356B" w:rsidP="004E356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sz w:val="28"/>
          <w:szCs w:val="28"/>
        </w:rPr>
        <w:t>6. Pathologies cancéreuses</w:t>
      </w:r>
    </w:p>
    <w:p w:rsidR="004E356B" w:rsidRPr="004E356B" w:rsidRDefault="004E356B" w:rsidP="004E356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sz w:val="28"/>
          <w:szCs w:val="28"/>
        </w:rPr>
        <w:t>7. Neuropathies</w:t>
      </w:r>
    </w:p>
    <w:p w:rsidR="004E356B" w:rsidRDefault="004E356B" w:rsidP="004E356B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E356B" w:rsidRDefault="004E356B" w:rsidP="004E356B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E356B" w:rsidRPr="004E356B" w:rsidRDefault="004E356B" w:rsidP="004E356B">
      <w:pPr>
        <w:jc w:val="both"/>
        <w:rPr>
          <w:rFonts w:asciiTheme="majorBidi" w:hAnsiTheme="majorBidi" w:cstheme="majorBidi"/>
          <w:sz w:val="28"/>
          <w:szCs w:val="28"/>
        </w:rPr>
      </w:pPr>
      <w:r w:rsidRPr="004E356B">
        <w:rPr>
          <w:rFonts w:asciiTheme="majorBidi" w:hAnsiTheme="majorBidi" w:cstheme="majorBidi"/>
          <w:b/>
          <w:sz w:val="28"/>
          <w:szCs w:val="28"/>
        </w:rPr>
        <w:t>Travail Personnel</w:t>
      </w:r>
      <w:r w:rsidRPr="004E356B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: Analyse d'article, exposé, poster</w:t>
      </w:r>
    </w:p>
    <w:p w:rsidR="00B35347" w:rsidRPr="004E356B" w:rsidRDefault="00B35347">
      <w:pPr>
        <w:rPr>
          <w:rFonts w:asciiTheme="majorBidi" w:hAnsiTheme="majorBidi" w:cstheme="majorBidi"/>
          <w:sz w:val="28"/>
          <w:szCs w:val="28"/>
        </w:rPr>
      </w:pPr>
    </w:p>
    <w:sectPr w:rsidR="00B35347" w:rsidRPr="004E356B" w:rsidSect="0058097B">
      <w:pgSz w:w="11906" w:h="16838" w:code="9"/>
      <w:pgMar w:top="1417" w:right="1417" w:bottom="1417" w:left="141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6B"/>
    <w:rsid w:val="000268C0"/>
    <w:rsid w:val="002F5F3B"/>
    <w:rsid w:val="004E356B"/>
    <w:rsid w:val="0058097B"/>
    <w:rsid w:val="005B1E8A"/>
    <w:rsid w:val="00A85A1B"/>
    <w:rsid w:val="00B35347"/>
    <w:rsid w:val="00BA7002"/>
    <w:rsid w:val="00B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6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6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2017-01-29T16:46:00Z</dcterms:created>
  <dcterms:modified xsi:type="dcterms:W3CDTF">2017-01-29T23:18:00Z</dcterms:modified>
</cp:coreProperties>
</file>