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EFF" w:rsidRDefault="00777EFF" w:rsidP="00777EFF">
      <w:pPr>
        <w:spacing w:after="0"/>
        <w:rPr>
          <w:rFonts w:asciiTheme="majorBidi" w:hAnsiTheme="majorBidi" w:cstheme="majorBidi"/>
          <w:lang w:val="en-GB"/>
        </w:rPr>
      </w:pPr>
      <w:r>
        <w:rPr>
          <w:rFonts w:asciiTheme="majorBidi" w:hAnsiTheme="majorBidi" w:cstheme="majorBidi"/>
          <w:lang w:val="en-GB"/>
        </w:rPr>
        <w:t xml:space="preserve">Mohammed </w:t>
      </w:r>
      <w:proofErr w:type="spellStart"/>
      <w:r>
        <w:rPr>
          <w:rFonts w:asciiTheme="majorBidi" w:hAnsiTheme="majorBidi" w:cstheme="majorBidi"/>
          <w:lang w:val="en-GB"/>
        </w:rPr>
        <w:t>Seddik</w:t>
      </w:r>
      <w:proofErr w:type="spellEnd"/>
      <w:r>
        <w:rPr>
          <w:rFonts w:asciiTheme="majorBidi" w:hAnsiTheme="majorBidi" w:cstheme="majorBidi"/>
          <w:lang w:val="en-GB"/>
        </w:rPr>
        <w:t xml:space="preserve"> </w:t>
      </w:r>
      <w:proofErr w:type="spellStart"/>
      <w:r>
        <w:rPr>
          <w:rFonts w:asciiTheme="majorBidi" w:hAnsiTheme="majorBidi" w:cstheme="majorBidi"/>
          <w:lang w:val="en-GB"/>
        </w:rPr>
        <w:t>Benyahia</w:t>
      </w:r>
      <w:proofErr w:type="spellEnd"/>
      <w:r>
        <w:rPr>
          <w:rFonts w:asciiTheme="majorBidi" w:hAnsiTheme="majorBidi" w:cstheme="majorBidi"/>
          <w:lang w:val="en-GB"/>
        </w:rPr>
        <w:t xml:space="preserve"> University JIJEL</w:t>
      </w:r>
    </w:p>
    <w:p w:rsidR="00777EFF" w:rsidRDefault="00777EFF" w:rsidP="00777EFF">
      <w:pPr>
        <w:spacing w:after="0" w:line="240" w:lineRule="auto"/>
        <w:rPr>
          <w:rFonts w:asciiTheme="majorBidi" w:hAnsiTheme="majorBidi" w:cstheme="majorBidi"/>
          <w:lang w:val="en-GB"/>
        </w:rPr>
      </w:pPr>
      <w:r>
        <w:rPr>
          <w:rFonts w:asciiTheme="majorBidi" w:hAnsiTheme="majorBidi" w:cstheme="majorBidi"/>
          <w:lang w:val="en-GB"/>
        </w:rPr>
        <w:t>Faculty of science and technology</w:t>
      </w:r>
    </w:p>
    <w:p w:rsidR="00777EFF" w:rsidRDefault="00777EFF" w:rsidP="00777EFF">
      <w:pPr>
        <w:spacing w:after="0" w:line="240" w:lineRule="auto"/>
        <w:rPr>
          <w:rFonts w:asciiTheme="majorBidi" w:hAnsiTheme="majorBidi" w:cstheme="majorBidi"/>
          <w:lang w:val="en-GB"/>
        </w:rPr>
      </w:pPr>
      <w:r>
        <w:rPr>
          <w:rFonts w:asciiTheme="majorBidi" w:hAnsiTheme="majorBidi" w:cstheme="majorBidi"/>
          <w:lang w:val="en-GB"/>
        </w:rPr>
        <w:t xml:space="preserve">Department of architecture </w:t>
      </w:r>
    </w:p>
    <w:p w:rsidR="00777EFF" w:rsidRDefault="00777EFF" w:rsidP="00777EFF">
      <w:pPr>
        <w:spacing w:after="0"/>
        <w:rPr>
          <w:rFonts w:asciiTheme="majorBidi" w:hAnsiTheme="majorBidi" w:cstheme="majorBidi"/>
          <w:b/>
          <w:bCs/>
          <w:sz w:val="24"/>
          <w:szCs w:val="24"/>
          <w:lang w:val="en-GB"/>
        </w:rPr>
      </w:pPr>
      <w:r>
        <w:rPr>
          <w:rFonts w:asciiTheme="majorBidi" w:hAnsiTheme="majorBidi" w:cstheme="majorBidi"/>
          <w:lang w:val="en-GB"/>
        </w:rPr>
        <w:t>3</w:t>
      </w:r>
      <w:r w:rsidRPr="00F310AC">
        <w:rPr>
          <w:rFonts w:asciiTheme="majorBidi" w:hAnsiTheme="majorBidi" w:cstheme="majorBidi"/>
          <w:vertAlign w:val="superscript"/>
          <w:lang w:val="en-GB"/>
        </w:rPr>
        <w:t>rd</w:t>
      </w:r>
      <w:r>
        <w:rPr>
          <w:rFonts w:asciiTheme="majorBidi" w:hAnsiTheme="majorBidi" w:cstheme="majorBidi"/>
          <w:lang w:val="en-GB"/>
        </w:rPr>
        <w:t xml:space="preserve"> year licence degree</w:t>
      </w:r>
    </w:p>
    <w:p w:rsidR="00777EFF" w:rsidRDefault="00777EFF" w:rsidP="00777EFF">
      <w:pPr>
        <w:spacing w:after="0"/>
        <w:jc w:val="center"/>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p>
    <w:p w:rsidR="00777EFF" w:rsidRDefault="00777EFF" w:rsidP="00777EFF">
      <w:pPr>
        <w:rPr>
          <w:rFonts w:asciiTheme="majorBidi" w:hAnsiTheme="majorBidi" w:cstheme="majorBidi"/>
          <w:b/>
          <w:bCs/>
          <w:sz w:val="24"/>
          <w:szCs w:val="24"/>
          <w:lang w:val="en-GB"/>
        </w:rPr>
      </w:pPr>
      <w:r>
        <w:rPr>
          <w:rFonts w:asciiTheme="majorBidi" w:hAnsiTheme="majorBidi" w:cstheme="majorBidi"/>
          <w:b/>
          <w:bCs/>
          <w:sz w:val="24"/>
          <w:szCs w:val="24"/>
          <w:lang w:val="en-GB"/>
        </w:rPr>
        <w:t>Task 1:</w:t>
      </w:r>
    </w:p>
    <w:p w:rsidR="00777EFF" w:rsidRDefault="00777EFF" w:rsidP="00777EFF">
      <w:pPr>
        <w:rPr>
          <w:rFonts w:asciiTheme="majorBidi" w:hAnsiTheme="majorBidi" w:cstheme="majorBidi"/>
          <w:b/>
          <w:bCs/>
          <w:sz w:val="24"/>
          <w:szCs w:val="24"/>
          <w:lang w:val="en-GB"/>
        </w:rPr>
      </w:pPr>
      <w:r>
        <w:rPr>
          <w:rFonts w:asciiTheme="majorBidi" w:hAnsiTheme="majorBidi" w:cstheme="majorBidi"/>
          <w:b/>
          <w:bCs/>
          <w:sz w:val="24"/>
          <w:szCs w:val="24"/>
          <w:lang w:val="en-GB"/>
        </w:rPr>
        <w:t>Complete the passage with the appropriate words</w:t>
      </w:r>
    </w:p>
    <w:p w:rsidR="00777EFF" w:rsidRPr="00A319A6" w:rsidRDefault="00777EFF" w:rsidP="00777EFF">
      <w:pPr>
        <w:rPr>
          <w:rFonts w:asciiTheme="majorBidi" w:hAnsiTheme="majorBidi" w:cstheme="majorBidi"/>
          <w:b/>
          <w:bCs/>
          <w:sz w:val="24"/>
          <w:szCs w:val="24"/>
          <w:lang w:val="en-GB"/>
        </w:rPr>
      </w:pPr>
      <w:r>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durability</w:t>
      </w:r>
      <w:r>
        <w:rPr>
          <w:rFonts w:ascii="Times New Roman" w:eastAsia="Times New Roman" w:hAnsi="Times New Roman" w:cs="Times New Roman"/>
          <w:lang w:val="en-US" w:eastAsia="fr-FR"/>
        </w:rPr>
        <w:t>-</w:t>
      </w:r>
      <w:r w:rsidRPr="00AC298A">
        <w:rPr>
          <w:rFonts w:ascii="Times New Roman" w:eastAsia="Times New Roman" w:hAnsi="Times New Roman" w:cs="Times New Roman"/>
          <w:lang w:val="en-US" w:eastAsia="fr-FR"/>
        </w:rPr>
        <w:t xml:space="preserve"> </w:t>
      </w:r>
      <w:proofErr w:type="spellStart"/>
      <w:r w:rsidRPr="00A319A6">
        <w:rPr>
          <w:rFonts w:ascii="Times New Roman" w:eastAsia="Times New Roman" w:hAnsi="Times New Roman" w:cs="Times New Roman"/>
          <w:lang w:val="en-US" w:eastAsia="fr-FR"/>
        </w:rPr>
        <w:t>labour</w:t>
      </w:r>
      <w:proofErr w:type="spellEnd"/>
      <w:r>
        <w:rPr>
          <w:rFonts w:ascii="Times New Roman" w:eastAsia="Times New Roman" w:hAnsi="Times New Roman" w:cs="Times New Roman"/>
          <w:lang w:val="en-US" w:eastAsia="fr-FR"/>
        </w:rPr>
        <w:t xml:space="preserve"> -</w:t>
      </w:r>
      <w:r w:rsidRPr="003F5E36">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fulfilled</w:t>
      </w:r>
      <w:r>
        <w:rPr>
          <w:rFonts w:ascii="Times New Roman" w:eastAsia="Times New Roman" w:hAnsi="Times New Roman" w:cs="Times New Roman"/>
          <w:lang w:val="en-US" w:eastAsia="fr-FR"/>
        </w:rPr>
        <w:t>-</w:t>
      </w:r>
      <w:r w:rsidRPr="003F5E36">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ultimate</w:t>
      </w:r>
      <w:r>
        <w:rPr>
          <w:rFonts w:ascii="Times New Roman" w:eastAsia="Times New Roman" w:hAnsi="Times New Roman" w:cs="Times New Roman"/>
          <w:lang w:val="en-US" w:eastAsia="fr-FR"/>
        </w:rPr>
        <w:t>-</w:t>
      </w:r>
      <w:r w:rsidRPr="003F5E36">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structures</w:t>
      </w:r>
      <w:r>
        <w:rPr>
          <w:rFonts w:ascii="Times New Roman" w:eastAsia="Times New Roman" w:hAnsi="Times New Roman" w:cs="Times New Roman"/>
          <w:lang w:val="en-US" w:eastAsia="fr-FR"/>
        </w:rPr>
        <w:t>-</w:t>
      </w:r>
      <w:r w:rsidRPr="003F5E36">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equilibrium</w:t>
      </w:r>
      <w:r>
        <w:rPr>
          <w:rFonts w:ascii="Times New Roman" w:eastAsia="Times New Roman" w:hAnsi="Times New Roman" w:cs="Times New Roman"/>
          <w:lang w:val="en-US" w:eastAsia="fr-FR"/>
        </w:rPr>
        <w:t>-</w:t>
      </w:r>
      <w:r w:rsidRPr="003F5E36">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buckle</w:t>
      </w:r>
      <w:r>
        <w:rPr>
          <w:rFonts w:ascii="Times New Roman" w:eastAsia="Times New Roman" w:hAnsi="Times New Roman" w:cs="Times New Roman"/>
          <w:lang w:val="en-US" w:eastAsia="fr-FR"/>
        </w:rPr>
        <w:t>-</w:t>
      </w:r>
      <w:r w:rsidRPr="003F5E36">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push</w:t>
      </w:r>
      <w:r>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weight</w:t>
      </w:r>
      <w:r>
        <w:rPr>
          <w:rFonts w:ascii="Times New Roman" w:eastAsia="Times New Roman" w:hAnsi="Times New Roman" w:cs="Times New Roman"/>
          <w:lang w:val="en-US" w:eastAsia="fr-FR"/>
        </w:rPr>
        <w:t>_</w:t>
      </w:r>
      <w:r w:rsidRPr="00E41C75">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meaningful</w:t>
      </w:r>
      <w:r>
        <w:rPr>
          <w:rFonts w:ascii="Times New Roman" w:eastAsia="Times New Roman" w:hAnsi="Times New Roman" w:cs="Times New Roman"/>
          <w:lang w:val="en-US" w:eastAsia="fr-FR"/>
        </w:rPr>
        <w:t>-</w:t>
      </w:r>
      <w:r w:rsidRPr="001C1EDC">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evolve</w:t>
      </w:r>
      <w:r>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requirements</w:t>
      </w:r>
      <w:r>
        <w:rPr>
          <w:rFonts w:ascii="Times New Roman" w:eastAsia="Times New Roman" w:hAnsi="Times New Roman" w:cs="Times New Roman"/>
          <w:lang w:val="en-US" w:eastAsia="fr-FR"/>
        </w:rPr>
        <w:t>-</w:t>
      </w:r>
      <w:r w:rsidRPr="00302E27">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untried</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 instead</w:t>
      </w:r>
      <w:r>
        <w:rPr>
          <w:rFonts w:ascii="Times New Roman" w:eastAsia="Times New Roman" w:hAnsi="Times New Roman" w:cs="Times New Roman"/>
          <w:lang w:val="en-US" w:eastAsia="fr-FR"/>
        </w:rPr>
        <w:t>-</w:t>
      </w:r>
      <w:r w:rsidRPr="00E41C75">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availability</w:t>
      </w:r>
      <w:r>
        <w:rPr>
          <w:rFonts w:ascii="Times New Roman" w:eastAsia="Times New Roman" w:hAnsi="Times New Roman" w:cs="Times New Roman"/>
          <w:lang w:val="en-US" w:eastAsia="fr-FR"/>
        </w:rPr>
        <w:t>-</w:t>
      </w:r>
      <w:r w:rsidRPr="00AC298A">
        <w:rPr>
          <w:rFonts w:ascii="Times New Roman" w:eastAsia="Times New Roman" w:hAnsi="Times New Roman" w:cs="Times New Roman"/>
          <w:lang w:val="en-US" w:eastAsia="fr-FR"/>
        </w:rPr>
        <w:t xml:space="preserve"> </w:t>
      </w:r>
      <w:r w:rsidRPr="00A319A6">
        <w:rPr>
          <w:rFonts w:ascii="Times New Roman" w:eastAsia="Times New Roman" w:hAnsi="Times New Roman" w:cs="Times New Roman"/>
          <w:lang w:val="en-US" w:eastAsia="fr-FR"/>
        </w:rPr>
        <w:t>forces</w:t>
      </w:r>
    </w:p>
    <w:p w:rsidR="00777EFF" w:rsidRPr="00A319A6" w:rsidRDefault="00777EFF" w:rsidP="00777EFF">
      <w:pPr>
        <w:spacing w:after="0" w:line="240" w:lineRule="auto"/>
        <w:rPr>
          <w:rFonts w:ascii="Times New Roman" w:eastAsia="Times New Roman" w:hAnsi="Times New Roman" w:cs="Times New Roman"/>
          <w:lang w:val="en-US" w:eastAsia="fr-FR"/>
        </w:rPr>
      </w:pPr>
      <w:r w:rsidRPr="00A319A6">
        <w:rPr>
          <w:rFonts w:ascii="Times New Roman" w:eastAsia="Times New Roman" w:hAnsi="Times New Roman" w:cs="Times New Roman"/>
          <w:lang w:val="en-US" w:eastAsia="fr-FR"/>
        </w:rPr>
        <w:t xml:space="preserve">The techniques of architecture in the sense that they will be considered here are simply the methods by which structures are formed from particular materials. These methods are influenced not only by the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and character of materials but also by the total technological development of society, for architecture depends on an organized </w:t>
      </w:r>
      <w:proofErr w:type="spellStart"/>
      <w:r w:rsidRPr="00A319A6">
        <w:rPr>
          <w:rFonts w:ascii="Times New Roman" w:eastAsia="Times New Roman" w:hAnsi="Times New Roman" w:cs="Times New Roman"/>
          <w:lang w:val="en-US" w:eastAsia="fr-FR"/>
        </w:rPr>
        <w:t>labour</w:t>
      </w:r>
      <w:proofErr w:type="spellEnd"/>
      <w:r w:rsidRPr="00A319A6">
        <w:rPr>
          <w:rFonts w:ascii="Times New Roman" w:eastAsia="Times New Roman" w:hAnsi="Times New Roman" w:cs="Times New Roman"/>
          <w:lang w:val="en-US" w:eastAsia="fr-FR"/>
        </w:rPr>
        <w:t xml:space="preserve"> force and upon the existence of the tools and skills necessary to secure, manufacture, transport, and work durable materials.</w:t>
      </w:r>
    </w:p>
    <w:p w:rsidR="00777EFF" w:rsidRPr="00A319A6" w:rsidRDefault="00777EFF" w:rsidP="00777EFF">
      <w:pPr>
        <w:spacing w:after="0" w:line="240" w:lineRule="auto"/>
        <w:rPr>
          <w:rFonts w:ascii="Times New Roman" w:eastAsia="Times New Roman" w:hAnsi="Times New Roman" w:cs="Times New Roman"/>
          <w:lang w:val="en-US" w:eastAsia="fr-FR"/>
        </w:rPr>
      </w:pPr>
      <w:r w:rsidRPr="00A319A6">
        <w:rPr>
          <w:rFonts w:ascii="Times New Roman" w:eastAsia="Times New Roman" w:hAnsi="Times New Roman" w:cs="Times New Roman"/>
          <w:lang w:val="en-US" w:eastAsia="fr-FR"/>
        </w:rPr>
        <w:t>The evolution of techniques is conditioned by two</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 One is economic—the search for a maximum of stability and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in building with a minimum of materials and</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 The other is expressive—the desire to produce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form. Techniques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rapidly when economic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suggest new expressive forms or when the conception of new forms demands new procedures. But they remain static when architects avoid the risk of pioneering with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and possibly unsuccessful methods and depend</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 on proved procedures or when the need for the observance of tradition, for the communication of ideas, or for elegance and display is best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by familiar forms.</w:t>
      </w:r>
    </w:p>
    <w:p w:rsidR="00777EFF" w:rsidRPr="00A319A6" w:rsidRDefault="00777EFF" w:rsidP="00777EFF">
      <w:pPr>
        <w:spacing w:after="0" w:line="240" w:lineRule="auto"/>
        <w:rPr>
          <w:rFonts w:ascii="Times New Roman" w:eastAsia="Times New Roman" w:hAnsi="Times New Roman" w:cs="Times New Roman"/>
          <w:lang w:val="en-US" w:eastAsia="fr-FR"/>
        </w:rPr>
      </w:pPr>
      <w:r w:rsidRPr="00A319A6">
        <w:rPr>
          <w:rFonts w:ascii="Times New Roman" w:eastAsia="Times New Roman" w:hAnsi="Times New Roman" w:cs="Times New Roman"/>
          <w:lang w:val="en-US" w:eastAsia="fr-FR"/>
        </w:rPr>
        <w:t xml:space="preserve">The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purpose of building techniques is to create a stable structure. In mechanical </w:t>
      </w:r>
      <w:proofErr w:type="gramStart"/>
      <w:r w:rsidRPr="00A319A6">
        <w:rPr>
          <w:rFonts w:ascii="Times New Roman" w:eastAsia="Times New Roman" w:hAnsi="Times New Roman" w:cs="Times New Roman"/>
          <w:lang w:val="en-US" w:eastAsia="fr-FR"/>
        </w:rPr>
        <w:t xml:space="preserve">terms, </w:t>
      </w:r>
      <w:r>
        <w:rPr>
          <w:rFonts w:ascii="Times New Roman" w:eastAsia="Times New Roman" w:hAnsi="Times New Roman" w:cs="Times New Roman"/>
          <w:lang w:val="en-US" w:eastAsia="fr-FR"/>
        </w:rPr>
        <w:t>…………….</w:t>
      </w:r>
      <w:proofErr w:type="gramEnd"/>
      <w:r w:rsidRPr="00A319A6">
        <w:rPr>
          <w:rFonts w:ascii="Times New Roman" w:eastAsia="Times New Roman" w:hAnsi="Times New Roman" w:cs="Times New Roman"/>
          <w:lang w:val="en-US" w:eastAsia="fr-FR"/>
        </w:rPr>
        <w:t>are stable when all their parts are in a state of</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or rest. Walls and roofs can</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 crack, or collapse if they are not properly designed. These movements are caused by forces that tend to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 xml:space="preserve">or pull bodies in a given direction. Forces acting on any member (part) of a building are, first, its own </w:t>
      </w:r>
      <w:r>
        <w:rPr>
          <w:rFonts w:ascii="Times New Roman" w:eastAsia="Times New Roman" w:hAnsi="Times New Roman" w:cs="Times New Roman"/>
          <w:lang w:val="en-US" w:eastAsia="fr-FR"/>
        </w:rPr>
        <w:t>……………</w:t>
      </w:r>
      <w:r w:rsidRPr="00A319A6">
        <w:rPr>
          <w:rFonts w:ascii="Times New Roman" w:eastAsia="Times New Roman" w:hAnsi="Times New Roman" w:cs="Times New Roman"/>
          <w:lang w:val="en-US" w:eastAsia="fr-FR"/>
        </w:rPr>
        <w:t>and, second, the loads it carries, principally from other members but also from persons, furnishings, wind, etc. Their action encounters a reaction in opposing forces that hold the member in place by resisting at its joints. These forces may be active in all directions, and they must be balanced for stability. They tend to crush, pull apart, and bend the member—in other words, to change its size and shape.</w:t>
      </w:r>
    </w:p>
    <w:p w:rsidR="00777EFF" w:rsidRPr="00A319A6" w:rsidRDefault="00777EFF" w:rsidP="00777EFF">
      <w:pPr>
        <w:rPr>
          <w:rFonts w:asciiTheme="majorBidi" w:hAnsiTheme="majorBidi" w:cstheme="majorBidi"/>
          <w:b/>
          <w:bCs/>
          <w:sz w:val="24"/>
          <w:szCs w:val="24"/>
          <w:lang w:val="en-US"/>
        </w:rPr>
      </w:pPr>
    </w:p>
    <w:p w:rsidR="00777EFF" w:rsidRDefault="00777EFF" w:rsidP="00777EFF">
      <w:pPr>
        <w:rPr>
          <w:rFonts w:asciiTheme="majorBidi" w:hAnsiTheme="majorBidi" w:cstheme="majorBidi"/>
          <w:b/>
          <w:bCs/>
          <w:sz w:val="24"/>
          <w:szCs w:val="24"/>
          <w:lang w:val="en-GB"/>
        </w:rPr>
      </w:pPr>
      <w:r>
        <w:rPr>
          <w:rFonts w:asciiTheme="majorBidi" w:hAnsiTheme="majorBidi" w:cstheme="majorBidi"/>
          <w:b/>
          <w:bCs/>
          <w:sz w:val="24"/>
          <w:szCs w:val="24"/>
          <w:lang w:val="en-GB"/>
        </w:rPr>
        <w:t>Task 2:</w:t>
      </w:r>
    </w:p>
    <w:p w:rsidR="00777EFF" w:rsidRPr="000F2598" w:rsidRDefault="00777EFF" w:rsidP="00777EFF">
      <w:pPr>
        <w:rPr>
          <w:rFonts w:asciiTheme="majorBidi" w:hAnsiTheme="majorBidi" w:cstheme="majorBidi"/>
          <w:sz w:val="24"/>
          <w:szCs w:val="24"/>
          <w:lang w:val="en-GB"/>
        </w:rPr>
      </w:pPr>
      <w:r>
        <w:rPr>
          <w:rFonts w:asciiTheme="majorBidi" w:hAnsiTheme="majorBidi" w:cstheme="majorBidi"/>
          <w:sz w:val="24"/>
          <w:szCs w:val="24"/>
          <w:lang w:val="en-GB"/>
        </w:rPr>
        <w:t xml:space="preserve">Fill in the gaps in sentences below with suitable </w:t>
      </w:r>
      <w:proofErr w:type="gramStart"/>
      <w:r>
        <w:rPr>
          <w:rFonts w:asciiTheme="majorBidi" w:hAnsiTheme="majorBidi" w:cstheme="majorBidi"/>
          <w:sz w:val="24"/>
          <w:szCs w:val="24"/>
          <w:lang w:val="en-GB"/>
        </w:rPr>
        <w:t>words :</w:t>
      </w:r>
      <w:proofErr w:type="gramEnd"/>
    </w:p>
    <w:p w:rsidR="00777EFF" w:rsidRDefault="00777EFF" w:rsidP="00777EFF">
      <w:pPr>
        <w:pStyle w:val="Paragraphedeliste"/>
        <w:numPr>
          <w:ilvl w:val="0"/>
          <w:numId w:val="2"/>
        </w:numPr>
        <w:jc w:val="both"/>
        <w:rPr>
          <w:rFonts w:asciiTheme="majorBidi" w:hAnsiTheme="majorBidi" w:cstheme="majorBidi"/>
          <w:sz w:val="24"/>
          <w:szCs w:val="24"/>
          <w:lang w:val="en-GB"/>
        </w:rPr>
      </w:pPr>
      <w:r>
        <w:rPr>
          <w:rFonts w:asciiTheme="majorBidi" w:hAnsiTheme="majorBidi" w:cstheme="majorBidi"/>
          <w:sz w:val="24"/>
          <w:szCs w:val="24"/>
          <w:lang w:val="en-GB"/>
        </w:rPr>
        <w:t>.............high is the Eiffel tower?</w:t>
      </w:r>
    </w:p>
    <w:p w:rsidR="00777EFF" w:rsidRDefault="00777EFF" w:rsidP="00777EFF">
      <w:pPr>
        <w:pStyle w:val="Paragraphedeliste"/>
        <w:numPr>
          <w:ilvl w:val="0"/>
          <w:numId w:val="2"/>
        </w:numPr>
        <w:jc w:val="both"/>
        <w:rPr>
          <w:rFonts w:asciiTheme="majorBidi" w:hAnsiTheme="majorBidi" w:cstheme="majorBidi"/>
          <w:sz w:val="24"/>
          <w:szCs w:val="24"/>
          <w:lang w:val="en-GB"/>
        </w:rPr>
      </w:pPr>
      <w:r>
        <w:rPr>
          <w:rFonts w:asciiTheme="majorBidi" w:hAnsiTheme="majorBidi" w:cstheme="majorBidi"/>
          <w:sz w:val="24"/>
          <w:szCs w:val="24"/>
          <w:lang w:val="en-GB"/>
        </w:rPr>
        <w:t>The block is 25cm ...................but it is only 13 cm in ...................it is 3 cm.............</w:t>
      </w:r>
    </w:p>
    <w:p w:rsidR="00777EFF" w:rsidRDefault="00777EFF" w:rsidP="00777EFF">
      <w:pPr>
        <w:pStyle w:val="Paragraphedeliste"/>
        <w:numPr>
          <w:ilvl w:val="0"/>
          <w:numId w:val="2"/>
        </w:numPr>
        <w:pBdr>
          <w:bottom w:val="single" w:sz="4" w:space="10" w:color="auto"/>
        </w:pBdr>
        <w:tabs>
          <w:tab w:val="left" w:pos="6379"/>
        </w:tabs>
        <w:jc w:val="both"/>
        <w:rPr>
          <w:rFonts w:asciiTheme="majorBidi" w:hAnsiTheme="majorBidi" w:cstheme="majorBidi"/>
          <w:sz w:val="24"/>
          <w:szCs w:val="24"/>
          <w:lang w:val="en-GB"/>
        </w:rPr>
      </w:pPr>
      <w:r>
        <w:rPr>
          <w:rFonts w:asciiTheme="majorBidi" w:hAnsiTheme="majorBidi" w:cstheme="majorBidi"/>
          <w:sz w:val="24"/>
          <w:szCs w:val="24"/>
          <w:lang w:val="en-GB"/>
        </w:rPr>
        <w:t xml:space="preserve">Its............is </w:t>
      </w:r>
      <w:proofErr w:type="gramStart"/>
      <w:r>
        <w:rPr>
          <w:rFonts w:asciiTheme="majorBidi" w:hAnsiTheme="majorBidi" w:cstheme="majorBidi"/>
          <w:sz w:val="24"/>
          <w:szCs w:val="24"/>
          <w:lang w:val="en-GB"/>
        </w:rPr>
        <w:t>957cm3 .</w:t>
      </w:r>
      <w:proofErr w:type="gramEnd"/>
      <w:r>
        <w:rPr>
          <w:rFonts w:asciiTheme="majorBidi" w:hAnsiTheme="majorBidi" w:cstheme="majorBidi"/>
          <w:sz w:val="24"/>
          <w:szCs w:val="24"/>
          <w:lang w:val="en-GB"/>
        </w:rPr>
        <w:t xml:space="preserve"> </w:t>
      </w:r>
      <w:proofErr w:type="gramStart"/>
      <w:r>
        <w:rPr>
          <w:rFonts w:asciiTheme="majorBidi" w:hAnsiTheme="majorBidi" w:cstheme="majorBidi"/>
          <w:sz w:val="24"/>
          <w:szCs w:val="24"/>
          <w:lang w:val="en-GB"/>
        </w:rPr>
        <w:t>this</w:t>
      </w:r>
      <w:proofErr w:type="gramEnd"/>
      <w:r>
        <w:rPr>
          <w:rFonts w:asciiTheme="majorBidi" w:hAnsiTheme="majorBidi" w:cstheme="majorBidi"/>
          <w:sz w:val="24"/>
          <w:szCs w:val="24"/>
          <w:lang w:val="en-GB"/>
        </w:rPr>
        <w:t xml:space="preserve"> figure can be worked out by multiplying the..............by the...............by </w:t>
      </w:r>
      <w:proofErr w:type="spellStart"/>
      <w:r>
        <w:rPr>
          <w:rFonts w:asciiTheme="majorBidi" w:hAnsiTheme="majorBidi" w:cstheme="majorBidi"/>
          <w:sz w:val="24"/>
          <w:szCs w:val="24"/>
          <w:lang w:val="en-GB"/>
        </w:rPr>
        <w:t>the</w:t>
      </w:r>
      <w:proofErr w:type="spellEnd"/>
      <w:r>
        <w:rPr>
          <w:rFonts w:asciiTheme="majorBidi" w:hAnsiTheme="majorBidi" w:cstheme="majorBidi"/>
          <w:sz w:val="24"/>
          <w:szCs w:val="24"/>
          <w:lang w:val="en-GB"/>
        </w:rPr>
        <w:t>..............</w:t>
      </w:r>
    </w:p>
    <w:p w:rsidR="00777EFF" w:rsidRPr="002100FC" w:rsidRDefault="00777EFF" w:rsidP="00777EFF">
      <w:pPr>
        <w:pStyle w:val="Paragraphedeliste"/>
        <w:numPr>
          <w:ilvl w:val="0"/>
          <w:numId w:val="2"/>
        </w:numPr>
        <w:pBdr>
          <w:bottom w:val="single" w:sz="4" w:space="10" w:color="auto"/>
        </w:pBdr>
        <w:tabs>
          <w:tab w:val="left" w:pos="6379"/>
        </w:tabs>
        <w:jc w:val="both"/>
        <w:rPr>
          <w:rFonts w:asciiTheme="majorBidi" w:hAnsiTheme="majorBidi" w:cstheme="majorBidi"/>
          <w:sz w:val="24"/>
          <w:szCs w:val="24"/>
          <w:lang w:val="en-GB"/>
        </w:rPr>
      </w:pPr>
      <w:r w:rsidRPr="002100FC">
        <w:rPr>
          <w:rFonts w:asciiTheme="majorBidi" w:hAnsiTheme="majorBidi" w:cstheme="majorBidi"/>
          <w:sz w:val="24"/>
          <w:szCs w:val="24"/>
          <w:lang w:val="en-GB"/>
        </w:rPr>
        <w:t>The............of the cross-section is 39cm2.</w:t>
      </w:r>
    </w:p>
    <w:p w:rsidR="00777EFF" w:rsidRDefault="00777EFF" w:rsidP="00777EFF">
      <w:pPr>
        <w:rPr>
          <w:rFonts w:asciiTheme="majorBidi" w:hAnsiTheme="majorBidi" w:cstheme="majorBidi"/>
          <w:b/>
          <w:bCs/>
          <w:sz w:val="24"/>
          <w:szCs w:val="24"/>
          <w:lang w:val="en-GB"/>
        </w:rPr>
      </w:pPr>
      <w:r>
        <w:rPr>
          <w:rFonts w:asciiTheme="majorBidi" w:hAnsiTheme="majorBidi" w:cstheme="majorBidi"/>
          <w:b/>
          <w:bCs/>
          <w:sz w:val="24"/>
          <w:szCs w:val="24"/>
          <w:lang w:val="en-GB"/>
        </w:rPr>
        <w:t>Task 3:</w:t>
      </w:r>
    </w:p>
    <w:p w:rsidR="00777EFF" w:rsidRDefault="00777EFF" w:rsidP="00777EFF">
      <w:pPr>
        <w:rPr>
          <w:rFonts w:asciiTheme="majorBidi" w:hAnsiTheme="majorBidi" w:cstheme="majorBidi"/>
          <w:sz w:val="24"/>
          <w:szCs w:val="24"/>
          <w:lang w:val="en-GB"/>
        </w:rPr>
      </w:pPr>
      <w:r>
        <w:rPr>
          <w:rFonts w:asciiTheme="majorBidi" w:hAnsiTheme="majorBidi" w:cstheme="majorBidi"/>
          <w:sz w:val="24"/>
          <w:szCs w:val="24"/>
          <w:lang w:val="en-GB"/>
        </w:rPr>
        <w:t>Order the sentences to make a coherent paragraph: (pts)</w:t>
      </w:r>
    </w:p>
    <w:p w:rsidR="00777EFF" w:rsidRDefault="00777EFF" w:rsidP="00777EFF">
      <w:pPr>
        <w:rPr>
          <w:rFonts w:asciiTheme="majorBidi" w:hAnsiTheme="majorBidi" w:cstheme="majorBidi"/>
          <w:sz w:val="24"/>
          <w:szCs w:val="24"/>
          <w:lang w:val="en-GB"/>
        </w:rPr>
      </w:pPr>
    </w:p>
    <w:p w:rsidR="00777EFF" w:rsidRDefault="00777EFF" w:rsidP="00777EFF">
      <w:pPr>
        <w:rPr>
          <w:rFonts w:asciiTheme="majorBidi" w:hAnsiTheme="majorBidi" w:cstheme="majorBidi"/>
          <w:sz w:val="24"/>
          <w:szCs w:val="24"/>
          <w:lang w:val="en-GB"/>
        </w:rPr>
      </w:pPr>
    </w:p>
    <w:p w:rsidR="00777EFF" w:rsidRPr="000F2598" w:rsidRDefault="00777EFF" w:rsidP="00777EFF">
      <w:pPr>
        <w:pStyle w:val="Paragraphedeliste"/>
        <w:numPr>
          <w:ilvl w:val="0"/>
          <w:numId w:val="1"/>
        </w:numPr>
        <w:rPr>
          <w:rFonts w:asciiTheme="majorBidi" w:hAnsiTheme="majorBidi" w:cstheme="majorBidi"/>
          <w:sz w:val="24"/>
          <w:szCs w:val="24"/>
          <w:lang w:val="en-GB"/>
        </w:rPr>
      </w:pPr>
      <w:r w:rsidRPr="000F2598">
        <w:rPr>
          <w:lang w:val="en-US"/>
        </w:rPr>
        <w:t>The result is a rigid, continuous structure in which the joint is as</w:t>
      </w:r>
    </w:p>
    <w:p w:rsidR="00777EFF" w:rsidRPr="000F2598" w:rsidRDefault="00777EFF" w:rsidP="00777EFF">
      <w:pPr>
        <w:pStyle w:val="Paragraphedeliste"/>
        <w:numPr>
          <w:ilvl w:val="0"/>
          <w:numId w:val="1"/>
        </w:numPr>
        <w:rPr>
          <w:rFonts w:asciiTheme="majorBidi" w:hAnsiTheme="majorBidi" w:cstheme="majorBidi"/>
          <w:sz w:val="24"/>
          <w:szCs w:val="24"/>
          <w:lang w:val="en-GB"/>
        </w:rPr>
      </w:pPr>
      <w:proofErr w:type="gramStart"/>
      <w:r w:rsidRPr="000F2598">
        <w:rPr>
          <w:lang w:val="en-US"/>
        </w:rPr>
        <w:t>and</w:t>
      </w:r>
      <w:proofErr w:type="gramEnd"/>
      <w:r w:rsidRPr="000F2598">
        <w:rPr>
          <w:lang w:val="en-US"/>
        </w:rPr>
        <w:t xml:space="preserve"> the development of welding in the 20th century made it possible to produce fused joints with less </w:t>
      </w:r>
      <w:proofErr w:type="spellStart"/>
      <w:r w:rsidRPr="000F2598">
        <w:rPr>
          <w:lang w:val="en-US"/>
        </w:rPr>
        <w:t>labour</w:t>
      </w:r>
      <w:proofErr w:type="spellEnd"/>
      <w:r w:rsidRPr="000F2598">
        <w:rPr>
          <w:lang w:val="en-US"/>
        </w:rPr>
        <w:t xml:space="preserve"> and materials.</w:t>
      </w:r>
    </w:p>
    <w:p w:rsidR="00777EFF" w:rsidRPr="000F2598" w:rsidRDefault="00777EFF" w:rsidP="00777EFF">
      <w:pPr>
        <w:pStyle w:val="Paragraphedeliste"/>
        <w:numPr>
          <w:ilvl w:val="0"/>
          <w:numId w:val="1"/>
        </w:numPr>
        <w:rPr>
          <w:lang w:val="en-US"/>
        </w:rPr>
      </w:pPr>
      <w:proofErr w:type="gramStart"/>
      <w:r w:rsidRPr="000F2598">
        <w:rPr>
          <w:lang w:val="en-US"/>
        </w:rPr>
        <w:t>the</w:t>
      </w:r>
      <w:proofErr w:type="gramEnd"/>
      <w:r w:rsidRPr="000F2598">
        <w:rPr>
          <w:lang w:val="en-US"/>
        </w:rPr>
        <w:t xml:space="preserve"> commonest of which are plates, angles, I beams, and U-shaped channels.</w:t>
      </w:r>
    </w:p>
    <w:p w:rsidR="00777EFF" w:rsidRPr="000F2598" w:rsidRDefault="00777EFF" w:rsidP="00777EFF">
      <w:pPr>
        <w:pStyle w:val="Paragraphedeliste"/>
        <w:numPr>
          <w:ilvl w:val="0"/>
          <w:numId w:val="1"/>
        </w:numPr>
        <w:rPr>
          <w:lang w:val="en-US"/>
        </w:rPr>
      </w:pPr>
      <w:r w:rsidRPr="000F2598">
        <w:rPr>
          <w:lang w:val="en-US"/>
        </w:rPr>
        <w:t>These members may be joined by steel bolts or rivets,</w:t>
      </w:r>
    </w:p>
    <w:p w:rsidR="00777EFF" w:rsidRPr="000F2598" w:rsidRDefault="00777EFF" w:rsidP="00777EFF">
      <w:pPr>
        <w:pStyle w:val="Paragraphedeliste"/>
        <w:numPr>
          <w:ilvl w:val="0"/>
          <w:numId w:val="1"/>
        </w:numPr>
        <w:rPr>
          <w:lang w:val="en-US"/>
        </w:rPr>
      </w:pPr>
      <w:r w:rsidRPr="000F2598">
        <w:rPr>
          <w:lang w:val="en-US"/>
        </w:rPr>
        <w:t>Steel structural members are rolled in a variety of shapes,</w:t>
      </w:r>
    </w:p>
    <w:p w:rsidR="00777EFF" w:rsidRPr="000F2598" w:rsidRDefault="00777EFF" w:rsidP="00777EFF">
      <w:pPr>
        <w:pStyle w:val="Paragraphedeliste"/>
        <w:numPr>
          <w:ilvl w:val="0"/>
          <w:numId w:val="1"/>
        </w:numPr>
        <w:rPr>
          <w:rFonts w:asciiTheme="majorBidi" w:hAnsiTheme="majorBidi" w:cstheme="majorBidi"/>
          <w:sz w:val="24"/>
          <w:szCs w:val="24"/>
          <w:lang w:val="en-GB"/>
        </w:rPr>
      </w:pPr>
      <w:proofErr w:type="gramStart"/>
      <w:r w:rsidRPr="000F2598">
        <w:rPr>
          <w:lang w:val="en-US"/>
        </w:rPr>
        <w:t>firm</w:t>
      </w:r>
      <w:proofErr w:type="gramEnd"/>
      <w:r w:rsidRPr="000F2598">
        <w:rPr>
          <w:lang w:val="en-US"/>
        </w:rPr>
        <w:t xml:space="preserve"> as the member and which distributes stresses between beams and columns.</w:t>
      </w:r>
    </w:p>
    <w:p w:rsidR="00E24D26" w:rsidRPr="00777EFF" w:rsidRDefault="00E24D26">
      <w:pPr>
        <w:rPr>
          <w:lang w:val="en-GB"/>
        </w:rPr>
      </w:pPr>
    </w:p>
    <w:sectPr w:rsidR="00E24D26" w:rsidRPr="00777EFF" w:rsidSect="00E24D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135D8"/>
    <w:multiLevelType w:val="hybridMultilevel"/>
    <w:tmpl w:val="CDC69954"/>
    <w:lvl w:ilvl="0" w:tplc="040C0001">
      <w:start w:val="1"/>
      <w:numFmt w:val="decimal"/>
      <w:lvlText w:val="%1."/>
      <w:lvlJc w:val="left"/>
      <w:pPr>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671B456C"/>
    <w:multiLevelType w:val="hybridMultilevel"/>
    <w:tmpl w:val="208AB546"/>
    <w:lvl w:ilvl="0" w:tplc="040C0001">
      <w:start w:val="1"/>
      <w:numFmt w:val="decimal"/>
      <w:lvlText w:val="%1."/>
      <w:lvlJc w:val="left"/>
      <w:pPr>
        <w:tabs>
          <w:tab w:val="num" w:pos="360"/>
        </w:tabs>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360" w:hanging="180"/>
      </w:pPr>
    </w:lvl>
    <w:lvl w:ilvl="3" w:tplc="040C000F" w:tentative="1">
      <w:start w:val="1"/>
      <w:numFmt w:val="decimal"/>
      <w:lvlText w:val="%4."/>
      <w:lvlJc w:val="left"/>
      <w:pPr>
        <w:ind w:left="360" w:hanging="360"/>
      </w:pPr>
    </w:lvl>
    <w:lvl w:ilvl="4" w:tplc="040C0019" w:tentative="1">
      <w:start w:val="1"/>
      <w:numFmt w:val="lowerLetter"/>
      <w:lvlText w:val="%5."/>
      <w:lvlJc w:val="left"/>
      <w:pPr>
        <w:ind w:left="1080" w:hanging="360"/>
      </w:pPr>
    </w:lvl>
    <w:lvl w:ilvl="5" w:tplc="040C001B" w:tentative="1">
      <w:start w:val="1"/>
      <w:numFmt w:val="lowerRoman"/>
      <w:lvlText w:val="%6."/>
      <w:lvlJc w:val="right"/>
      <w:pPr>
        <w:ind w:left="1800" w:hanging="180"/>
      </w:pPr>
    </w:lvl>
    <w:lvl w:ilvl="6" w:tplc="040C000F" w:tentative="1">
      <w:start w:val="1"/>
      <w:numFmt w:val="decimal"/>
      <w:lvlText w:val="%7."/>
      <w:lvlJc w:val="left"/>
      <w:pPr>
        <w:ind w:left="2520" w:hanging="360"/>
      </w:pPr>
    </w:lvl>
    <w:lvl w:ilvl="7" w:tplc="040C0019" w:tentative="1">
      <w:start w:val="1"/>
      <w:numFmt w:val="lowerLetter"/>
      <w:lvlText w:val="%8."/>
      <w:lvlJc w:val="left"/>
      <w:pPr>
        <w:ind w:left="3240" w:hanging="360"/>
      </w:pPr>
    </w:lvl>
    <w:lvl w:ilvl="8" w:tplc="040C001B" w:tentative="1">
      <w:start w:val="1"/>
      <w:numFmt w:val="lowerRoman"/>
      <w:lvlText w:val="%9."/>
      <w:lvlJc w:val="right"/>
      <w:pPr>
        <w:ind w:left="39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777EFF"/>
    <w:rsid w:val="00176E88"/>
    <w:rsid w:val="00777EFF"/>
    <w:rsid w:val="00E24D26"/>
    <w:rsid w:val="00F972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FF"/>
  </w:style>
  <w:style w:type="paragraph" w:styleId="Titre1">
    <w:name w:val="heading 1"/>
    <w:basedOn w:val="Normal"/>
    <w:next w:val="Normal"/>
    <w:link w:val="Titre1Car"/>
    <w:autoRedefine/>
    <w:uiPriority w:val="9"/>
    <w:rsid w:val="00F97226"/>
    <w:pPr>
      <w:keepNext/>
      <w:keepLines/>
      <w:spacing w:before="480" w:after="0"/>
      <w:outlineLvl w:val="0"/>
    </w:pPr>
    <w:rPr>
      <w:rFonts w:asciiTheme="majorBidi" w:eastAsiaTheme="majorEastAsia" w:hAnsiTheme="majorBid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226"/>
    <w:rPr>
      <w:rFonts w:asciiTheme="majorBidi" w:eastAsiaTheme="majorEastAsia" w:hAnsiTheme="majorBidi" w:cstheme="majorBidi"/>
      <w:b/>
      <w:bCs/>
      <w:color w:val="365F91" w:themeColor="accent1" w:themeShade="BF"/>
      <w:sz w:val="28"/>
      <w:szCs w:val="28"/>
    </w:rPr>
  </w:style>
  <w:style w:type="paragraph" w:styleId="Paragraphedeliste">
    <w:name w:val="List Paragraph"/>
    <w:basedOn w:val="Normal"/>
    <w:uiPriority w:val="34"/>
    <w:qFormat/>
    <w:rsid w:val="00777E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2717</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afak</dc:creator>
  <cp:keywords/>
  <dc:description/>
  <cp:lastModifiedBy>afak</cp:lastModifiedBy>
  <cp:revision>2</cp:revision>
  <dcterms:created xsi:type="dcterms:W3CDTF">2022-05-18T13:29:00Z</dcterms:created>
  <dcterms:modified xsi:type="dcterms:W3CDTF">2022-05-18T13:30:00Z</dcterms:modified>
</cp:coreProperties>
</file>