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B" w:rsidRPr="009A024C" w:rsidRDefault="00A955CB" w:rsidP="00A955CB">
      <w:pPr>
        <w:jc w:val="center"/>
        <w:rPr>
          <w:rFonts w:asciiTheme="majorBidi" w:hAnsiTheme="majorBidi" w:cstheme="majorBidi"/>
          <w:sz w:val="20"/>
          <w:szCs w:val="20"/>
          <w:lang w:eastAsia="fr-FR"/>
        </w:rPr>
      </w:pPr>
      <w:r w:rsidRPr="009A024C">
        <w:rPr>
          <w:rFonts w:asciiTheme="majorBidi" w:hAnsiTheme="majorBidi" w:cstheme="majorBidi"/>
          <w:sz w:val="28"/>
          <w:szCs w:val="28"/>
        </w:rPr>
        <w:t xml:space="preserve">Examen, </w:t>
      </w:r>
      <w:r w:rsidRPr="009A024C">
        <w:rPr>
          <w:rFonts w:asciiTheme="majorBidi" w:hAnsiTheme="majorBidi" w:cstheme="majorBidi"/>
          <w:sz w:val="20"/>
          <w:szCs w:val="20"/>
          <w:lang w:eastAsia="fr-FR"/>
        </w:rPr>
        <w:t>Durée: 1h:30m</w:t>
      </w:r>
    </w:p>
    <w:p w:rsidR="00A955CB" w:rsidRPr="00A955CB" w:rsidRDefault="00A955CB" w:rsidP="00A955C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955CB">
        <w:rPr>
          <w:rFonts w:ascii="Times New Roman" w:hAnsi="Times New Roman" w:cs="Times New Roman"/>
          <w:sz w:val="24"/>
          <w:szCs w:val="24"/>
          <w:lang w:eastAsia="fr-FR"/>
        </w:rPr>
        <w:t xml:space="preserve">Les réponses </w:t>
      </w:r>
      <w:r w:rsidRPr="00A955CB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doivent </w:t>
      </w:r>
      <w:r w:rsidR="00C54193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être clairement présentées.</w:t>
      </w:r>
      <w:bookmarkStart w:id="0" w:name="_GoBack"/>
      <w:bookmarkEnd w:id="0"/>
    </w:p>
    <w:p w:rsidR="002F46BE" w:rsidRPr="003A7CED" w:rsidRDefault="002F46BE" w:rsidP="0011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CED">
        <w:rPr>
          <w:rFonts w:ascii="Times New Roman" w:hAnsi="Times New Roman" w:cs="Times New Roman"/>
          <w:b/>
          <w:bCs/>
          <w:sz w:val="24"/>
          <w:szCs w:val="24"/>
        </w:rPr>
        <w:t>Question de cours</w:t>
      </w:r>
      <w:r w:rsidR="00594632">
        <w:rPr>
          <w:rFonts w:ascii="Times New Roman" w:hAnsi="Times New Roman" w:cs="Times New Roman"/>
          <w:b/>
          <w:bCs/>
          <w:sz w:val="24"/>
          <w:szCs w:val="24"/>
        </w:rPr>
        <w:t xml:space="preserve"> (12pts)</w:t>
      </w:r>
    </w:p>
    <w:p w:rsidR="00E76268" w:rsidRDefault="00E76268" w:rsidP="0011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120" w:rsidRDefault="00B10120" w:rsidP="00B101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20">
        <w:rPr>
          <w:rFonts w:ascii="Times New Roman" w:hAnsi="Times New Roman" w:cs="Times New Roman"/>
          <w:sz w:val="24"/>
          <w:szCs w:val="24"/>
        </w:rPr>
        <w:t xml:space="preserve">Comment s’appelle la notation </w:t>
      </w:r>
      <w:r w:rsidR="00591B41" w:rsidRPr="00B10120">
        <w:rPr>
          <w:rFonts w:ascii="Times New Roman" w:hAnsi="Times New Roman" w:cs="Times New Roman"/>
          <w:sz w:val="24"/>
          <w:szCs w:val="24"/>
        </w:rPr>
        <w:t>numérique</w:t>
      </w:r>
      <w:r w:rsidRPr="00B10120">
        <w:rPr>
          <w:rFonts w:ascii="Times New Roman" w:hAnsi="Times New Roman" w:cs="Times New Roman"/>
          <w:sz w:val="24"/>
          <w:szCs w:val="24"/>
        </w:rPr>
        <w:t xml:space="preserve"> pour coder une adresse IP ?</w:t>
      </w:r>
    </w:p>
    <w:p w:rsidR="009861AE" w:rsidRPr="00B10120" w:rsidRDefault="009861AE" w:rsidP="009861A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120" w:rsidRDefault="00B10120" w:rsidP="00B101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20">
        <w:rPr>
          <w:rFonts w:ascii="Times New Roman" w:hAnsi="Times New Roman" w:cs="Times New Roman"/>
          <w:sz w:val="24"/>
          <w:szCs w:val="24"/>
        </w:rPr>
        <w:t>Combien d’</w:t>
      </w:r>
      <w:r w:rsidRPr="00B10120">
        <w:rPr>
          <w:rFonts w:ascii="Times New Roman" w:hAnsi="Times New Roman" w:cs="Times New Roman" w:hint="eastAsia"/>
          <w:sz w:val="24"/>
          <w:szCs w:val="24"/>
        </w:rPr>
        <w:t xml:space="preserve">octets sont </w:t>
      </w:r>
      <w:r w:rsidRPr="00B10120">
        <w:rPr>
          <w:rFonts w:ascii="Times New Roman" w:hAnsi="Times New Roman" w:cs="Times New Roman"/>
          <w:sz w:val="24"/>
          <w:szCs w:val="24"/>
        </w:rPr>
        <w:t>nécessaires</w:t>
      </w:r>
      <w:r>
        <w:rPr>
          <w:rFonts w:ascii="Times New Roman" w:hAnsi="Times New Roman" w:cs="Times New Roman" w:hint="eastAsia"/>
          <w:sz w:val="24"/>
          <w:szCs w:val="24"/>
        </w:rPr>
        <w:t xml:space="preserve"> pour coder une adresse</w:t>
      </w:r>
      <w:r>
        <w:rPr>
          <w:rFonts w:ascii="Times New Roman" w:hAnsi="Times New Roman" w:cs="Times New Roman"/>
          <w:sz w:val="24"/>
          <w:szCs w:val="24"/>
        </w:rPr>
        <w:t xml:space="preserve"> « </w:t>
      </w:r>
      <w:r>
        <w:rPr>
          <w:rFonts w:ascii="Times New Roman" w:hAnsi="Times New Roman" w:cs="Times New Roman" w:hint="eastAsia"/>
          <w:sz w:val="24"/>
          <w:szCs w:val="24"/>
        </w:rPr>
        <w:t>physique</w:t>
      </w:r>
      <w:r>
        <w:rPr>
          <w:rFonts w:ascii="Times New Roman" w:hAnsi="Times New Roman" w:cs="Times New Roman"/>
          <w:sz w:val="24"/>
          <w:szCs w:val="24"/>
        </w:rPr>
        <w:t> »</w:t>
      </w:r>
      <w:r w:rsidRPr="00B10120">
        <w:rPr>
          <w:rFonts w:ascii="Times New Roman" w:hAnsi="Times New Roman" w:cs="Times New Roman" w:hint="eastAsia"/>
          <w:sz w:val="24"/>
          <w:szCs w:val="24"/>
        </w:rPr>
        <w:t xml:space="preserve"> pour une carte </w:t>
      </w:r>
      <w:r w:rsidRPr="00B10120">
        <w:rPr>
          <w:rFonts w:ascii="Times New Roman" w:hAnsi="Times New Roman" w:cs="Times New Roman"/>
          <w:sz w:val="24"/>
          <w:szCs w:val="24"/>
        </w:rPr>
        <w:t>réseau</w:t>
      </w:r>
      <w:r w:rsidRPr="00B10120">
        <w:rPr>
          <w:rFonts w:ascii="Times New Roman" w:hAnsi="Times New Roman" w:cs="Times New Roman" w:hint="eastAsia"/>
          <w:sz w:val="24"/>
          <w:szCs w:val="24"/>
        </w:rPr>
        <w:t xml:space="preserve"> 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120">
        <w:rPr>
          <w:rFonts w:ascii="Times New Roman" w:hAnsi="Times New Roman" w:cs="Times New Roman"/>
          <w:sz w:val="24"/>
          <w:szCs w:val="24"/>
        </w:rPr>
        <w:t>Quel est le nom (acronyme) d’une adresse physique ? Dans quel système de numération ?</w:t>
      </w:r>
    </w:p>
    <w:p w:rsidR="009861AE" w:rsidRPr="00B10120" w:rsidRDefault="009861AE" w:rsidP="009861A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90" w:rsidRDefault="00363E90" w:rsidP="00363E9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346">
        <w:rPr>
          <w:rFonts w:ascii="Times New Roman" w:hAnsi="Times New Roman" w:cs="Times New Roman"/>
          <w:sz w:val="24"/>
          <w:szCs w:val="24"/>
        </w:rPr>
        <w:t>Une entrepris</w:t>
      </w:r>
      <w:r>
        <w:rPr>
          <w:rFonts w:ascii="Times New Roman" w:hAnsi="Times New Roman" w:cs="Times New Roman"/>
          <w:sz w:val="24"/>
          <w:szCs w:val="24"/>
        </w:rPr>
        <w:t xml:space="preserve">e dispose d’un réseau Ethernet. </w:t>
      </w:r>
      <w:r w:rsidRPr="00F93346">
        <w:rPr>
          <w:rFonts w:ascii="Times New Roman" w:hAnsi="Times New Roman" w:cs="Times New Roman"/>
          <w:sz w:val="24"/>
          <w:szCs w:val="24"/>
        </w:rPr>
        <w:t>Un nouvel employé dans l’entreprise est doté d’un ordinateur ayant une carte Ethernet d’adresse universelle 3E</w:t>
      </w:r>
      <w:r>
        <w:rPr>
          <w:rFonts w:ascii="Times New Roman" w:hAnsi="Times New Roman" w:cs="Times New Roman"/>
          <w:sz w:val="24"/>
          <w:szCs w:val="24"/>
        </w:rPr>
        <w:t xml:space="preserve"> 98 4A 51 49 76. </w:t>
      </w:r>
      <w:r w:rsidRPr="00F93346">
        <w:rPr>
          <w:rFonts w:ascii="Times New Roman" w:hAnsi="Times New Roman" w:cs="Times New Roman"/>
          <w:sz w:val="24"/>
          <w:szCs w:val="24"/>
        </w:rPr>
        <w:t>A quel niveau cette adresse est-elle gérée ? Est-il nécessaire de vérifier qu’aucun autre ordinateur ne dispose de la même adresse dans le réseau local ? Est-il possible de la modifier ?</w:t>
      </w:r>
    </w:p>
    <w:p w:rsidR="009861AE" w:rsidRPr="00F93346" w:rsidRDefault="009861AE" w:rsidP="009861A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120" w:rsidRPr="00B10120" w:rsidRDefault="00B10120" w:rsidP="00B101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20">
        <w:rPr>
          <w:rFonts w:ascii="Times New Roman" w:hAnsi="Times New Roman" w:cs="Times New Roman"/>
          <w:sz w:val="24"/>
          <w:szCs w:val="24"/>
        </w:rPr>
        <w:t xml:space="preserve"> L</w:t>
      </w:r>
      <w:r w:rsidR="00126B3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adresse de </w:t>
      </w:r>
      <w:r w:rsidR="005E7B0D">
        <w:rPr>
          <w:rFonts w:ascii="Times New Roman" w:hAnsi="Times New Roman" w:cs="Times New Roman"/>
          <w:sz w:val="24"/>
          <w:szCs w:val="24"/>
        </w:rPr>
        <w:t>sous-réseau</w:t>
      </w:r>
      <w:r>
        <w:rPr>
          <w:rFonts w:ascii="Times New Roman" w:hAnsi="Times New Roman" w:cs="Times New Roman"/>
          <w:sz w:val="24"/>
          <w:szCs w:val="24"/>
        </w:rPr>
        <w:t xml:space="preserve"> s’</w:t>
      </w:r>
      <w:r w:rsidRPr="00B10120">
        <w:rPr>
          <w:rFonts w:ascii="Times New Roman" w:hAnsi="Times New Roman" w:cs="Times New Roman"/>
          <w:sz w:val="24"/>
          <w:szCs w:val="24"/>
        </w:rPr>
        <w:t>obtient à partir du masque de réseau</w:t>
      </w:r>
      <w:r w:rsidR="00126B3A">
        <w:rPr>
          <w:rFonts w:ascii="Times New Roman" w:hAnsi="Times New Roman" w:cs="Times New Roman"/>
          <w:sz w:val="24"/>
          <w:szCs w:val="24"/>
        </w:rPr>
        <w:t xml:space="preserve"> et l’adresse IP en </w:t>
      </w:r>
      <w:r w:rsidRPr="00B10120">
        <w:rPr>
          <w:rFonts w:ascii="Times New Roman" w:hAnsi="Times New Roman" w:cs="Times New Roman"/>
          <w:sz w:val="24"/>
          <w:szCs w:val="24"/>
        </w:rPr>
        <w:t>effectuant :</w:t>
      </w:r>
    </w:p>
    <w:p w:rsidR="00B10120" w:rsidRPr="00B10120" w:rsidRDefault="00B10120" w:rsidP="00B10120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="Calibri,Bold" w:hAnsiTheme="majorBidi" w:cstheme="majorBidi"/>
          <w:color w:val="000000"/>
          <w:sz w:val="24"/>
          <w:szCs w:val="24"/>
        </w:rPr>
      </w:pPr>
      <w:r w:rsidRPr="00B10120">
        <w:rPr>
          <w:rFonts w:asciiTheme="majorBidi" w:eastAsia="Calibri,Bold" w:hAnsiTheme="majorBidi" w:cstheme="majorBidi"/>
          <w:color w:val="000000"/>
          <w:sz w:val="24"/>
          <w:szCs w:val="24"/>
        </w:rPr>
        <w:t>□ Un</w:t>
      </w:r>
      <w:r>
        <w:rPr>
          <w:rFonts w:asciiTheme="majorBidi" w:eastAsia="Calibri,Bold" w:hAnsiTheme="majorBidi" w:cstheme="majorBidi"/>
          <w:color w:val="000000"/>
          <w:sz w:val="24"/>
          <w:szCs w:val="24"/>
        </w:rPr>
        <w:t xml:space="preserve"> ET logique □ U</w:t>
      </w:r>
      <w:r w:rsidRPr="00B10120">
        <w:rPr>
          <w:rFonts w:asciiTheme="majorBidi" w:eastAsia="Calibri,Bold" w:hAnsiTheme="majorBidi" w:cstheme="majorBidi"/>
          <w:color w:val="000000"/>
          <w:sz w:val="24"/>
          <w:szCs w:val="24"/>
        </w:rPr>
        <w:t>n OU logique</w:t>
      </w:r>
    </w:p>
    <w:p w:rsidR="00B10120" w:rsidRDefault="00B10120" w:rsidP="00B10120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="Calibri,Bold" w:hAnsiTheme="majorBidi" w:cstheme="majorBidi"/>
          <w:color w:val="000000"/>
          <w:sz w:val="24"/>
          <w:szCs w:val="24"/>
        </w:rPr>
      </w:pPr>
      <w:r w:rsidRPr="00B10120">
        <w:rPr>
          <w:rFonts w:asciiTheme="majorBidi" w:eastAsia="Calibri,Bold" w:hAnsiTheme="majorBidi" w:cstheme="majorBidi"/>
          <w:color w:val="000000"/>
          <w:sz w:val="24"/>
          <w:szCs w:val="24"/>
        </w:rPr>
        <w:t>□ Un</w:t>
      </w:r>
      <w:r>
        <w:rPr>
          <w:rFonts w:asciiTheme="majorBidi" w:eastAsia="Calibri,Bold" w:hAnsiTheme="majorBidi" w:cstheme="majorBidi"/>
          <w:color w:val="000000"/>
          <w:sz w:val="24"/>
          <w:szCs w:val="24"/>
        </w:rPr>
        <w:t xml:space="preserve"> OU exclusif logique □ Une additi</w:t>
      </w:r>
      <w:r w:rsidRPr="00B10120">
        <w:rPr>
          <w:rFonts w:asciiTheme="majorBidi" w:eastAsia="Calibri,Bold" w:hAnsiTheme="majorBidi" w:cstheme="majorBidi"/>
          <w:color w:val="000000"/>
          <w:sz w:val="24"/>
          <w:szCs w:val="24"/>
        </w:rPr>
        <w:t>on</w:t>
      </w:r>
    </w:p>
    <w:p w:rsidR="009861AE" w:rsidRPr="00B10120" w:rsidRDefault="009861AE" w:rsidP="00B10120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="Calibri,Bold" w:hAnsiTheme="majorBidi" w:cstheme="majorBidi"/>
          <w:color w:val="000000"/>
          <w:sz w:val="24"/>
          <w:szCs w:val="24"/>
        </w:rPr>
      </w:pPr>
    </w:p>
    <w:p w:rsidR="005E7B0D" w:rsidRDefault="005E7B0D" w:rsidP="005E7B0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0D">
        <w:rPr>
          <w:rFonts w:ascii="Times New Roman" w:hAnsi="Times New Roman" w:cs="Times New Roman"/>
          <w:sz w:val="24"/>
          <w:szCs w:val="24"/>
        </w:rPr>
        <w:t>Quel est le rôle du masque de réseau ?</w:t>
      </w:r>
    </w:p>
    <w:p w:rsidR="005E7B0D" w:rsidRPr="005E7B0D" w:rsidRDefault="005E7B0D" w:rsidP="005E7B0D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="Calibri,Bold" w:hAnsiTheme="majorBidi" w:cstheme="majorBidi"/>
          <w:color w:val="000000"/>
          <w:sz w:val="24"/>
          <w:szCs w:val="24"/>
        </w:rPr>
      </w:pPr>
      <w:r w:rsidRPr="005E7B0D">
        <w:rPr>
          <w:rFonts w:asciiTheme="majorBidi" w:eastAsia="Calibri,Bold" w:hAnsiTheme="majorBidi" w:cstheme="majorBidi"/>
          <w:color w:val="000000"/>
          <w:sz w:val="24"/>
          <w:szCs w:val="24"/>
        </w:rPr>
        <w:t>□ Il permet de cacher l'adresse IP</w:t>
      </w:r>
    </w:p>
    <w:p w:rsidR="005E7B0D" w:rsidRPr="005E7B0D" w:rsidRDefault="005E7B0D" w:rsidP="005E7B0D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="Calibri,Bold" w:hAnsiTheme="majorBidi" w:cstheme="majorBidi"/>
          <w:color w:val="000000"/>
          <w:sz w:val="24"/>
          <w:szCs w:val="24"/>
        </w:rPr>
      </w:pPr>
      <w:r w:rsidRPr="005E7B0D">
        <w:rPr>
          <w:rFonts w:asciiTheme="majorBidi" w:eastAsia="Calibri,Bold" w:hAnsiTheme="majorBidi" w:cstheme="majorBidi"/>
          <w:color w:val="000000"/>
          <w:sz w:val="24"/>
          <w:szCs w:val="24"/>
        </w:rPr>
        <w:t xml:space="preserve">□ Il détermine l'adresse d'un </w:t>
      </w:r>
      <w:r>
        <w:rPr>
          <w:rFonts w:asciiTheme="majorBidi" w:eastAsia="Calibri,Bold" w:hAnsiTheme="majorBidi" w:cstheme="majorBidi"/>
          <w:color w:val="000000"/>
          <w:sz w:val="24"/>
          <w:szCs w:val="24"/>
        </w:rPr>
        <w:t>réseau</w:t>
      </w:r>
      <w:r w:rsidRPr="005E7B0D">
        <w:rPr>
          <w:rFonts w:asciiTheme="majorBidi" w:eastAsia="Calibri,Bold" w:hAnsiTheme="majorBidi" w:cstheme="majorBidi"/>
          <w:color w:val="000000"/>
          <w:sz w:val="24"/>
          <w:szCs w:val="24"/>
        </w:rPr>
        <w:t xml:space="preserve"> IP à partir de l'adresse IP d'un poste</w:t>
      </w:r>
    </w:p>
    <w:p w:rsidR="005E7B0D" w:rsidRPr="005E7B0D" w:rsidRDefault="005E7B0D" w:rsidP="005E7B0D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="Calibri,Bold" w:hAnsiTheme="majorBidi" w:cstheme="majorBidi"/>
          <w:color w:val="000000"/>
          <w:sz w:val="24"/>
          <w:szCs w:val="24"/>
        </w:rPr>
      </w:pPr>
      <w:r w:rsidRPr="005E7B0D">
        <w:rPr>
          <w:rFonts w:asciiTheme="majorBidi" w:eastAsia="Calibri,Bold" w:hAnsiTheme="majorBidi" w:cstheme="majorBidi"/>
          <w:color w:val="000000"/>
          <w:sz w:val="24"/>
          <w:szCs w:val="24"/>
        </w:rPr>
        <w:t>□ Il détermine l'adresse du poste dans le réseau IP</w:t>
      </w:r>
    </w:p>
    <w:p w:rsidR="005E7B0D" w:rsidRDefault="005E7B0D" w:rsidP="005E7B0D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="Calibri,Bold" w:hAnsiTheme="majorBidi" w:cstheme="majorBidi"/>
          <w:color w:val="000000"/>
          <w:sz w:val="24"/>
          <w:szCs w:val="24"/>
        </w:rPr>
      </w:pPr>
      <w:r w:rsidRPr="005E7B0D">
        <w:rPr>
          <w:rFonts w:asciiTheme="majorBidi" w:eastAsia="Calibri,Bold" w:hAnsiTheme="majorBidi" w:cstheme="majorBidi"/>
          <w:color w:val="000000"/>
          <w:sz w:val="24"/>
          <w:szCs w:val="24"/>
        </w:rPr>
        <w:t>□ Il permet de crypter les communications sur le réseau IP</w:t>
      </w:r>
    </w:p>
    <w:p w:rsidR="009861AE" w:rsidRPr="005E7B0D" w:rsidRDefault="009861AE" w:rsidP="005E7B0D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="Calibri,Bold" w:hAnsiTheme="majorBidi" w:cstheme="majorBidi"/>
          <w:color w:val="000000"/>
          <w:sz w:val="24"/>
          <w:szCs w:val="24"/>
        </w:rPr>
      </w:pPr>
    </w:p>
    <w:p w:rsidR="002F46BE" w:rsidRDefault="002F46BE" w:rsidP="002F46B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Remplir le tableau suivant :</w:t>
      </w:r>
    </w:p>
    <w:p w:rsidR="002F46BE" w:rsidRDefault="002F46BE" w:rsidP="002F4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B2FB8" w:rsidRPr="001B2FB8" w:rsidTr="001B2FB8">
        <w:tc>
          <w:tcPr>
            <w:tcW w:w="2303" w:type="dxa"/>
          </w:tcPr>
          <w:p w:rsidR="001B2FB8" w:rsidRPr="00746315" w:rsidRDefault="001B2FB8" w:rsidP="00D5614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6315">
              <w:rPr>
                <w:rFonts w:asciiTheme="majorBidi" w:hAnsiTheme="majorBidi" w:cstheme="majorBidi"/>
                <w:b/>
                <w:bCs/>
              </w:rPr>
              <w:t>Protocole</w:t>
            </w:r>
          </w:p>
        </w:tc>
        <w:tc>
          <w:tcPr>
            <w:tcW w:w="2303" w:type="dxa"/>
          </w:tcPr>
          <w:p w:rsidR="001B2FB8" w:rsidRPr="00746315" w:rsidRDefault="001B2FB8" w:rsidP="002F46B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6315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2303" w:type="dxa"/>
          </w:tcPr>
          <w:p w:rsidR="001B2FB8" w:rsidRPr="00746315" w:rsidRDefault="001B2FB8" w:rsidP="002F46B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6315">
              <w:rPr>
                <w:rFonts w:asciiTheme="majorBidi" w:hAnsiTheme="majorBidi" w:cstheme="majorBidi"/>
                <w:b/>
                <w:bCs/>
              </w:rPr>
              <w:t>Rôle</w:t>
            </w:r>
          </w:p>
        </w:tc>
        <w:tc>
          <w:tcPr>
            <w:tcW w:w="2303" w:type="dxa"/>
          </w:tcPr>
          <w:p w:rsidR="001B2FB8" w:rsidRPr="00746315" w:rsidRDefault="001B2FB8" w:rsidP="002F46B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6315">
              <w:rPr>
                <w:rFonts w:asciiTheme="majorBidi" w:hAnsiTheme="majorBidi" w:cstheme="majorBidi"/>
                <w:b/>
                <w:bCs/>
              </w:rPr>
              <w:t>RFC</w:t>
            </w:r>
          </w:p>
        </w:tc>
      </w:tr>
      <w:tr w:rsidR="001B2FB8" w:rsidTr="001B2FB8">
        <w:tc>
          <w:tcPr>
            <w:tcW w:w="2303" w:type="dxa"/>
          </w:tcPr>
          <w:p w:rsidR="001B2FB8" w:rsidRPr="00746315" w:rsidRDefault="00D5614A" w:rsidP="002F46B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746315">
              <w:rPr>
                <w:rFonts w:asciiTheme="majorBidi" w:hAnsiTheme="majorBidi" w:cstheme="majorBidi"/>
              </w:rPr>
              <w:t>ARP</w:t>
            </w:r>
          </w:p>
        </w:tc>
        <w:tc>
          <w:tcPr>
            <w:tcW w:w="2303" w:type="dxa"/>
          </w:tcPr>
          <w:p w:rsidR="001B2FB8" w:rsidRPr="00746315" w:rsidRDefault="001B2FB8" w:rsidP="002F46B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</w:tcPr>
          <w:p w:rsidR="001B2FB8" w:rsidRPr="00746315" w:rsidRDefault="001B2FB8" w:rsidP="00D5614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</w:tcPr>
          <w:p w:rsidR="001B2FB8" w:rsidRPr="00746315" w:rsidRDefault="001B2FB8" w:rsidP="002F46B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B2FB8" w:rsidTr="001B2FB8">
        <w:tc>
          <w:tcPr>
            <w:tcW w:w="2303" w:type="dxa"/>
          </w:tcPr>
          <w:p w:rsidR="001B2FB8" w:rsidRPr="00746315" w:rsidRDefault="00032B30" w:rsidP="002F46B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746315">
              <w:rPr>
                <w:rFonts w:asciiTheme="majorBidi" w:hAnsiTheme="majorBidi" w:cstheme="majorBidi"/>
              </w:rPr>
              <w:t>ICMP</w:t>
            </w:r>
          </w:p>
        </w:tc>
        <w:tc>
          <w:tcPr>
            <w:tcW w:w="2303" w:type="dxa"/>
          </w:tcPr>
          <w:p w:rsidR="001B2FB8" w:rsidRPr="00746315" w:rsidRDefault="001B2FB8" w:rsidP="00032B30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</w:tcPr>
          <w:p w:rsidR="001B2FB8" w:rsidRPr="00746315" w:rsidRDefault="001B2FB8" w:rsidP="002F46B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</w:tcPr>
          <w:p w:rsidR="001B2FB8" w:rsidRPr="00746315" w:rsidRDefault="001B2FB8" w:rsidP="002F46B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B2FB8" w:rsidTr="001B2FB8">
        <w:tc>
          <w:tcPr>
            <w:tcW w:w="2303" w:type="dxa"/>
          </w:tcPr>
          <w:p w:rsidR="001B2FB8" w:rsidRPr="00746315" w:rsidRDefault="00E04C51" w:rsidP="00E04C5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746315">
              <w:rPr>
                <w:rFonts w:asciiTheme="majorBidi" w:hAnsiTheme="majorBidi" w:cstheme="majorBidi"/>
              </w:rPr>
              <w:t>SMTP</w:t>
            </w:r>
          </w:p>
        </w:tc>
        <w:tc>
          <w:tcPr>
            <w:tcW w:w="2303" w:type="dxa"/>
          </w:tcPr>
          <w:p w:rsidR="001B2FB8" w:rsidRPr="00746315" w:rsidRDefault="001B2FB8" w:rsidP="00E04C5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</w:tcPr>
          <w:p w:rsidR="001B2FB8" w:rsidRPr="00746315" w:rsidRDefault="001B2FB8" w:rsidP="00773C5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</w:tcPr>
          <w:p w:rsidR="001B2FB8" w:rsidRPr="00746315" w:rsidRDefault="001B2FB8" w:rsidP="002F46B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  <w:tr w:rsidR="001B2FB8" w:rsidTr="001B2FB8">
        <w:tc>
          <w:tcPr>
            <w:tcW w:w="2303" w:type="dxa"/>
          </w:tcPr>
          <w:p w:rsidR="001B2FB8" w:rsidRPr="00746315" w:rsidRDefault="00E04C51" w:rsidP="00E04C5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746315">
              <w:rPr>
                <w:rFonts w:asciiTheme="majorBidi" w:hAnsiTheme="majorBidi" w:cstheme="majorBidi"/>
              </w:rPr>
              <w:t xml:space="preserve">FTP </w:t>
            </w:r>
          </w:p>
        </w:tc>
        <w:tc>
          <w:tcPr>
            <w:tcW w:w="2303" w:type="dxa"/>
          </w:tcPr>
          <w:p w:rsidR="001B2FB8" w:rsidRPr="00746315" w:rsidRDefault="001B2FB8" w:rsidP="002F46B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</w:tcPr>
          <w:p w:rsidR="001B2FB8" w:rsidRPr="00746315" w:rsidRDefault="001B2FB8" w:rsidP="002F46B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303" w:type="dxa"/>
          </w:tcPr>
          <w:p w:rsidR="001B2FB8" w:rsidRPr="00746315" w:rsidRDefault="001B2FB8" w:rsidP="002F46B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9861AE" w:rsidRDefault="009861AE" w:rsidP="009861A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AA0" w:rsidRDefault="00055AA0" w:rsidP="00055AA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AA0">
        <w:rPr>
          <w:rFonts w:ascii="Times New Roman" w:hAnsi="Times New Roman" w:cs="Times New Roman"/>
          <w:sz w:val="24"/>
          <w:szCs w:val="24"/>
        </w:rPr>
        <w:t>Quelle est la taille minimale d’une trame Ethernet  pour que l’émetteur puisse détecter une collision avec fiabilité.</w:t>
      </w:r>
    </w:p>
    <w:p w:rsidR="009861AE" w:rsidRPr="00055AA0" w:rsidRDefault="009861AE" w:rsidP="009861A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C1D" w:rsidRPr="002E1C1D" w:rsidRDefault="002E1C1D" w:rsidP="00B51B8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C1D">
        <w:rPr>
          <w:rFonts w:ascii="Times New Roman" w:hAnsi="Times New Roman" w:cs="Times New Roman"/>
          <w:sz w:val="24"/>
          <w:szCs w:val="24"/>
        </w:rPr>
        <w:t xml:space="preserve">La longueur </w:t>
      </w:r>
      <w:r w:rsidR="00B51B8C" w:rsidRPr="002E1C1D">
        <w:rPr>
          <w:rFonts w:ascii="Times New Roman" w:hAnsi="Times New Roman" w:cs="Times New Roman"/>
          <w:sz w:val="24"/>
          <w:szCs w:val="24"/>
        </w:rPr>
        <w:t>maximale</w:t>
      </w:r>
      <w:r w:rsidRPr="002E1C1D">
        <w:rPr>
          <w:rFonts w:ascii="Times New Roman" w:hAnsi="Times New Roman" w:cs="Times New Roman"/>
          <w:sz w:val="24"/>
          <w:szCs w:val="24"/>
        </w:rPr>
        <w:t xml:space="preserve"> </w:t>
      </w:r>
      <w:r w:rsidR="00B51B8C">
        <w:rPr>
          <w:rFonts w:ascii="Times New Roman" w:hAnsi="Times New Roman" w:cs="Times New Roman"/>
          <w:sz w:val="24"/>
          <w:szCs w:val="24"/>
        </w:rPr>
        <w:t>d’une trame Ethernet est de 64</w:t>
      </w:r>
      <w:r w:rsidRPr="002E1C1D">
        <w:rPr>
          <w:rFonts w:ascii="Times New Roman" w:hAnsi="Times New Roman" w:cs="Times New Roman"/>
          <w:sz w:val="24"/>
          <w:szCs w:val="24"/>
        </w:rPr>
        <w:t>, 1024</w:t>
      </w:r>
      <w:r w:rsidR="00B51B8C">
        <w:rPr>
          <w:rFonts w:ascii="Times New Roman" w:hAnsi="Times New Roman" w:cs="Times New Roman"/>
          <w:sz w:val="24"/>
          <w:szCs w:val="24"/>
        </w:rPr>
        <w:t>, 1518 ou 1564</w:t>
      </w:r>
      <w:r w:rsidRPr="002E1C1D">
        <w:rPr>
          <w:rFonts w:ascii="Times New Roman" w:hAnsi="Times New Roman" w:cs="Times New Roman"/>
          <w:sz w:val="24"/>
          <w:szCs w:val="24"/>
        </w:rPr>
        <w:t xml:space="preserve"> octets ?</w:t>
      </w:r>
    </w:p>
    <w:p w:rsidR="002E1C1D" w:rsidRDefault="002E1C1D" w:rsidP="002E1C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MR10" w:hAnsi="CMR10" w:cs="CMR10"/>
        </w:rPr>
      </w:pPr>
    </w:p>
    <w:p w:rsidR="00B51B8C" w:rsidRDefault="00622BFC" w:rsidP="00B51B8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Dessiner</w:t>
      </w:r>
      <w:r w:rsidR="002B6508" w:rsidRPr="00622BFC">
        <w:rPr>
          <w:rFonts w:ascii="Times New Roman" w:hAnsi="Times New Roman" w:cs="Times New Roman"/>
          <w:sz w:val="24"/>
          <w:szCs w:val="24"/>
        </w:rPr>
        <w:t xml:space="preserve"> le diagramme de flux de CSMA/CD.</w:t>
      </w:r>
    </w:p>
    <w:p w:rsidR="00622BFC" w:rsidRPr="002E1C1D" w:rsidRDefault="00622BFC" w:rsidP="00622BF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2DA" w:rsidRDefault="001722DA" w:rsidP="001722D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2DA">
        <w:rPr>
          <w:rFonts w:ascii="Times New Roman" w:hAnsi="Times New Roman" w:cs="Times New Roman"/>
          <w:sz w:val="24"/>
          <w:szCs w:val="24"/>
        </w:rPr>
        <w:t>Dans une trame Ethernet, le champ FCS permet un contrôle à la réception de la trame. L’émetteur effectue un calcul sur les champs : destination, source, longueur, et information. Le destinataire effectue le même calcul et vérifie la concordance des résultats. Comment appelle-t-on ce calcul ?</w:t>
      </w:r>
      <w:r w:rsidR="000B7215">
        <w:rPr>
          <w:rFonts w:ascii="Times New Roman" w:hAnsi="Times New Roman" w:cs="Times New Roman"/>
          <w:sz w:val="24"/>
          <w:szCs w:val="24"/>
        </w:rPr>
        <w:t xml:space="preserve"> donner son principe.</w:t>
      </w:r>
    </w:p>
    <w:p w:rsidR="002E1C1D" w:rsidRDefault="002E1C1D" w:rsidP="0011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1AE" w:rsidRDefault="009861AE" w:rsidP="0011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1AE" w:rsidRDefault="009861AE" w:rsidP="0011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EF7" w:rsidRPr="008F242B" w:rsidRDefault="00053DEE" w:rsidP="008F242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F242B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</w:t>
      </w:r>
      <w:r w:rsidR="005F35B9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  <w:r w:rsidR="008F38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F38F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38F7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8F38F7">
        <w:rPr>
          <w:rFonts w:ascii="Times New Roman" w:hAnsi="Times New Roman" w:cs="Times New Roman"/>
          <w:b/>
          <w:bCs/>
          <w:sz w:val="24"/>
          <w:szCs w:val="24"/>
        </w:rPr>
        <w:t>pts)</w:t>
      </w:r>
    </w:p>
    <w:p w:rsidR="008F242B" w:rsidRDefault="008F242B" w:rsidP="008F242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53DEE" w:rsidRDefault="00053DEE" w:rsidP="008F242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242B">
        <w:rPr>
          <w:rFonts w:asciiTheme="majorBidi" w:hAnsiTheme="majorBidi" w:cstheme="majorBidi"/>
          <w:sz w:val="24"/>
          <w:szCs w:val="24"/>
        </w:rPr>
        <w:t>Une organisation dispose d’u</w:t>
      </w:r>
      <w:r w:rsidR="008F242B">
        <w:rPr>
          <w:rFonts w:asciiTheme="majorBidi" w:hAnsiTheme="majorBidi" w:cstheme="majorBidi"/>
          <w:sz w:val="24"/>
          <w:szCs w:val="24"/>
        </w:rPr>
        <w:t>n réseau d’adresse 198.165.0.0</w:t>
      </w:r>
    </w:p>
    <w:p w:rsidR="008F242B" w:rsidRPr="008F242B" w:rsidRDefault="008F242B" w:rsidP="008F242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F242B" w:rsidRPr="008F242B" w:rsidRDefault="00053DEE" w:rsidP="008F242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242B">
        <w:rPr>
          <w:rFonts w:asciiTheme="majorBidi" w:hAnsiTheme="majorBidi" w:cstheme="majorBidi"/>
          <w:sz w:val="24"/>
          <w:szCs w:val="24"/>
        </w:rPr>
        <w:t>Donner le mas</w:t>
      </w:r>
      <w:r w:rsidR="008F242B" w:rsidRPr="008F242B">
        <w:rPr>
          <w:rFonts w:asciiTheme="majorBidi" w:hAnsiTheme="majorBidi" w:cstheme="majorBidi"/>
          <w:sz w:val="24"/>
          <w:szCs w:val="24"/>
        </w:rPr>
        <w:t xml:space="preserve">que de </w:t>
      </w:r>
      <w:r w:rsidRPr="008F242B">
        <w:rPr>
          <w:rFonts w:asciiTheme="majorBidi" w:hAnsiTheme="majorBidi" w:cstheme="majorBidi"/>
          <w:sz w:val="24"/>
          <w:szCs w:val="24"/>
        </w:rPr>
        <w:t xml:space="preserve">réseau par défaut? Justifier ? </w:t>
      </w:r>
    </w:p>
    <w:p w:rsidR="008F242B" w:rsidRDefault="008F242B" w:rsidP="008F242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F242B" w:rsidRDefault="00053DEE" w:rsidP="008F242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242B">
        <w:rPr>
          <w:rFonts w:asciiTheme="majorBidi" w:hAnsiTheme="majorBidi" w:cstheme="majorBidi"/>
          <w:sz w:val="24"/>
          <w:szCs w:val="24"/>
        </w:rPr>
        <w:t xml:space="preserve">Donner le nombre maximum d’adresses IP utilisables dans ce réseau ? </w:t>
      </w:r>
    </w:p>
    <w:p w:rsidR="008636B8" w:rsidRPr="008F242B" w:rsidRDefault="008636B8" w:rsidP="008F242B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53DEE" w:rsidRDefault="00053DEE" w:rsidP="008636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242B">
        <w:rPr>
          <w:rFonts w:asciiTheme="majorBidi" w:hAnsiTheme="majorBidi" w:cstheme="majorBidi"/>
          <w:sz w:val="24"/>
          <w:szCs w:val="24"/>
        </w:rPr>
        <w:t>Cette organisation désire organiser son réseau en neuf (9) sous réseaux distincts. Indiquer :</w:t>
      </w:r>
    </w:p>
    <w:p w:rsidR="009861AE" w:rsidRPr="009861AE" w:rsidRDefault="009861AE" w:rsidP="009861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53DEE" w:rsidRDefault="00053DEE" w:rsidP="008636B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6B8">
        <w:rPr>
          <w:rFonts w:asciiTheme="majorBidi" w:hAnsiTheme="majorBidi" w:cstheme="majorBidi"/>
          <w:sz w:val="24"/>
          <w:szCs w:val="24"/>
        </w:rPr>
        <w:t xml:space="preserve">Le masque </w:t>
      </w:r>
      <w:r w:rsidR="008636B8">
        <w:rPr>
          <w:rFonts w:asciiTheme="majorBidi" w:hAnsiTheme="majorBidi" w:cstheme="majorBidi"/>
          <w:sz w:val="24"/>
          <w:szCs w:val="24"/>
        </w:rPr>
        <w:t>de sous réseaux sous forme CIDR</w:t>
      </w:r>
    </w:p>
    <w:p w:rsidR="008636B8" w:rsidRPr="008636B8" w:rsidRDefault="008636B8" w:rsidP="008636B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53DEE" w:rsidRPr="008636B8" w:rsidRDefault="00053DEE" w:rsidP="008636B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6B8">
        <w:rPr>
          <w:rFonts w:asciiTheme="majorBidi" w:hAnsiTheme="majorBidi" w:cstheme="majorBidi"/>
          <w:sz w:val="24"/>
          <w:szCs w:val="24"/>
        </w:rPr>
        <w:t>Le nombre maximum de machines que peut inclur</w:t>
      </w:r>
      <w:r w:rsidR="008636B8">
        <w:rPr>
          <w:rFonts w:asciiTheme="majorBidi" w:hAnsiTheme="majorBidi" w:cstheme="majorBidi"/>
          <w:sz w:val="24"/>
          <w:szCs w:val="24"/>
        </w:rPr>
        <w:t>e chacun de ces sous-réseaux ?</w:t>
      </w:r>
    </w:p>
    <w:p w:rsidR="008636B8" w:rsidRDefault="008636B8" w:rsidP="008F242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53DEE" w:rsidRPr="008636B8" w:rsidRDefault="0028626E" w:rsidP="008636B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nombre de sous-</w:t>
      </w:r>
      <w:r w:rsidR="00053DEE" w:rsidRPr="008636B8">
        <w:rPr>
          <w:rFonts w:asciiTheme="majorBidi" w:hAnsiTheme="majorBidi" w:cstheme="majorBidi"/>
          <w:sz w:val="24"/>
          <w:szCs w:val="24"/>
        </w:rPr>
        <w:t>réseau</w:t>
      </w:r>
      <w:r>
        <w:rPr>
          <w:rFonts w:asciiTheme="majorBidi" w:hAnsiTheme="majorBidi" w:cstheme="majorBidi"/>
          <w:sz w:val="24"/>
          <w:szCs w:val="24"/>
        </w:rPr>
        <w:t>x</w:t>
      </w:r>
      <w:r w:rsidR="00053DEE" w:rsidRPr="008636B8">
        <w:rPr>
          <w:rFonts w:asciiTheme="majorBidi" w:hAnsiTheme="majorBidi" w:cstheme="majorBidi"/>
          <w:sz w:val="24"/>
          <w:szCs w:val="24"/>
        </w:rPr>
        <w:t xml:space="preserve"> et d’adresses </w:t>
      </w:r>
      <w:r w:rsidR="001045FE" w:rsidRPr="008636B8">
        <w:rPr>
          <w:rFonts w:asciiTheme="majorBidi" w:hAnsiTheme="majorBidi" w:cstheme="majorBidi"/>
          <w:sz w:val="24"/>
          <w:szCs w:val="24"/>
        </w:rPr>
        <w:t>machi</w:t>
      </w:r>
      <w:r w:rsidR="001045FE">
        <w:rPr>
          <w:rFonts w:asciiTheme="majorBidi" w:hAnsiTheme="majorBidi" w:cstheme="majorBidi"/>
          <w:sz w:val="24"/>
          <w:szCs w:val="24"/>
        </w:rPr>
        <w:t>ne</w:t>
      </w:r>
      <w:r w:rsidR="008636B8">
        <w:rPr>
          <w:rFonts w:asciiTheme="majorBidi" w:hAnsiTheme="majorBidi" w:cstheme="majorBidi"/>
          <w:sz w:val="24"/>
          <w:szCs w:val="24"/>
        </w:rPr>
        <w:t xml:space="preserve"> perdus par cette opération ?</w:t>
      </w:r>
    </w:p>
    <w:p w:rsidR="008636B8" w:rsidRDefault="008636B8" w:rsidP="008F242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53DEE" w:rsidRPr="008636B8" w:rsidRDefault="00053DEE" w:rsidP="008636B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36B8">
        <w:rPr>
          <w:rFonts w:asciiTheme="majorBidi" w:hAnsiTheme="majorBidi" w:cstheme="majorBidi"/>
          <w:sz w:val="24"/>
          <w:szCs w:val="24"/>
        </w:rPr>
        <w:t>Les adr</w:t>
      </w:r>
      <w:r w:rsidR="0028626E">
        <w:rPr>
          <w:rFonts w:asciiTheme="majorBidi" w:hAnsiTheme="majorBidi" w:cstheme="majorBidi"/>
          <w:sz w:val="24"/>
          <w:szCs w:val="24"/>
        </w:rPr>
        <w:t>esses (en format décimal): sous-</w:t>
      </w:r>
      <w:r w:rsidRPr="008636B8">
        <w:rPr>
          <w:rFonts w:asciiTheme="majorBidi" w:hAnsiTheme="majorBidi" w:cstheme="majorBidi"/>
          <w:sz w:val="24"/>
          <w:szCs w:val="24"/>
        </w:rPr>
        <w:t>réseaux, diffusion, début et fin du neuvième</w:t>
      </w:r>
      <w:r w:rsidR="008636B8" w:rsidRPr="008636B8">
        <w:rPr>
          <w:rFonts w:asciiTheme="majorBidi" w:hAnsiTheme="majorBidi" w:cstheme="majorBidi"/>
          <w:sz w:val="24"/>
          <w:szCs w:val="24"/>
        </w:rPr>
        <w:t xml:space="preserve"> </w:t>
      </w:r>
      <w:r w:rsidR="008636B8">
        <w:rPr>
          <w:rFonts w:asciiTheme="majorBidi" w:hAnsiTheme="majorBidi" w:cstheme="majorBidi"/>
          <w:sz w:val="24"/>
          <w:szCs w:val="24"/>
        </w:rPr>
        <w:t>(9</w:t>
      </w:r>
      <w:r w:rsidR="009861AE" w:rsidRPr="009861AE">
        <w:rPr>
          <w:rFonts w:asciiTheme="majorBidi" w:hAnsiTheme="majorBidi" w:cstheme="majorBidi"/>
          <w:sz w:val="24"/>
          <w:szCs w:val="24"/>
          <w:vertAlign w:val="superscript"/>
        </w:rPr>
        <w:t>iè</w:t>
      </w:r>
      <w:r w:rsidR="008636B8" w:rsidRPr="009861AE">
        <w:rPr>
          <w:rFonts w:asciiTheme="majorBidi" w:hAnsiTheme="majorBidi" w:cstheme="majorBidi"/>
          <w:sz w:val="24"/>
          <w:szCs w:val="24"/>
          <w:vertAlign w:val="superscript"/>
        </w:rPr>
        <w:t>me</w:t>
      </w:r>
      <w:r w:rsidR="008636B8">
        <w:rPr>
          <w:rFonts w:asciiTheme="majorBidi" w:hAnsiTheme="majorBidi" w:cstheme="majorBidi"/>
          <w:sz w:val="24"/>
          <w:szCs w:val="24"/>
        </w:rPr>
        <w:t>)</w:t>
      </w:r>
      <w:r w:rsidR="00AC3C75">
        <w:rPr>
          <w:rFonts w:asciiTheme="majorBidi" w:hAnsiTheme="majorBidi" w:cstheme="majorBidi"/>
          <w:sz w:val="24"/>
          <w:szCs w:val="24"/>
        </w:rPr>
        <w:t xml:space="preserve"> sous-</w:t>
      </w:r>
      <w:r w:rsidR="008636B8">
        <w:rPr>
          <w:rFonts w:asciiTheme="majorBidi" w:hAnsiTheme="majorBidi" w:cstheme="majorBidi"/>
          <w:sz w:val="24"/>
          <w:szCs w:val="24"/>
        </w:rPr>
        <w:t>réseau ?</w:t>
      </w:r>
    </w:p>
    <w:p w:rsidR="008636B8" w:rsidRDefault="008636B8" w:rsidP="008F242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53DEE" w:rsidRPr="00585E6E" w:rsidRDefault="00585E6E" w:rsidP="008F242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85E6E">
        <w:rPr>
          <w:rFonts w:asciiTheme="majorBidi" w:hAnsiTheme="majorBidi" w:cstheme="majorBidi"/>
          <w:b/>
          <w:bCs/>
          <w:sz w:val="24"/>
          <w:szCs w:val="24"/>
        </w:rPr>
        <w:t>Exercice 2</w:t>
      </w:r>
      <w:r w:rsidR="008F38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F38F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F38F7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8F38F7">
        <w:rPr>
          <w:rFonts w:ascii="Times New Roman" w:hAnsi="Times New Roman" w:cs="Times New Roman"/>
          <w:b/>
          <w:bCs/>
          <w:sz w:val="24"/>
          <w:szCs w:val="24"/>
        </w:rPr>
        <w:t>pts)</w:t>
      </w:r>
    </w:p>
    <w:p w:rsidR="00585E6E" w:rsidRDefault="00585E6E" w:rsidP="00585E6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Supposer</w:t>
      </w:r>
      <w:r w:rsidRPr="00585E6E">
        <w:rPr>
          <w:rFonts w:asciiTheme="majorBidi" w:hAnsiTheme="majorBidi" w:cstheme="majorBidi"/>
          <w:sz w:val="24"/>
          <w:szCs w:val="24"/>
        </w:rPr>
        <w:t xml:space="preserve"> que l’adresse IP d’une interface est 128.12.34.71 et le masque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85E6E">
        <w:rPr>
          <w:rFonts w:asciiTheme="majorBidi" w:hAnsiTheme="majorBidi" w:cstheme="majorBidi"/>
          <w:sz w:val="24"/>
          <w:szCs w:val="24"/>
        </w:rPr>
        <w:t>de sous-réseau 255.255.240.0. Trouvez les valeurs suivantes</w:t>
      </w:r>
      <w:r>
        <w:rPr>
          <w:rFonts w:asciiTheme="majorBidi" w:hAnsiTheme="majorBidi" w:cstheme="majorBidi"/>
          <w:sz w:val="24"/>
          <w:szCs w:val="24"/>
        </w:rPr>
        <w:t xml:space="preserve"> (avec justification)</w:t>
      </w:r>
      <w:r w:rsidRPr="00585E6E">
        <w:rPr>
          <w:rFonts w:asciiTheme="majorBidi" w:hAnsiTheme="majorBidi" w:cstheme="majorBidi"/>
          <w:sz w:val="24"/>
          <w:szCs w:val="24"/>
        </w:rPr>
        <w:t xml:space="preserve"> :</w:t>
      </w:r>
    </w:p>
    <w:p w:rsidR="00585E6E" w:rsidRPr="00585E6E" w:rsidRDefault="00585E6E" w:rsidP="00585E6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85E6E" w:rsidRPr="00585E6E" w:rsidRDefault="0028626E" w:rsidP="00585E6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585E6E" w:rsidRPr="00585E6E">
        <w:rPr>
          <w:rFonts w:asciiTheme="majorBidi" w:hAnsiTheme="majorBidi" w:cstheme="majorBidi"/>
          <w:sz w:val="24"/>
          <w:szCs w:val="24"/>
        </w:rPr>
        <w:t>ID de sous-réseau,</w:t>
      </w:r>
    </w:p>
    <w:p w:rsidR="00585E6E" w:rsidRPr="00585E6E" w:rsidRDefault="0028626E" w:rsidP="00585E6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="00585E6E" w:rsidRPr="00585E6E">
        <w:rPr>
          <w:rFonts w:asciiTheme="majorBidi" w:hAnsiTheme="majorBidi" w:cstheme="majorBidi"/>
          <w:sz w:val="24"/>
          <w:szCs w:val="24"/>
        </w:rPr>
        <w:t>ID d’hôte,</w:t>
      </w:r>
    </w:p>
    <w:p w:rsidR="00585E6E" w:rsidRPr="00585E6E" w:rsidRDefault="0028626E" w:rsidP="00585E6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="00585E6E" w:rsidRPr="00585E6E">
        <w:rPr>
          <w:rFonts w:asciiTheme="majorBidi" w:hAnsiTheme="majorBidi" w:cstheme="majorBidi"/>
          <w:sz w:val="24"/>
          <w:szCs w:val="24"/>
        </w:rPr>
        <w:t>Adresse de diffusion dirigée.</w:t>
      </w:r>
    </w:p>
    <w:p w:rsidR="00585E6E" w:rsidRDefault="00585E6E" w:rsidP="00585E6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F38F7" w:rsidRDefault="008F38F7" w:rsidP="00585E6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F38F7" w:rsidRDefault="008F38F7" w:rsidP="00585E6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F38F7" w:rsidRDefault="008F38F7" w:rsidP="00585E6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F38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15" w:rsidRDefault="006B2415" w:rsidP="003A7CED">
      <w:pPr>
        <w:spacing w:after="0" w:line="240" w:lineRule="auto"/>
      </w:pPr>
      <w:r>
        <w:separator/>
      </w:r>
    </w:p>
  </w:endnote>
  <w:endnote w:type="continuationSeparator" w:id="0">
    <w:p w:rsidR="006B2415" w:rsidRDefault="006B2415" w:rsidP="003A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40818"/>
      <w:docPartObj>
        <w:docPartGallery w:val="Page Numbers (Bottom of Page)"/>
        <w:docPartUnique/>
      </w:docPartObj>
    </w:sdtPr>
    <w:sdtContent>
      <w:p w:rsidR="009A024C" w:rsidRDefault="009A024C">
        <w:pPr>
          <w:pStyle w:val="Pieddepage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54193">
          <w:rPr>
            <w:noProof/>
          </w:rPr>
          <w:t>1</w:t>
        </w:r>
        <w:r>
          <w:fldChar w:fldCharType="end"/>
        </w:r>
        <w:r>
          <w:t>/2]</w:t>
        </w:r>
      </w:p>
    </w:sdtContent>
  </w:sdt>
  <w:p w:rsidR="009A024C" w:rsidRDefault="009A024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15" w:rsidRDefault="006B2415" w:rsidP="003A7CED">
      <w:pPr>
        <w:spacing w:after="0" w:line="240" w:lineRule="auto"/>
      </w:pPr>
      <w:r>
        <w:separator/>
      </w:r>
    </w:p>
  </w:footnote>
  <w:footnote w:type="continuationSeparator" w:id="0">
    <w:p w:rsidR="006B2415" w:rsidRDefault="006B2415" w:rsidP="003A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 Light" w:eastAsia="Times New Roman" w:hAnsi="Calibri Light" w:cs="Times New Roman"/>
        <w:sz w:val="20"/>
        <w:szCs w:val="20"/>
      </w:rPr>
      <w:alias w:val="Titre"/>
      <w:id w:val="77738743"/>
      <w:placeholder>
        <w:docPart w:val="8C097067553541BC907FF91B0F067BE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A7CED" w:rsidRDefault="003A7CED" w:rsidP="003A7CE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A7CED">
          <w:rPr>
            <w:rFonts w:ascii="Calibri Light" w:eastAsia="Times New Roman" w:hAnsi="Calibri Light" w:cs="Times New Roman"/>
            <w:sz w:val="20"/>
            <w:szCs w:val="20"/>
          </w:rPr>
          <w:t xml:space="preserve">Université MSBY de Jijel                                                                                     </w:t>
        </w:r>
        <w:r>
          <w:rPr>
            <w:rFonts w:ascii="Calibri Light" w:eastAsia="Times New Roman" w:hAnsi="Calibri Light" w:cs="Times New Roman"/>
            <w:sz w:val="20"/>
            <w:szCs w:val="20"/>
          </w:rPr>
          <w:t>Département d'électronique  2019-2020</w:t>
        </w:r>
      </w:p>
    </w:sdtContent>
  </w:sdt>
  <w:p w:rsidR="003A7CED" w:rsidRDefault="003A7CE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2A57"/>
    <w:multiLevelType w:val="hybridMultilevel"/>
    <w:tmpl w:val="344493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23117"/>
    <w:multiLevelType w:val="hybridMultilevel"/>
    <w:tmpl w:val="C950AD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C4A6E"/>
    <w:multiLevelType w:val="hybridMultilevel"/>
    <w:tmpl w:val="B3EE5C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70892"/>
    <w:multiLevelType w:val="hybridMultilevel"/>
    <w:tmpl w:val="2D9C3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740FA"/>
    <w:multiLevelType w:val="hybridMultilevel"/>
    <w:tmpl w:val="B942B5F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32488"/>
    <w:multiLevelType w:val="hybridMultilevel"/>
    <w:tmpl w:val="292E39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F7"/>
    <w:rsid w:val="00032B30"/>
    <w:rsid w:val="00046DCB"/>
    <w:rsid w:val="00053DEE"/>
    <w:rsid w:val="00055AA0"/>
    <w:rsid w:val="00075848"/>
    <w:rsid w:val="000B7215"/>
    <w:rsid w:val="000F4358"/>
    <w:rsid w:val="001045FE"/>
    <w:rsid w:val="00112B9A"/>
    <w:rsid w:val="00126B3A"/>
    <w:rsid w:val="00170069"/>
    <w:rsid w:val="001722DA"/>
    <w:rsid w:val="001B2FB8"/>
    <w:rsid w:val="0028626E"/>
    <w:rsid w:val="002B6508"/>
    <w:rsid w:val="002E1C1D"/>
    <w:rsid w:val="002F46BE"/>
    <w:rsid w:val="00363E90"/>
    <w:rsid w:val="003A7CED"/>
    <w:rsid w:val="005655D4"/>
    <w:rsid w:val="00585E6E"/>
    <w:rsid w:val="00586404"/>
    <w:rsid w:val="00591B41"/>
    <w:rsid w:val="00592EF7"/>
    <w:rsid w:val="00594632"/>
    <w:rsid w:val="005C3CA1"/>
    <w:rsid w:val="005E7B0D"/>
    <w:rsid w:val="005F35B9"/>
    <w:rsid w:val="00622BFC"/>
    <w:rsid w:val="00642128"/>
    <w:rsid w:val="00663C28"/>
    <w:rsid w:val="00681D2E"/>
    <w:rsid w:val="006B2415"/>
    <w:rsid w:val="006C1614"/>
    <w:rsid w:val="00746315"/>
    <w:rsid w:val="00773C59"/>
    <w:rsid w:val="007B55FF"/>
    <w:rsid w:val="008636B8"/>
    <w:rsid w:val="008F0400"/>
    <w:rsid w:val="008F242B"/>
    <w:rsid w:val="008F38F7"/>
    <w:rsid w:val="0093071E"/>
    <w:rsid w:val="009861AE"/>
    <w:rsid w:val="009A024C"/>
    <w:rsid w:val="00A955CB"/>
    <w:rsid w:val="00AB0EB0"/>
    <w:rsid w:val="00AC3C75"/>
    <w:rsid w:val="00B10120"/>
    <w:rsid w:val="00B51B8C"/>
    <w:rsid w:val="00B60074"/>
    <w:rsid w:val="00C54193"/>
    <w:rsid w:val="00C73781"/>
    <w:rsid w:val="00C97C91"/>
    <w:rsid w:val="00CF4152"/>
    <w:rsid w:val="00D5614A"/>
    <w:rsid w:val="00D953CD"/>
    <w:rsid w:val="00DA56B9"/>
    <w:rsid w:val="00DE6439"/>
    <w:rsid w:val="00E04C51"/>
    <w:rsid w:val="00E76268"/>
    <w:rsid w:val="00EA4ACD"/>
    <w:rsid w:val="00F93346"/>
    <w:rsid w:val="00F9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242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2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7CED"/>
  </w:style>
  <w:style w:type="paragraph" w:styleId="Pieddepage">
    <w:name w:val="footer"/>
    <w:basedOn w:val="Normal"/>
    <w:link w:val="PieddepageCar"/>
    <w:uiPriority w:val="99"/>
    <w:unhideWhenUsed/>
    <w:rsid w:val="003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7CED"/>
  </w:style>
  <w:style w:type="paragraph" w:styleId="Textedebulles">
    <w:name w:val="Balloon Text"/>
    <w:basedOn w:val="Normal"/>
    <w:link w:val="TextedebullesCar"/>
    <w:uiPriority w:val="99"/>
    <w:semiHidden/>
    <w:unhideWhenUsed/>
    <w:rsid w:val="003A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CED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rsid w:val="005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526982"/>
      <w:sz w:val="20"/>
      <w:szCs w:val="20"/>
      <w:lang w:val="fr-CA" w:eastAsia="fr-CA"/>
    </w:rPr>
  </w:style>
  <w:style w:type="character" w:customStyle="1" w:styleId="PrformatHTMLCar">
    <w:name w:val="Préformaté HTML Car"/>
    <w:basedOn w:val="Policepardfaut"/>
    <w:link w:val="PrformatHTML"/>
    <w:rsid w:val="00586404"/>
    <w:rPr>
      <w:rFonts w:ascii="Courier New" w:eastAsia="Times New Roman" w:hAnsi="Courier New" w:cs="Courier New"/>
      <w:color w:val="526982"/>
      <w:sz w:val="20"/>
      <w:szCs w:val="20"/>
      <w:lang w:val="fr-CA" w:eastAsia="fr-CA"/>
    </w:rPr>
  </w:style>
  <w:style w:type="paragraph" w:customStyle="1" w:styleId="NormalWeb1">
    <w:name w:val="Normal (Web)1"/>
    <w:basedOn w:val="Normal"/>
    <w:rsid w:val="005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242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2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7CED"/>
  </w:style>
  <w:style w:type="paragraph" w:styleId="Pieddepage">
    <w:name w:val="footer"/>
    <w:basedOn w:val="Normal"/>
    <w:link w:val="PieddepageCar"/>
    <w:uiPriority w:val="99"/>
    <w:unhideWhenUsed/>
    <w:rsid w:val="003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7CED"/>
  </w:style>
  <w:style w:type="paragraph" w:styleId="Textedebulles">
    <w:name w:val="Balloon Text"/>
    <w:basedOn w:val="Normal"/>
    <w:link w:val="TextedebullesCar"/>
    <w:uiPriority w:val="99"/>
    <w:semiHidden/>
    <w:unhideWhenUsed/>
    <w:rsid w:val="003A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CED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rsid w:val="005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526982"/>
      <w:sz w:val="20"/>
      <w:szCs w:val="20"/>
      <w:lang w:val="fr-CA" w:eastAsia="fr-CA"/>
    </w:rPr>
  </w:style>
  <w:style w:type="character" w:customStyle="1" w:styleId="PrformatHTMLCar">
    <w:name w:val="Préformaté HTML Car"/>
    <w:basedOn w:val="Policepardfaut"/>
    <w:link w:val="PrformatHTML"/>
    <w:rsid w:val="00586404"/>
    <w:rPr>
      <w:rFonts w:ascii="Courier New" w:eastAsia="Times New Roman" w:hAnsi="Courier New" w:cs="Courier New"/>
      <w:color w:val="526982"/>
      <w:sz w:val="20"/>
      <w:szCs w:val="20"/>
      <w:lang w:val="fr-CA" w:eastAsia="fr-CA"/>
    </w:rPr>
  </w:style>
  <w:style w:type="paragraph" w:customStyle="1" w:styleId="NormalWeb1">
    <w:name w:val="Normal (Web)1"/>
    <w:basedOn w:val="Normal"/>
    <w:rsid w:val="005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097067553541BC907FF91B0F067B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20910-D81E-4B7B-A7F4-9E384CAB74D4}"/>
      </w:docPartPr>
      <w:docPartBody>
        <w:p w:rsidR="00F24127" w:rsidRDefault="00455D2C" w:rsidP="00455D2C">
          <w:pPr>
            <w:pStyle w:val="8C097067553541BC907FF91B0F067BE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2C"/>
    <w:rsid w:val="002A0661"/>
    <w:rsid w:val="00455D2C"/>
    <w:rsid w:val="00642144"/>
    <w:rsid w:val="00757845"/>
    <w:rsid w:val="00902ECE"/>
    <w:rsid w:val="00D40305"/>
    <w:rsid w:val="00D926D8"/>
    <w:rsid w:val="00DB065E"/>
    <w:rsid w:val="00F2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C097067553541BC907FF91B0F067BE5">
    <w:name w:val="8C097067553541BC907FF91B0F067BE5"/>
    <w:rsid w:val="00455D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C097067553541BC907FF91B0F067BE5">
    <w:name w:val="8C097067553541BC907FF91B0F067BE5"/>
    <w:rsid w:val="00455D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MSBY de Jijel                                                                                     Département d'électronique  2019-2020</vt:lpstr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MSBY de Jijel                                                                                     Département d'électronique  2019-2020</dc:title>
  <dc:creator>BIG-INFOPHONE</dc:creator>
  <cp:lastModifiedBy>BIG-INFOPHONE</cp:lastModifiedBy>
  <cp:revision>60</cp:revision>
  <dcterms:created xsi:type="dcterms:W3CDTF">2019-10-31T19:30:00Z</dcterms:created>
  <dcterms:modified xsi:type="dcterms:W3CDTF">2020-01-12T20:13:00Z</dcterms:modified>
</cp:coreProperties>
</file>