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553" w:rsidRDefault="003731D4" w:rsidP="00050141">
      <w:pPr>
        <w:spacing w:line="276" w:lineRule="auto"/>
        <w:ind w:firstLine="720"/>
        <w:jc w:val="both"/>
        <w:rPr>
          <w:rFonts w:ascii="Tw Cen MT" w:eastAsia="Times New Roman" w:hAnsi="Tw Cen MT" w:cs="Times New Roman"/>
          <w:sz w:val="28"/>
          <w:szCs w:val="28"/>
          <w:lang w:eastAsia="en-GB"/>
        </w:rPr>
      </w:pPr>
      <w:bookmarkStart w:id="0" w:name="_GoBack"/>
      <w:r>
        <w:rPr>
          <w:rFonts w:ascii="Tw Cen MT" w:eastAsia="Times New Roman" w:hAnsi="Tw Cen MT" w:cs="Times New Roman"/>
          <w:color w:val="000000"/>
          <w:sz w:val="28"/>
          <w:szCs w:val="28"/>
          <w:lang w:eastAsia="en-GB"/>
        </w:rPr>
        <w:t>The list of possible uses that language may acquire is infinite, but languages</w:t>
      </w:r>
      <w:r w:rsidR="00E842C3">
        <w:rPr>
          <w:rFonts w:ascii="Tw Cen MT" w:eastAsia="Times New Roman" w:hAnsi="Tw Cen MT" w:cs="Times New Roman"/>
          <w:color w:val="000000"/>
          <w:sz w:val="28"/>
          <w:szCs w:val="28"/>
          <w:lang w:eastAsia="en-GB"/>
        </w:rPr>
        <w:t xml:space="preserve"> </w:t>
      </w:r>
      <w:r>
        <w:rPr>
          <w:rFonts w:ascii="Tw Cen MT" w:eastAsia="Times New Roman" w:hAnsi="Tw Cen MT" w:cs="Times New Roman"/>
          <w:color w:val="000000"/>
          <w:sz w:val="28"/>
          <w:szCs w:val="28"/>
          <w:lang w:eastAsia="en-GB"/>
        </w:rPr>
        <w:t>themselves appear to be built in a highly ordered fashion. On the one hand,</w:t>
      </w:r>
      <w:r w:rsidR="00E842C3">
        <w:rPr>
          <w:rFonts w:ascii="Tw Cen MT" w:eastAsia="Times New Roman" w:hAnsi="Tw Cen MT" w:cs="Times New Roman"/>
          <w:color w:val="000000"/>
          <w:sz w:val="28"/>
          <w:szCs w:val="28"/>
          <w:lang w:eastAsia="en-GB"/>
        </w:rPr>
        <w:t xml:space="preserve"> </w:t>
      </w:r>
      <w:r>
        <w:rPr>
          <w:rFonts w:ascii="Tw Cen MT" w:eastAsia="Times New Roman" w:hAnsi="Tw Cen MT" w:cs="Times New Roman"/>
          <w:color w:val="000000"/>
          <w:sz w:val="28"/>
          <w:szCs w:val="28"/>
          <w:lang w:eastAsia="en-GB"/>
        </w:rPr>
        <w:t>there are, for Jakobson, certain universal characteristics of all languages, e.g.</w:t>
      </w:r>
      <w:r w:rsidR="00E842C3">
        <w:rPr>
          <w:rFonts w:ascii="Tw Cen MT" w:eastAsia="Times New Roman" w:hAnsi="Tw Cen MT" w:cs="Times New Roman"/>
          <w:color w:val="000000"/>
          <w:sz w:val="28"/>
          <w:szCs w:val="28"/>
          <w:lang w:eastAsia="en-GB"/>
        </w:rPr>
        <w:t xml:space="preserve"> </w:t>
      </w:r>
      <w:r>
        <w:rPr>
          <w:rFonts w:ascii="Tw Cen MT" w:eastAsia="Times New Roman" w:hAnsi="Tw Cen MT" w:cs="Times New Roman"/>
          <w:color w:val="000000"/>
          <w:sz w:val="28"/>
          <w:szCs w:val="28"/>
          <w:lang w:eastAsia="en-GB"/>
        </w:rPr>
        <w:t>their hierarchical build-up of levels of organization. On the other hand, there are</w:t>
      </w:r>
      <w:r w:rsidR="00E842C3">
        <w:rPr>
          <w:rFonts w:ascii="Tw Cen MT" w:eastAsia="Times New Roman" w:hAnsi="Tw Cen MT" w:cs="Times New Roman"/>
          <w:color w:val="000000"/>
          <w:sz w:val="28"/>
          <w:szCs w:val="28"/>
          <w:lang w:eastAsia="en-GB"/>
        </w:rPr>
        <w:t xml:space="preserve"> </w:t>
      </w:r>
      <w:r>
        <w:rPr>
          <w:rFonts w:ascii="Tw Cen MT" w:eastAsia="Times New Roman" w:hAnsi="Tw Cen MT" w:cs="Times New Roman"/>
          <w:color w:val="000000"/>
          <w:sz w:val="28"/>
          <w:szCs w:val="28"/>
          <w:lang w:eastAsia="en-GB"/>
        </w:rPr>
        <w:t>basic common factors in each communicative situation of exchange of messages. Linguistics, then, as the study of the structure of messages and their underlying</w:t>
      </w:r>
      <w:r w:rsidR="00E842C3">
        <w:rPr>
          <w:rFonts w:ascii="Tw Cen MT" w:eastAsia="Times New Roman" w:hAnsi="Tw Cen MT" w:cs="Times New Roman"/>
          <w:color w:val="000000"/>
          <w:sz w:val="28"/>
          <w:szCs w:val="28"/>
          <w:lang w:eastAsia="en-GB"/>
        </w:rPr>
        <w:t xml:space="preserve"> </w:t>
      </w:r>
      <w:r>
        <w:rPr>
          <w:rFonts w:ascii="Tw Cen MT" w:eastAsia="Times New Roman" w:hAnsi="Tw Cen MT" w:cs="Times New Roman"/>
          <w:color w:val="000000"/>
          <w:sz w:val="28"/>
          <w:szCs w:val="28"/>
          <w:lang w:eastAsia="en-GB"/>
        </w:rPr>
        <w:t>code, as well as language in all the variety of its</w:t>
      </w:r>
      <w:r w:rsidR="00E842C3">
        <w:rPr>
          <w:rFonts w:ascii="Tw Cen MT" w:eastAsia="Times New Roman" w:hAnsi="Tw Cen MT" w:cs="Times New Roman"/>
          <w:color w:val="000000"/>
          <w:sz w:val="28"/>
          <w:szCs w:val="28"/>
          <w:lang w:eastAsia="en-GB"/>
        </w:rPr>
        <w:t xml:space="preserve"> </w:t>
      </w:r>
      <w:r>
        <w:rPr>
          <w:rFonts w:ascii="Tw Cen MT" w:eastAsia="Times New Roman" w:hAnsi="Tw Cen MT" w:cs="Times New Roman"/>
          <w:color w:val="000000"/>
          <w:sz w:val="28"/>
          <w:szCs w:val="28"/>
          <w:lang w:eastAsia="en-GB"/>
        </w:rPr>
        <w:t xml:space="preserve">functions (Jakobson 1971[1968]; 1985[1976]), must </w:t>
      </w:r>
      <w:r w:rsidRPr="003731D4">
        <w:rPr>
          <w:rFonts w:ascii="Tw Cen MT" w:eastAsia="Times New Roman" w:hAnsi="Tw Cen MT" w:cs="Times New Roman"/>
          <w:b/>
          <w:bCs/>
          <w:color w:val="000000"/>
          <w:sz w:val="28"/>
          <w:szCs w:val="28"/>
          <w:lang w:eastAsia="en-GB"/>
        </w:rPr>
        <w:t>set out</w:t>
      </w:r>
      <w:r>
        <w:rPr>
          <w:rFonts w:ascii="Tw Cen MT" w:eastAsia="Times New Roman" w:hAnsi="Tw Cen MT" w:cs="Times New Roman"/>
          <w:color w:val="000000"/>
          <w:sz w:val="28"/>
          <w:szCs w:val="28"/>
          <w:lang w:eastAsia="en-GB"/>
        </w:rPr>
        <w:t xml:space="preserve"> to study one in terms of the other, and </w:t>
      </w:r>
      <w:r>
        <w:rPr>
          <w:rFonts w:ascii="Tw Cen MT" w:eastAsia="Times New Roman" w:hAnsi="Tw Cen MT" w:cs="Times New Roman"/>
          <w:i/>
          <w:iCs/>
          <w:color w:val="000000"/>
          <w:sz w:val="28"/>
          <w:szCs w:val="28"/>
          <w:lang w:eastAsia="en-GB"/>
        </w:rPr>
        <w:t>vice versa</w:t>
      </w:r>
      <w:r>
        <w:rPr>
          <w:rFonts w:ascii="Tw Cen MT" w:eastAsia="Times New Roman" w:hAnsi="Tw Cen MT" w:cs="Times New Roman"/>
          <w:color w:val="000000"/>
          <w:sz w:val="28"/>
          <w:szCs w:val="28"/>
          <w:lang w:eastAsia="en-GB"/>
        </w:rPr>
        <w:t xml:space="preserve">. Indeed, it </w:t>
      </w:r>
      <w:r w:rsidRPr="009B2E14">
        <w:rPr>
          <w:rFonts w:ascii="Tw Cen MT" w:eastAsia="Times New Roman" w:hAnsi="Tw Cen MT" w:cs="Times New Roman"/>
          <w:b/>
          <w:bCs/>
          <w:color w:val="000000"/>
          <w:sz w:val="28"/>
          <w:szCs w:val="28"/>
          <w:lang w:eastAsia="en-GB"/>
        </w:rPr>
        <w:t>turns out</w:t>
      </w:r>
      <w:r>
        <w:rPr>
          <w:rFonts w:ascii="Tw Cen MT" w:eastAsia="Times New Roman" w:hAnsi="Tw Cen MT" w:cs="Times New Roman"/>
          <w:color w:val="000000"/>
          <w:sz w:val="28"/>
          <w:szCs w:val="28"/>
          <w:lang w:eastAsia="en-GB"/>
        </w:rPr>
        <w:t xml:space="preserve"> that particular structures of </w:t>
      </w:r>
      <w:proofErr w:type="gramStart"/>
      <w:r>
        <w:rPr>
          <w:rFonts w:ascii="Tw Cen MT" w:eastAsia="Times New Roman" w:hAnsi="Tw Cen MT" w:cs="Times New Roman"/>
          <w:color w:val="000000"/>
          <w:sz w:val="28"/>
          <w:szCs w:val="28"/>
          <w:lang w:eastAsia="en-GB"/>
        </w:rPr>
        <w:t>messages,</w:t>
      </w:r>
      <w:proofErr w:type="gramEnd"/>
      <w:r>
        <w:rPr>
          <w:rFonts w:ascii="Tw Cen MT" w:eastAsia="Times New Roman" w:hAnsi="Tw Cen MT" w:cs="Times New Roman"/>
          <w:color w:val="000000"/>
          <w:sz w:val="28"/>
          <w:szCs w:val="28"/>
          <w:lang w:eastAsia="en-GB"/>
        </w:rPr>
        <w:t xml:space="preserve"> and the variety of linguistic structures more broadly, correspond well to the tasks that messages are set to fulfil</w:t>
      </w:r>
      <w:r w:rsidR="00E842C3">
        <w:rPr>
          <w:rFonts w:ascii="Tw Cen MT" w:eastAsia="Times New Roman" w:hAnsi="Tw Cen MT" w:cs="Times New Roman"/>
          <w:color w:val="000000"/>
          <w:sz w:val="28"/>
          <w:szCs w:val="28"/>
          <w:lang w:eastAsia="en-GB"/>
        </w:rPr>
        <w:t xml:space="preserve"> </w:t>
      </w:r>
      <w:r>
        <w:rPr>
          <w:rFonts w:ascii="Tw Cen MT" w:eastAsia="Times New Roman" w:hAnsi="Tw Cen MT" w:cs="Times New Roman"/>
          <w:color w:val="000000"/>
          <w:sz w:val="28"/>
          <w:szCs w:val="28"/>
          <w:lang w:eastAsia="en-GB"/>
        </w:rPr>
        <w:t xml:space="preserve">in relation to the common basic factors of communicative situations (Jakobson 1981[1960]; 1985[1976]). </w:t>
      </w:r>
    </w:p>
    <w:p w:rsidR="00AC1553" w:rsidRDefault="003731D4" w:rsidP="00050141">
      <w:pPr>
        <w:spacing w:line="276" w:lineRule="auto"/>
        <w:ind w:firstLine="720"/>
        <w:jc w:val="both"/>
        <w:rPr>
          <w:rFonts w:ascii="Tw Cen MT" w:eastAsia="Times New Roman" w:hAnsi="Tw Cen MT" w:cs="Times New Roman"/>
          <w:sz w:val="28"/>
          <w:szCs w:val="28"/>
          <w:lang w:eastAsia="en-GB"/>
        </w:rPr>
      </w:pPr>
      <w:r>
        <w:rPr>
          <w:rFonts w:ascii="Tw Cen MT" w:eastAsia="Times New Roman" w:hAnsi="Tw Cen MT" w:cs="Times New Roman"/>
          <w:color w:val="000000"/>
          <w:sz w:val="28"/>
          <w:szCs w:val="28"/>
          <w:lang w:eastAsia="en-GB"/>
        </w:rPr>
        <w:t>Because of the hierarchical build-up of language, the child’s acquisition of</w:t>
      </w:r>
      <w:r w:rsidR="00E842C3">
        <w:rPr>
          <w:rFonts w:ascii="Tw Cen MT" w:eastAsia="Times New Roman" w:hAnsi="Tw Cen MT" w:cs="Times New Roman"/>
          <w:color w:val="000000"/>
          <w:sz w:val="28"/>
          <w:szCs w:val="28"/>
          <w:lang w:eastAsia="en-GB"/>
        </w:rPr>
        <w:t xml:space="preserve"> </w:t>
      </w:r>
      <w:r>
        <w:rPr>
          <w:rFonts w:ascii="Tw Cen MT" w:eastAsia="Times New Roman" w:hAnsi="Tw Cen MT" w:cs="Times New Roman"/>
          <w:color w:val="000000"/>
          <w:sz w:val="28"/>
          <w:szCs w:val="28"/>
          <w:lang w:eastAsia="en-GB"/>
        </w:rPr>
        <w:t>language must take place in a systematic way. As the differentiation of functions is</w:t>
      </w:r>
      <w:r w:rsidR="00E842C3">
        <w:rPr>
          <w:rFonts w:ascii="Tw Cen MT" w:eastAsia="Times New Roman" w:hAnsi="Tw Cen MT" w:cs="Times New Roman"/>
          <w:color w:val="000000"/>
          <w:sz w:val="28"/>
          <w:szCs w:val="28"/>
          <w:lang w:eastAsia="en-GB"/>
        </w:rPr>
        <w:t xml:space="preserve"> </w:t>
      </w:r>
      <w:r>
        <w:rPr>
          <w:rFonts w:ascii="Tw Cen MT" w:eastAsia="Times New Roman" w:hAnsi="Tw Cen MT" w:cs="Times New Roman"/>
          <w:color w:val="000000"/>
          <w:sz w:val="28"/>
          <w:szCs w:val="28"/>
          <w:lang w:eastAsia="en-GB"/>
        </w:rPr>
        <w:t>the differentiation of tasks that messages can fulfil in relation to basic constituents</w:t>
      </w:r>
      <w:r w:rsidR="00E842C3">
        <w:rPr>
          <w:rFonts w:ascii="Tw Cen MT" w:eastAsia="Times New Roman" w:hAnsi="Tw Cen MT" w:cs="Times New Roman"/>
          <w:color w:val="000000"/>
          <w:sz w:val="28"/>
          <w:szCs w:val="28"/>
          <w:lang w:eastAsia="en-GB"/>
        </w:rPr>
        <w:t xml:space="preserve"> </w:t>
      </w:r>
      <w:r>
        <w:rPr>
          <w:rFonts w:ascii="Tw Cen MT" w:eastAsia="Times New Roman" w:hAnsi="Tw Cen MT" w:cs="Times New Roman"/>
          <w:color w:val="000000"/>
          <w:sz w:val="28"/>
          <w:szCs w:val="28"/>
          <w:lang w:eastAsia="en-GB"/>
        </w:rPr>
        <w:t>of a communicative situation, their development can be inferred from the</w:t>
      </w:r>
      <w:r w:rsidR="00E842C3">
        <w:rPr>
          <w:rFonts w:ascii="Tw Cen MT" w:eastAsia="Times New Roman" w:hAnsi="Tw Cen MT" w:cs="Times New Roman"/>
          <w:color w:val="000000"/>
          <w:sz w:val="28"/>
          <w:szCs w:val="28"/>
          <w:lang w:eastAsia="en-GB"/>
        </w:rPr>
        <w:t xml:space="preserve"> </w:t>
      </w:r>
      <w:r>
        <w:rPr>
          <w:rFonts w:ascii="Tw Cen MT" w:eastAsia="Times New Roman" w:hAnsi="Tw Cen MT" w:cs="Times New Roman"/>
          <w:color w:val="000000"/>
          <w:sz w:val="28"/>
          <w:szCs w:val="28"/>
          <w:lang w:eastAsia="en-GB"/>
        </w:rPr>
        <w:t xml:space="preserve">appearance of different linguistic structures. </w:t>
      </w:r>
    </w:p>
    <w:p w:rsidR="00AC1553" w:rsidRDefault="003731D4" w:rsidP="00050141">
      <w:pPr>
        <w:spacing w:line="276" w:lineRule="auto"/>
        <w:ind w:firstLine="720"/>
        <w:jc w:val="both"/>
        <w:rPr>
          <w:rFonts w:ascii="Tw Cen MT" w:eastAsia="Times New Roman" w:hAnsi="Tw Cen MT" w:cs="Times New Roman"/>
          <w:sz w:val="28"/>
          <w:szCs w:val="28"/>
          <w:lang w:eastAsia="en-GB"/>
        </w:rPr>
      </w:pPr>
      <w:r>
        <w:rPr>
          <w:rFonts w:ascii="Tw Cen MT" w:eastAsia="Times New Roman" w:hAnsi="Tw Cen MT" w:cs="Times New Roman"/>
          <w:color w:val="000000"/>
          <w:sz w:val="28"/>
          <w:szCs w:val="28"/>
          <w:lang w:eastAsia="en-GB"/>
        </w:rPr>
        <w:t>In “The grammatical build-up of child language” (Jakobson 1985[1977]),</w:t>
      </w:r>
      <w:r w:rsidR="00E842C3">
        <w:rPr>
          <w:rFonts w:ascii="Tw Cen MT" w:eastAsia="Times New Roman" w:hAnsi="Tw Cen MT" w:cs="Times New Roman"/>
          <w:color w:val="000000"/>
          <w:sz w:val="28"/>
          <w:szCs w:val="28"/>
          <w:lang w:eastAsia="en-GB"/>
        </w:rPr>
        <w:t xml:space="preserve"> </w:t>
      </w:r>
      <w:r>
        <w:rPr>
          <w:rFonts w:ascii="Tw Cen MT" w:eastAsia="Times New Roman" w:hAnsi="Tw Cen MT" w:cs="Times New Roman"/>
          <w:color w:val="000000"/>
          <w:sz w:val="28"/>
          <w:szCs w:val="28"/>
          <w:lang w:eastAsia="en-GB"/>
        </w:rPr>
        <w:t>and, in even more detail, “The fundamental and specific characteristics of</w:t>
      </w:r>
      <w:r w:rsidR="00E842C3">
        <w:rPr>
          <w:rFonts w:ascii="Tw Cen MT" w:eastAsia="Times New Roman" w:hAnsi="Tw Cen MT" w:cs="Times New Roman"/>
          <w:color w:val="000000"/>
          <w:sz w:val="28"/>
          <w:szCs w:val="28"/>
          <w:lang w:eastAsia="en-GB"/>
        </w:rPr>
        <w:t xml:space="preserve"> </w:t>
      </w:r>
      <w:r>
        <w:rPr>
          <w:rFonts w:ascii="Tw Cen MT" w:eastAsia="Times New Roman" w:hAnsi="Tw Cen MT" w:cs="Times New Roman"/>
          <w:color w:val="000000"/>
          <w:sz w:val="28"/>
          <w:szCs w:val="28"/>
          <w:lang w:eastAsia="en-GB"/>
        </w:rPr>
        <w:t>human language” (Jakobson 1985) Jakobson discusses the hierarchical build-up</w:t>
      </w:r>
      <w:r w:rsidR="009B2E14">
        <w:rPr>
          <w:rFonts w:ascii="Tw Cen MT" w:eastAsia="Times New Roman" w:hAnsi="Tw Cen MT" w:cs="Times New Roman"/>
          <w:color w:val="000000"/>
          <w:sz w:val="28"/>
          <w:szCs w:val="28"/>
          <w:lang w:eastAsia="en-GB"/>
        </w:rPr>
        <w:t xml:space="preserve"> </w:t>
      </w:r>
      <w:r>
        <w:rPr>
          <w:rFonts w:ascii="Tw Cen MT" w:eastAsia="Times New Roman" w:hAnsi="Tw Cen MT" w:cs="Times New Roman"/>
          <w:color w:val="000000"/>
          <w:sz w:val="28"/>
          <w:szCs w:val="28"/>
          <w:lang w:eastAsia="en-GB"/>
        </w:rPr>
        <w:t>of language in terms of development of the main lingual structures in children’s verbal development. In addition, Jakobson (1985) also hopes to compare those</w:t>
      </w:r>
      <w:r w:rsidR="00E842C3">
        <w:rPr>
          <w:rFonts w:ascii="Tw Cen MT" w:eastAsia="Times New Roman" w:hAnsi="Tw Cen MT" w:cs="Times New Roman"/>
          <w:color w:val="000000"/>
          <w:sz w:val="28"/>
          <w:szCs w:val="28"/>
          <w:lang w:eastAsia="en-GB"/>
        </w:rPr>
        <w:t xml:space="preserve"> </w:t>
      </w:r>
      <w:r>
        <w:rPr>
          <w:rFonts w:ascii="Tw Cen MT" w:eastAsia="Times New Roman" w:hAnsi="Tw Cen MT" w:cs="Times New Roman"/>
          <w:color w:val="000000"/>
          <w:sz w:val="28"/>
          <w:szCs w:val="28"/>
          <w:lang w:eastAsia="en-GB"/>
        </w:rPr>
        <w:t>structures to communication in other species, as he understands it at the time of</w:t>
      </w:r>
      <w:r w:rsidR="00E842C3">
        <w:rPr>
          <w:rFonts w:ascii="Tw Cen MT" w:eastAsia="Times New Roman" w:hAnsi="Tw Cen MT" w:cs="Times New Roman"/>
          <w:color w:val="000000"/>
          <w:sz w:val="28"/>
          <w:szCs w:val="28"/>
          <w:lang w:eastAsia="en-GB"/>
        </w:rPr>
        <w:t xml:space="preserve"> </w:t>
      </w:r>
      <w:r>
        <w:rPr>
          <w:rFonts w:ascii="Tw Cen MT" w:eastAsia="Times New Roman" w:hAnsi="Tw Cen MT" w:cs="Times New Roman"/>
          <w:color w:val="000000"/>
          <w:sz w:val="28"/>
          <w:szCs w:val="28"/>
          <w:lang w:eastAsia="en-GB"/>
        </w:rPr>
        <w:t>writing (the paper was originally presented in 1969). In these two papers, but also in many others, he suggested the necessity of relating the changes in functions of the communicative situation to the development of linguistic structures, or in other words, to changes in the makeup of children’s messages. The present paper sets out to collect and organize these suggestions around the task Jakobson outlined. The outcome is a systematized view of both changes in individual language functions that take place during language acquisition and changes in interrelations between them, that adoption of particular structural characteristics brings along.</w:t>
      </w:r>
      <w:bookmarkEnd w:id="0"/>
    </w:p>
    <w:p w:rsidR="00AC1553" w:rsidRDefault="00AC1553">
      <w:pPr>
        <w:jc w:val="both"/>
        <w:rPr>
          <w:rFonts w:ascii="Tw Cen MT" w:hAnsi="Tw Cen MT"/>
          <w:i/>
          <w:iCs/>
          <w:sz w:val="22"/>
          <w:szCs w:val="22"/>
        </w:rPr>
      </w:pPr>
    </w:p>
    <w:p w:rsidR="00AC1553" w:rsidRDefault="003731D4">
      <w:pPr>
        <w:jc w:val="both"/>
        <w:rPr>
          <w:rFonts w:ascii="Tw Cen MT" w:hAnsi="Tw Cen MT"/>
          <w:i/>
          <w:iCs/>
          <w:sz w:val="22"/>
          <w:szCs w:val="22"/>
        </w:rPr>
      </w:pPr>
      <w:proofErr w:type="spellStart"/>
      <w:r>
        <w:rPr>
          <w:rFonts w:ascii="Tw Cen MT" w:hAnsi="Tw Cen MT"/>
          <w:i/>
          <w:iCs/>
          <w:sz w:val="22"/>
          <w:szCs w:val="22"/>
        </w:rPr>
        <w:t>Lauri</w:t>
      </w:r>
      <w:proofErr w:type="spellEnd"/>
      <w:r>
        <w:rPr>
          <w:rFonts w:ascii="Tw Cen MT" w:hAnsi="Tw Cen MT"/>
          <w:i/>
          <w:iCs/>
          <w:sz w:val="22"/>
          <w:szCs w:val="22"/>
        </w:rPr>
        <w:t xml:space="preserve"> </w:t>
      </w:r>
      <w:proofErr w:type="spellStart"/>
      <w:r>
        <w:rPr>
          <w:rFonts w:ascii="Tw Cen MT" w:hAnsi="Tw Cen MT"/>
          <w:i/>
          <w:iCs/>
          <w:sz w:val="22"/>
          <w:szCs w:val="22"/>
        </w:rPr>
        <w:t>Linask</w:t>
      </w:r>
      <w:proofErr w:type="spellEnd"/>
      <w:r>
        <w:rPr>
          <w:rFonts w:ascii="Tw Cen MT" w:hAnsi="Tw Cen MT"/>
          <w:i/>
          <w:iCs/>
          <w:sz w:val="22"/>
          <w:szCs w:val="22"/>
        </w:rPr>
        <w:t xml:space="preserve">: </w:t>
      </w:r>
      <w:r>
        <w:rPr>
          <w:rFonts w:ascii="Tw Cen MT" w:hAnsi="Tw Cen MT"/>
          <w:b/>
          <w:bCs/>
          <w:i/>
          <w:iCs/>
          <w:sz w:val="22"/>
          <w:szCs w:val="22"/>
        </w:rPr>
        <w:t xml:space="preserve">Differentiation of language functions during language acquisition based on Roman </w:t>
      </w:r>
      <w:proofErr w:type="spellStart"/>
      <w:r>
        <w:rPr>
          <w:rFonts w:ascii="Tw Cen MT" w:hAnsi="Tw Cen MT"/>
          <w:b/>
          <w:bCs/>
          <w:i/>
          <w:iCs/>
          <w:sz w:val="22"/>
          <w:szCs w:val="22"/>
        </w:rPr>
        <w:t>Jakobson’s</w:t>
      </w:r>
      <w:proofErr w:type="spellEnd"/>
      <w:r>
        <w:rPr>
          <w:rFonts w:ascii="Tw Cen MT" w:hAnsi="Tw Cen MT"/>
          <w:b/>
          <w:bCs/>
          <w:i/>
          <w:iCs/>
          <w:sz w:val="22"/>
          <w:szCs w:val="22"/>
        </w:rPr>
        <w:t xml:space="preserve"> communication model</w:t>
      </w:r>
      <w:r>
        <w:rPr>
          <w:rFonts w:ascii="Tw Cen MT" w:hAnsi="Tw Cen MT"/>
          <w:i/>
          <w:iCs/>
          <w:sz w:val="22"/>
          <w:szCs w:val="22"/>
        </w:rPr>
        <w:t xml:space="preserve">, in: Sign Systems Studies 46(4), 2018, 517–537, P. 518. </w:t>
      </w:r>
    </w:p>
    <w:p w:rsidR="00E842C3" w:rsidRDefault="00E842C3">
      <w:pPr>
        <w:jc w:val="both"/>
        <w:rPr>
          <w:rFonts w:ascii="Tw Cen MT" w:hAnsi="Tw Cen MT"/>
          <w:i/>
          <w:iCs/>
          <w:sz w:val="22"/>
          <w:szCs w:val="22"/>
        </w:rPr>
      </w:pPr>
    </w:p>
    <w:p w:rsidR="009B2E14" w:rsidRDefault="009B2E14">
      <w:pPr>
        <w:jc w:val="both"/>
        <w:rPr>
          <w:rFonts w:ascii="Constantia" w:hAnsi="Constantia"/>
          <w:b/>
          <w:bCs/>
          <w:i/>
          <w:iCs/>
          <w:sz w:val="26"/>
          <w:szCs w:val="26"/>
        </w:rPr>
      </w:pPr>
    </w:p>
    <w:p w:rsidR="009B2E14" w:rsidRDefault="009B2E14">
      <w:pPr>
        <w:jc w:val="both"/>
        <w:rPr>
          <w:rFonts w:ascii="Constantia" w:hAnsi="Constantia"/>
          <w:b/>
          <w:bCs/>
          <w:i/>
          <w:iCs/>
          <w:sz w:val="26"/>
          <w:szCs w:val="26"/>
        </w:rPr>
      </w:pPr>
    </w:p>
    <w:p w:rsidR="009B2E14" w:rsidRDefault="009B2E14">
      <w:pPr>
        <w:jc w:val="both"/>
        <w:rPr>
          <w:rFonts w:ascii="Constantia" w:hAnsi="Constantia"/>
          <w:b/>
          <w:bCs/>
          <w:i/>
          <w:iCs/>
          <w:sz w:val="26"/>
          <w:szCs w:val="26"/>
        </w:rPr>
      </w:pPr>
    </w:p>
    <w:p w:rsidR="009B2E14" w:rsidRDefault="009B2E14">
      <w:pPr>
        <w:jc w:val="both"/>
        <w:rPr>
          <w:rFonts w:ascii="Constantia" w:hAnsi="Constantia"/>
          <w:b/>
          <w:bCs/>
          <w:i/>
          <w:iCs/>
          <w:sz w:val="26"/>
          <w:szCs w:val="26"/>
        </w:rPr>
      </w:pPr>
    </w:p>
    <w:p w:rsidR="009B2E14" w:rsidRDefault="009B2E14">
      <w:pPr>
        <w:jc w:val="both"/>
        <w:rPr>
          <w:rFonts w:ascii="Constantia" w:hAnsi="Constantia"/>
          <w:b/>
          <w:bCs/>
          <w:i/>
          <w:iCs/>
          <w:sz w:val="26"/>
          <w:szCs w:val="26"/>
        </w:rPr>
      </w:pPr>
    </w:p>
    <w:p w:rsidR="00E842C3" w:rsidRPr="00050141" w:rsidRDefault="00E842C3">
      <w:pPr>
        <w:jc w:val="both"/>
        <w:rPr>
          <w:rFonts w:ascii="Sitka Text" w:hAnsi="Sitka Text"/>
          <w:i/>
          <w:iCs/>
          <w:sz w:val="28"/>
          <w:szCs w:val="28"/>
        </w:rPr>
      </w:pPr>
      <w:r w:rsidRPr="00050141">
        <w:rPr>
          <w:rFonts w:ascii="Sitka Text" w:hAnsi="Sitka Text"/>
          <w:b/>
          <w:bCs/>
          <w:i/>
          <w:iCs/>
          <w:sz w:val="28"/>
          <w:szCs w:val="28"/>
        </w:rPr>
        <w:lastRenderedPageBreak/>
        <w:t>Questions</w:t>
      </w:r>
      <w:r w:rsidRPr="00050141">
        <w:rPr>
          <w:rFonts w:ascii="Sitka Text" w:hAnsi="Sitka Text"/>
          <w:i/>
          <w:iCs/>
          <w:sz w:val="28"/>
          <w:szCs w:val="28"/>
        </w:rPr>
        <w:t xml:space="preserve">: </w:t>
      </w:r>
    </w:p>
    <w:p w:rsidR="00E842C3" w:rsidRPr="00050141" w:rsidRDefault="00E842C3" w:rsidP="00E842C3">
      <w:pPr>
        <w:pStyle w:val="Paragraphedeliste"/>
        <w:numPr>
          <w:ilvl w:val="0"/>
          <w:numId w:val="1"/>
        </w:numPr>
        <w:jc w:val="both"/>
        <w:rPr>
          <w:rFonts w:ascii="Sitka Text" w:hAnsi="Sitka Text"/>
          <w:i/>
          <w:iCs/>
          <w:sz w:val="28"/>
          <w:szCs w:val="28"/>
        </w:rPr>
      </w:pPr>
      <w:r w:rsidRPr="00050141">
        <w:rPr>
          <w:rFonts w:ascii="Sitka Text" w:hAnsi="Sitka Text"/>
          <w:sz w:val="28"/>
          <w:szCs w:val="28"/>
        </w:rPr>
        <w:t>Read the following sentence and answer the questions: “</w:t>
      </w:r>
      <w:r w:rsidRPr="00050141">
        <w:rPr>
          <w:rFonts w:ascii="Sitka Text" w:eastAsia="Times New Roman" w:hAnsi="Sitka Text" w:cs="Times New Roman"/>
          <w:i/>
          <w:iCs/>
          <w:color w:val="000000"/>
          <w:sz w:val="28"/>
          <w:szCs w:val="28"/>
          <w:lang w:eastAsia="en-GB"/>
        </w:rPr>
        <w:t xml:space="preserve">but languages themselves appear to be built in a </w:t>
      </w:r>
      <w:r w:rsidRPr="00050141">
        <w:rPr>
          <w:rFonts w:ascii="Sitka Text" w:eastAsia="Times New Roman" w:hAnsi="Sitka Text" w:cs="Times New Roman"/>
          <w:i/>
          <w:iCs/>
          <w:color w:val="000000"/>
          <w:sz w:val="28"/>
          <w:szCs w:val="28"/>
          <w:u w:val="single"/>
          <w:lang w:eastAsia="en-GB"/>
        </w:rPr>
        <w:t>highly</w:t>
      </w:r>
      <w:r w:rsidRPr="00050141">
        <w:rPr>
          <w:rFonts w:ascii="Sitka Text" w:eastAsia="Times New Roman" w:hAnsi="Sitka Text" w:cs="Times New Roman"/>
          <w:i/>
          <w:iCs/>
          <w:color w:val="000000"/>
          <w:sz w:val="28"/>
          <w:szCs w:val="28"/>
          <w:lang w:eastAsia="en-GB"/>
        </w:rPr>
        <w:t xml:space="preserve"> ordered </w:t>
      </w:r>
      <w:r w:rsidRPr="00050141">
        <w:rPr>
          <w:rFonts w:ascii="Sitka Text" w:eastAsia="Times New Roman" w:hAnsi="Sitka Text" w:cs="Times New Roman"/>
          <w:i/>
          <w:iCs/>
          <w:color w:val="000000"/>
          <w:sz w:val="28"/>
          <w:szCs w:val="28"/>
          <w:u w:val="single"/>
          <w:lang w:eastAsia="en-GB"/>
        </w:rPr>
        <w:t>fashion</w:t>
      </w:r>
      <w:r w:rsidRPr="00050141">
        <w:rPr>
          <w:rFonts w:ascii="Sitka Text" w:eastAsia="Times New Roman" w:hAnsi="Sitka Text" w:cs="Times New Roman"/>
          <w:color w:val="000000"/>
          <w:sz w:val="28"/>
          <w:szCs w:val="28"/>
          <w:lang w:eastAsia="en-GB"/>
        </w:rPr>
        <w:t xml:space="preserve">” </w:t>
      </w:r>
      <w:r w:rsidRPr="00050141">
        <w:rPr>
          <w:rFonts w:ascii="Sitka Text" w:hAnsi="Sitka Text"/>
          <w:sz w:val="28"/>
          <w:szCs w:val="28"/>
        </w:rPr>
        <w:t xml:space="preserve"> </w:t>
      </w:r>
    </w:p>
    <w:p w:rsidR="00E842C3" w:rsidRPr="00050141" w:rsidRDefault="00E842C3" w:rsidP="00E842C3">
      <w:pPr>
        <w:pStyle w:val="Paragraphedeliste"/>
        <w:numPr>
          <w:ilvl w:val="0"/>
          <w:numId w:val="2"/>
        </w:numPr>
        <w:jc w:val="both"/>
        <w:rPr>
          <w:rFonts w:ascii="Sitka Text" w:hAnsi="Sitka Text"/>
          <w:i/>
          <w:iCs/>
          <w:sz w:val="28"/>
          <w:szCs w:val="28"/>
        </w:rPr>
      </w:pPr>
      <w:r w:rsidRPr="00050141">
        <w:rPr>
          <w:rFonts w:ascii="Sitka Text" w:hAnsi="Sitka Text"/>
          <w:sz w:val="28"/>
          <w:szCs w:val="28"/>
        </w:rPr>
        <w:t>What does the word “</w:t>
      </w:r>
      <w:r w:rsidRPr="00050141">
        <w:rPr>
          <w:rFonts w:ascii="Sitka Text" w:hAnsi="Sitka Text"/>
          <w:b/>
          <w:bCs/>
          <w:sz w:val="28"/>
          <w:szCs w:val="28"/>
        </w:rPr>
        <w:t>fashion</w:t>
      </w:r>
      <w:r w:rsidRPr="00050141">
        <w:rPr>
          <w:rFonts w:ascii="Sitka Text" w:hAnsi="Sitka Text"/>
          <w:sz w:val="28"/>
          <w:szCs w:val="28"/>
        </w:rPr>
        <w:t>” mean?</w:t>
      </w:r>
    </w:p>
    <w:p w:rsidR="00DA2F72" w:rsidRPr="00050141" w:rsidRDefault="00DA2F72" w:rsidP="00050141">
      <w:pPr>
        <w:pStyle w:val="Paragraphedeliste"/>
        <w:numPr>
          <w:ilvl w:val="0"/>
          <w:numId w:val="2"/>
        </w:numPr>
        <w:jc w:val="both"/>
        <w:rPr>
          <w:rFonts w:ascii="Sitka Text" w:hAnsi="Sitka Text"/>
          <w:i/>
          <w:iCs/>
          <w:sz w:val="28"/>
          <w:szCs w:val="28"/>
        </w:rPr>
      </w:pPr>
      <w:r w:rsidRPr="00050141">
        <w:rPr>
          <w:rFonts w:ascii="Sitka Text" w:hAnsi="Sitka Text"/>
          <w:sz w:val="28"/>
          <w:szCs w:val="28"/>
        </w:rPr>
        <w:t>Give a synonym to the verb</w:t>
      </w:r>
      <w:r w:rsidR="00050141">
        <w:rPr>
          <w:rFonts w:ascii="Sitka Text" w:hAnsi="Sitka Text"/>
          <w:sz w:val="28"/>
          <w:szCs w:val="28"/>
        </w:rPr>
        <w:t>s</w:t>
      </w:r>
      <w:r w:rsidRPr="00050141">
        <w:rPr>
          <w:rFonts w:ascii="Sitka Text" w:hAnsi="Sitka Text"/>
          <w:sz w:val="28"/>
          <w:szCs w:val="28"/>
        </w:rPr>
        <w:t xml:space="preserve"> “appear” </w:t>
      </w:r>
      <w:r w:rsidR="00050141">
        <w:rPr>
          <w:rFonts w:ascii="Sitka Text" w:hAnsi="Sitka Text"/>
          <w:sz w:val="28"/>
          <w:szCs w:val="28"/>
        </w:rPr>
        <w:t>and “turn</w:t>
      </w:r>
      <w:r w:rsidR="00050141" w:rsidRPr="00050141">
        <w:rPr>
          <w:rFonts w:ascii="Sitka Text" w:hAnsi="Sitka Text"/>
          <w:sz w:val="28"/>
          <w:szCs w:val="28"/>
        </w:rPr>
        <w:t xml:space="preserve"> out</w:t>
      </w:r>
      <w:r w:rsidR="00050141">
        <w:rPr>
          <w:rFonts w:ascii="Sitka Text" w:hAnsi="Sitka Text"/>
          <w:sz w:val="28"/>
          <w:szCs w:val="28"/>
        </w:rPr>
        <w:t>” (</w:t>
      </w:r>
      <w:r w:rsidR="00050141">
        <w:rPr>
          <w:rFonts w:ascii="Arial" w:hAnsi="Arial"/>
          <w:sz w:val="28"/>
          <w:szCs w:val="28"/>
        </w:rPr>
        <w:t>§</w:t>
      </w:r>
      <w:r w:rsidR="00050141">
        <w:rPr>
          <w:rFonts w:ascii="Sitka Text" w:hAnsi="Sitka Text"/>
          <w:sz w:val="28"/>
          <w:szCs w:val="28"/>
        </w:rPr>
        <w:t xml:space="preserve">1) </w:t>
      </w:r>
    </w:p>
    <w:p w:rsidR="00FA172A" w:rsidRPr="00050141" w:rsidRDefault="00E842C3" w:rsidP="003731D4">
      <w:pPr>
        <w:pStyle w:val="Paragraphedeliste"/>
        <w:numPr>
          <w:ilvl w:val="0"/>
          <w:numId w:val="2"/>
        </w:numPr>
        <w:jc w:val="both"/>
        <w:rPr>
          <w:rFonts w:ascii="Sitka Text" w:hAnsi="Sitka Text"/>
          <w:i/>
          <w:iCs/>
          <w:sz w:val="28"/>
          <w:szCs w:val="28"/>
        </w:rPr>
      </w:pPr>
      <w:r w:rsidRPr="00050141">
        <w:rPr>
          <w:rFonts w:ascii="Sitka Text" w:hAnsi="Sitka Text"/>
          <w:sz w:val="28"/>
          <w:szCs w:val="28"/>
        </w:rPr>
        <w:t>What is the word modified by the adverb “</w:t>
      </w:r>
      <w:r w:rsidRPr="00050141">
        <w:rPr>
          <w:rFonts w:ascii="Sitka Text" w:hAnsi="Sitka Text"/>
          <w:b/>
          <w:bCs/>
          <w:sz w:val="28"/>
          <w:szCs w:val="28"/>
        </w:rPr>
        <w:t>highly</w:t>
      </w:r>
      <w:r w:rsidRPr="00050141">
        <w:rPr>
          <w:rFonts w:ascii="Sitka Text" w:hAnsi="Sitka Text"/>
          <w:sz w:val="28"/>
          <w:szCs w:val="28"/>
        </w:rPr>
        <w:t>”?</w:t>
      </w:r>
    </w:p>
    <w:p w:rsidR="003731D4" w:rsidRPr="00050141" w:rsidRDefault="003731D4" w:rsidP="003731D4">
      <w:pPr>
        <w:pStyle w:val="Paragraphedeliste"/>
        <w:numPr>
          <w:ilvl w:val="0"/>
          <w:numId w:val="1"/>
        </w:numPr>
        <w:jc w:val="both"/>
        <w:rPr>
          <w:rFonts w:ascii="Sitka Text" w:hAnsi="Sitka Text"/>
          <w:sz w:val="28"/>
          <w:szCs w:val="28"/>
        </w:rPr>
      </w:pPr>
      <w:r w:rsidRPr="00050141">
        <w:rPr>
          <w:rFonts w:ascii="Sitka Text" w:hAnsi="Sitka Text"/>
          <w:sz w:val="28"/>
          <w:szCs w:val="28"/>
        </w:rPr>
        <w:t>The phrasal verb “</w:t>
      </w:r>
      <w:r w:rsidRPr="00050141">
        <w:rPr>
          <w:rFonts w:ascii="Sitka Text" w:eastAsia="Times New Roman" w:hAnsi="Sitka Text" w:cs="Times New Roman"/>
          <w:b/>
          <w:bCs/>
          <w:color w:val="000000"/>
          <w:sz w:val="28"/>
          <w:szCs w:val="28"/>
          <w:lang w:eastAsia="en-GB"/>
        </w:rPr>
        <w:t>set out</w:t>
      </w:r>
      <w:r w:rsidRPr="00050141">
        <w:rPr>
          <w:rFonts w:ascii="Sitka Text" w:eastAsia="Times New Roman" w:hAnsi="Sitka Text" w:cs="Times New Roman"/>
          <w:color w:val="000000"/>
          <w:sz w:val="28"/>
          <w:szCs w:val="28"/>
          <w:lang w:eastAsia="en-GB"/>
        </w:rPr>
        <w:t xml:space="preserve">” </w:t>
      </w:r>
      <w:r w:rsidRPr="00050141">
        <w:rPr>
          <w:rFonts w:ascii="Sitka Text" w:hAnsi="Sitka Text"/>
          <w:sz w:val="28"/>
          <w:szCs w:val="28"/>
        </w:rPr>
        <w:t>in the first paragraph mean:</w:t>
      </w:r>
    </w:p>
    <w:p w:rsidR="009B2E14" w:rsidRPr="00050141" w:rsidRDefault="009B2E14" w:rsidP="009B2E14">
      <w:pPr>
        <w:pStyle w:val="Paragraphedeliste"/>
        <w:numPr>
          <w:ilvl w:val="0"/>
          <w:numId w:val="3"/>
        </w:numPr>
        <w:jc w:val="both"/>
        <w:rPr>
          <w:rFonts w:ascii="Sitka Text" w:hAnsi="Sitka Text"/>
          <w:i/>
          <w:iCs/>
          <w:sz w:val="28"/>
          <w:szCs w:val="28"/>
        </w:rPr>
      </w:pPr>
      <w:r w:rsidRPr="00050141">
        <w:rPr>
          <w:rFonts w:ascii="Sitka Text" w:hAnsi="Sitka Text"/>
          <w:i/>
          <w:iCs/>
          <w:sz w:val="28"/>
          <w:szCs w:val="28"/>
        </w:rPr>
        <w:t>to leave a place and begin a journey</w:t>
      </w:r>
    </w:p>
    <w:p w:rsidR="009B2E14" w:rsidRPr="00050141" w:rsidRDefault="009B2E14" w:rsidP="009B2E14">
      <w:pPr>
        <w:pStyle w:val="Paragraphedeliste"/>
        <w:numPr>
          <w:ilvl w:val="0"/>
          <w:numId w:val="3"/>
        </w:numPr>
        <w:jc w:val="both"/>
        <w:rPr>
          <w:rFonts w:ascii="Sitka Text" w:hAnsi="Sitka Text"/>
          <w:i/>
          <w:iCs/>
          <w:sz w:val="28"/>
          <w:szCs w:val="28"/>
        </w:rPr>
      </w:pPr>
      <w:r w:rsidRPr="00050141">
        <w:rPr>
          <w:rFonts w:ascii="Sitka Text" w:hAnsi="Sitka Text"/>
          <w:i/>
          <w:iCs/>
          <w:sz w:val="28"/>
          <w:szCs w:val="28"/>
        </w:rPr>
        <w:t>to begin a job, task, etc. with a particular aim or goal</w:t>
      </w:r>
    </w:p>
    <w:p w:rsidR="006E3553" w:rsidRPr="00050141" w:rsidRDefault="009B2E14" w:rsidP="006E3553">
      <w:pPr>
        <w:pStyle w:val="Paragraphedeliste"/>
        <w:numPr>
          <w:ilvl w:val="0"/>
          <w:numId w:val="3"/>
        </w:numPr>
        <w:jc w:val="both"/>
        <w:rPr>
          <w:rFonts w:ascii="Sitka Text" w:hAnsi="Sitka Text"/>
          <w:i/>
          <w:iCs/>
          <w:sz w:val="28"/>
          <w:szCs w:val="28"/>
        </w:rPr>
      </w:pPr>
      <w:r w:rsidRPr="00050141">
        <w:rPr>
          <w:rFonts w:ascii="Sitka Text" w:hAnsi="Times New Roman" w:cs="Times New Roman"/>
          <w:i/>
          <w:iCs/>
          <w:sz w:val="28"/>
          <w:szCs w:val="28"/>
        </w:rPr>
        <w:t>​</w:t>
      </w:r>
      <w:r w:rsidRPr="00050141">
        <w:rPr>
          <w:rFonts w:ascii="Sitka Text" w:hAnsi="Sitka Text"/>
          <w:i/>
          <w:iCs/>
          <w:sz w:val="28"/>
          <w:szCs w:val="28"/>
        </w:rPr>
        <w:t>to arrange or display things</w:t>
      </w:r>
    </w:p>
    <w:p w:rsidR="00050141" w:rsidRPr="00050141" w:rsidRDefault="009B2E14" w:rsidP="00050141">
      <w:pPr>
        <w:pStyle w:val="Paragraphedeliste"/>
        <w:numPr>
          <w:ilvl w:val="0"/>
          <w:numId w:val="3"/>
        </w:numPr>
        <w:jc w:val="both"/>
        <w:rPr>
          <w:rFonts w:ascii="Sitka Text" w:hAnsi="Sitka Text"/>
          <w:i/>
          <w:iCs/>
          <w:sz w:val="28"/>
          <w:szCs w:val="28"/>
        </w:rPr>
      </w:pPr>
      <w:r w:rsidRPr="00050141">
        <w:rPr>
          <w:rFonts w:ascii="Sitka Text" w:hAnsi="Times New Roman" w:cs="Times New Roman"/>
          <w:i/>
          <w:iCs/>
          <w:sz w:val="28"/>
          <w:szCs w:val="28"/>
        </w:rPr>
        <w:t>​</w:t>
      </w:r>
      <w:r w:rsidRPr="00050141">
        <w:rPr>
          <w:rFonts w:ascii="Sitka Text" w:hAnsi="Sitka Text"/>
          <w:i/>
          <w:iCs/>
          <w:sz w:val="28"/>
          <w:szCs w:val="28"/>
        </w:rPr>
        <w:t>to present ideas, facts, etc. in an organized way, in speech or writing</w:t>
      </w:r>
      <w:r w:rsidR="006E3553" w:rsidRPr="00050141">
        <w:rPr>
          <w:rFonts w:ascii="Sitka Text" w:hAnsi="Sitka Text"/>
          <w:sz w:val="28"/>
          <w:szCs w:val="28"/>
        </w:rPr>
        <w:t xml:space="preserve"> </w:t>
      </w:r>
    </w:p>
    <w:p w:rsidR="006E3553" w:rsidRPr="00050141" w:rsidRDefault="006E3553" w:rsidP="006E3553">
      <w:pPr>
        <w:pStyle w:val="Paragraphedeliste"/>
        <w:numPr>
          <w:ilvl w:val="0"/>
          <w:numId w:val="1"/>
        </w:numPr>
        <w:jc w:val="both"/>
        <w:rPr>
          <w:rFonts w:ascii="Sitka Text" w:hAnsi="Sitka Text"/>
          <w:i/>
          <w:iCs/>
          <w:sz w:val="28"/>
          <w:szCs w:val="28"/>
        </w:rPr>
      </w:pPr>
      <w:r w:rsidRPr="00050141">
        <w:rPr>
          <w:rFonts w:ascii="Sitka Text" w:hAnsi="Sitka Text"/>
          <w:sz w:val="28"/>
          <w:szCs w:val="28"/>
        </w:rPr>
        <w:t xml:space="preserve">The author stated </w:t>
      </w:r>
      <w:r w:rsidRPr="00050141">
        <w:rPr>
          <w:rFonts w:ascii="Sitka Text" w:hAnsi="Sitka Text"/>
          <w:sz w:val="28"/>
          <w:szCs w:val="28"/>
          <w:lang w:bidi="ar-DZ"/>
        </w:rPr>
        <w:t xml:space="preserve">that: </w:t>
      </w:r>
      <w:r w:rsidRPr="00050141">
        <w:rPr>
          <w:rFonts w:ascii="Sitka Text" w:hAnsi="Sitka Text"/>
          <w:sz w:val="28"/>
          <w:szCs w:val="28"/>
        </w:rPr>
        <w:t>“The list of possible uses that language may acquire is infinite”, could you list some uses of language?</w:t>
      </w:r>
    </w:p>
    <w:p w:rsidR="009B2E14" w:rsidRPr="00050141" w:rsidRDefault="006E3553" w:rsidP="00DA2F72">
      <w:pPr>
        <w:pStyle w:val="Paragraphedeliste"/>
        <w:numPr>
          <w:ilvl w:val="0"/>
          <w:numId w:val="1"/>
        </w:numPr>
        <w:jc w:val="both"/>
        <w:rPr>
          <w:rFonts w:ascii="Sitka Text" w:hAnsi="Sitka Text"/>
          <w:sz w:val="28"/>
          <w:szCs w:val="28"/>
        </w:rPr>
      </w:pPr>
      <w:r w:rsidRPr="00050141">
        <w:rPr>
          <w:rFonts w:ascii="Sitka Text" w:hAnsi="Sitka Text"/>
          <w:sz w:val="28"/>
          <w:szCs w:val="28"/>
        </w:rPr>
        <w:t xml:space="preserve"> </w:t>
      </w:r>
      <w:r w:rsidR="00DA2F72" w:rsidRPr="00050141">
        <w:rPr>
          <w:rFonts w:ascii="Sitka Text" w:hAnsi="Sitka Text"/>
          <w:sz w:val="28"/>
          <w:szCs w:val="28"/>
        </w:rPr>
        <w:t>What is meant by “</w:t>
      </w:r>
      <w:r w:rsidR="00DA2F72" w:rsidRPr="00050141">
        <w:rPr>
          <w:rFonts w:ascii="Sitka Text" w:hAnsi="Sitka Text"/>
          <w:i/>
          <w:iCs/>
          <w:sz w:val="28"/>
          <w:szCs w:val="28"/>
        </w:rPr>
        <w:t xml:space="preserve">hierarchical build-up of language” </w:t>
      </w:r>
      <w:r w:rsidR="00DA2F72" w:rsidRPr="00050141">
        <w:rPr>
          <w:rFonts w:ascii="Sitka Text" w:hAnsi="Sitka Text"/>
          <w:sz w:val="28"/>
          <w:szCs w:val="28"/>
        </w:rPr>
        <w:t xml:space="preserve">in the third paragraph? </w:t>
      </w:r>
    </w:p>
    <w:p w:rsidR="00DA2F72" w:rsidRPr="00050141" w:rsidRDefault="00DA2F72" w:rsidP="00DA2F72">
      <w:pPr>
        <w:pStyle w:val="Paragraphedeliste"/>
        <w:numPr>
          <w:ilvl w:val="0"/>
          <w:numId w:val="1"/>
        </w:numPr>
        <w:jc w:val="both"/>
        <w:rPr>
          <w:rFonts w:ascii="Sitka Text" w:hAnsi="Sitka Text"/>
          <w:sz w:val="28"/>
          <w:szCs w:val="28"/>
        </w:rPr>
      </w:pPr>
      <w:r w:rsidRPr="00050141">
        <w:rPr>
          <w:rFonts w:ascii="Sitka Text" w:hAnsi="Sitka Text"/>
          <w:sz w:val="28"/>
          <w:szCs w:val="28"/>
        </w:rPr>
        <w:t>Explain this statement: “</w:t>
      </w:r>
      <w:r w:rsidRPr="00050141">
        <w:rPr>
          <w:rFonts w:ascii="Sitka Text" w:eastAsia="Times New Roman" w:hAnsi="Sitka Text" w:cs="Times New Roman"/>
          <w:i/>
          <w:iCs/>
          <w:color w:val="000000"/>
          <w:sz w:val="28"/>
          <w:szCs w:val="28"/>
          <w:lang w:eastAsia="en-GB"/>
        </w:rPr>
        <w:t>Because of the hierarchical build-up of language, the child’s acquisition of language must take place in a systematic way</w:t>
      </w:r>
      <w:r w:rsidRPr="00050141">
        <w:rPr>
          <w:rFonts w:ascii="Sitka Text" w:eastAsia="Times New Roman" w:hAnsi="Sitka Text" w:cs="Times New Roman"/>
          <w:color w:val="000000"/>
          <w:sz w:val="28"/>
          <w:szCs w:val="28"/>
          <w:lang w:eastAsia="en-GB"/>
        </w:rPr>
        <w:t>”?</w:t>
      </w:r>
      <w:r w:rsidRPr="00050141">
        <w:rPr>
          <w:rFonts w:ascii="Sitka Text" w:hAnsi="Sitka Text"/>
          <w:sz w:val="28"/>
          <w:szCs w:val="28"/>
        </w:rPr>
        <w:t xml:space="preserve"> </w:t>
      </w:r>
    </w:p>
    <w:p w:rsidR="003731D4" w:rsidRPr="00DA2F72" w:rsidRDefault="003731D4" w:rsidP="009B2E14">
      <w:pPr>
        <w:jc w:val="both"/>
        <w:rPr>
          <w:rFonts w:ascii="Constantia" w:hAnsi="Constantia"/>
          <w:sz w:val="26"/>
          <w:szCs w:val="26"/>
        </w:rPr>
      </w:pPr>
    </w:p>
    <w:sectPr w:rsidR="003731D4" w:rsidRPr="00DA2F72" w:rsidSect="00AC155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Sitka Text">
    <w:panose1 w:val="00000000000000000000"/>
    <w:charset w:val="00"/>
    <w:family w:val="auto"/>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3FF5"/>
    <w:multiLevelType w:val="hybridMultilevel"/>
    <w:tmpl w:val="61A80690"/>
    <w:lvl w:ilvl="0" w:tplc="CE6A54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88E5ACE"/>
    <w:multiLevelType w:val="hybridMultilevel"/>
    <w:tmpl w:val="4D483CF2"/>
    <w:lvl w:ilvl="0" w:tplc="465811E8">
      <w:start w:val="1"/>
      <w:numFmt w:val="bullet"/>
      <w:lvlText w:val="-"/>
      <w:lvlJc w:val="left"/>
      <w:pPr>
        <w:ind w:left="720" w:hanging="360"/>
      </w:pPr>
      <w:rPr>
        <w:rFonts w:ascii="Constantia" w:eastAsiaTheme="minorHAnsi" w:hAnsi="Constant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840B1E"/>
    <w:multiLevelType w:val="multilevel"/>
    <w:tmpl w:val="7BCE0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781B6B"/>
    <w:multiLevelType w:val="multilevel"/>
    <w:tmpl w:val="23A02E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17568B"/>
    <w:multiLevelType w:val="hybridMultilevel"/>
    <w:tmpl w:val="68260DE0"/>
    <w:lvl w:ilvl="0" w:tplc="CEDC4D20">
      <w:start w:val="1"/>
      <w:numFmt w:val="decimal"/>
      <w:lvlText w:val="%1-"/>
      <w:lvlJc w:val="left"/>
      <w:pPr>
        <w:ind w:left="720" w:hanging="360"/>
      </w:pPr>
      <w:rPr>
        <w:rFonts w:hint="default"/>
        <w:b/>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37576"/>
    <w:rsid w:val="00003D22"/>
    <w:rsid w:val="00037576"/>
    <w:rsid w:val="00050141"/>
    <w:rsid w:val="00116230"/>
    <w:rsid w:val="00292C3C"/>
    <w:rsid w:val="002D729B"/>
    <w:rsid w:val="002F6DA5"/>
    <w:rsid w:val="003731D4"/>
    <w:rsid w:val="004B255D"/>
    <w:rsid w:val="005727FC"/>
    <w:rsid w:val="0065510F"/>
    <w:rsid w:val="00665214"/>
    <w:rsid w:val="006824D9"/>
    <w:rsid w:val="006E3553"/>
    <w:rsid w:val="00710518"/>
    <w:rsid w:val="00752378"/>
    <w:rsid w:val="007E3E1F"/>
    <w:rsid w:val="009B2E14"/>
    <w:rsid w:val="009F2870"/>
    <w:rsid w:val="00AC1553"/>
    <w:rsid w:val="00B8736F"/>
    <w:rsid w:val="00C424D6"/>
    <w:rsid w:val="00DA2F72"/>
    <w:rsid w:val="00E36EA2"/>
    <w:rsid w:val="00E51B61"/>
    <w:rsid w:val="00E842C3"/>
    <w:rsid w:val="00FA172A"/>
    <w:rsid w:val="282F33FB"/>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553"/>
    <w:rPr>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unhideWhenUsed/>
    <w:rsid w:val="00E842C3"/>
    <w:pPr>
      <w:ind w:left="720"/>
      <w:contextualSpacing/>
    </w:pPr>
  </w:style>
</w:styles>
</file>

<file path=word/webSettings.xml><?xml version="1.0" encoding="utf-8"?>
<w:webSettings xmlns:r="http://schemas.openxmlformats.org/officeDocument/2006/relationships" xmlns:w="http://schemas.openxmlformats.org/wordprocessingml/2006/main">
  <w:divs>
    <w:div w:id="414130789">
      <w:bodyDiv w:val="1"/>
      <w:marLeft w:val="0"/>
      <w:marRight w:val="0"/>
      <w:marTop w:val="0"/>
      <w:marBottom w:val="0"/>
      <w:divBdr>
        <w:top w:val="none" w:sz="0" w:space="0" w:color="auto"/>
        <w:left w:val="none" w:sz="0" w:space="0" w:color="auto"/>
        <w:bottom w:val="none" w:sz="0" w:space="0" w:color="auto"/>
        <w:right w:val="none" w:sz="0" w:space="0" w:color="auto"/>
      </w:divBdr>
      <w:divsChild>
        <w:div w:id="1443112598">
          <w:marLeft w:val="0"/>
          <w:marRight w:val="0"/>
          <w:marTop w:val="0"/>
          <w:marBottom w:val="0"/>
          <w:divBdr>
            <w:top w:val="none" w:sz="0" w:space="0" w:color="auto"/>
            <w:left w:val="none" w:sz="0" w:space="0" w:color="auto"/>
            <w:bottom w:val="none" w:sz="0" w:space="0" w:color="auto"/>
            <w:right w:val="none" w:sz="0" w:space="0" w:color="auto"/>
          </w:divBdr>
          <w:divsChild>
            <w:div w:id="427972022">
              <w:marLeft w:val="0"/>
              <w:marRight w:val="0"/>
              <w:marTop w:val="0"/>
              <w:marBottom w:val="0"/>
              <w:divBdr>
                <w:top w:val="none" w:sz="0" w:space="0" w:color="auto"/>
                <w:left w:val="none" w:sz="0" w:space="0" w:color="auto"/>
                <w:bottom w:val="none" w:sz="0" w:space="0" w:color="auto"/>
                <w:right w:val="none" w:sz="0" w:space="0" w:color="auto"/>
              </w:divBdr>
              <w:divsChild>
                <w:div w:id="9355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364285">
      <w:bodyDiv w:val="1"/>
      <w:marLeft w:val="0"/>
      <w:marRight w:val="0"/>
      <w:marTop w:val="0"/>
      <w:marBottom w:val="0"/>
      <w:divBdr>
        <w:top w:val="none" w:sz="0" w:space="0" w:color="auto"/>
        <w:left w:val="none" w:sz="0" w:space="0" w:color="auto"/>
        <w:bottom w:val="none" w:sz="0" w:space="0" w:color="auto"/>
        <w:right w:val="none" w:sz="0" w:space="0" w:color="auto"/>
      </w:divBdr>
      <w:divsChild>
        <w:div w:id="480579425">
          <w:marLeft w:val="0"/>
          <w:marRight w:val="0"/>
          <w:marTop w:val="0"/>
          <w:marBottom w:val="0"/>
          <w:divBdr>
            <w:top w:val="none" w:sz="0" w:space="0" w:color="auto"/>
            <w:left w:val="none" w:sz="0" w:space="0" w:color="auto"/>
            <w:bottom w:val="none" w:sz="0" w:space="0" w:color="auto"/>
            <w:right w:val="none" w:sz="0" w:space="0" w:color="auto"/>
          </w:divBdr>
          <w:divsChild>
            <w:div w:id="2072531397">
              <w:marLeft w:val="0"/>
              <w:marRight w:val="0"/>
              <w:marTop w:val="0"/>
              <w:marBottom w:val="0"/>
              <w:divBdr>
                <w:top w:val="none" w:sz="0" w:space="0" w:color="auto"/>
                <w:left w:val="none" w:sz="0" w:space="0" w:color="auto"/>
                <w:bottom w:val="none" w:sz="0" w:space="0" w:color="auto"/>
                <w:right w:val="none" w:sz="0" w:space="0" w:color="auto"/>
              </w:divBdr>
              <w:divsChild>
                <w:div w:id="4062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Pages>
  <Words>522</Words>
  <Characters>2977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أمين</dc:creator>
  <cp:lastModifiedBy>أمين</cp:lastModifiedBy>
  <cp:revision>3</cp:revision>
  <dcterms:created xsi:type="dcterms:W3CDTF">2023-12-29T07:53:00Z</dcterms:created>
  <dcterms:modified xsi:type="dcterms:W3CDTF">2023-12-31T20:36:00Z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2057-12.2.0.13359</vt:lpwstr>
  </property>
  <property fmtid="{D5CDD505-2E9C-101B-9397-08002B2CF9AE}" pid="3" name="ICV">
    <vt:lpwstr>54E1C6C454C444D4BC1E6E8ABA460F4D_12</vt:lpwstr>
  </property>
</Properties>
</file>