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7B568" w14:textId="77777777" w:rsidR="00BE2052" w:rsidRDefault="00483697">
      <w:pPr>
        <w:rPr>
          <w:rFonts w:ascii="Times New Roman" w:hAnsi="Times New Roman" w:cs="Times New Roman"/>
          <w:b/>
          <w:bCs/>
          <w:sz w:val="24"/>
          <w:szCs w:val="24"/>
        </w:rPr>
      </w:pPr>
      <w:r>
        <w:rPr>
          <w:rFonts w:ascii="Times New Roman" w:hAnsi="Times New Roman" w:cs="Times New Roman"/>
          <w:b/>
          <w:bCs/>
          <w:sz w:val="24"/>
          <w:szCs w:val="24"/>
        </w:rPr>
        <w:t xml:space="preserve">La rédaction d’un projet professionnel (PP) pour créer une entreprise dans le domaine du GTU (GESTION DES TECHNIQUES URBAINES) est une étape cruciale pour assurer la réussite de votre entreprise. </w:t>
      </w:r>
    </w:p>
    <w:p w14:paraId="74F7521C"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Voici les principales étapes pour </w:t>
      </w:r>
      <w:r>
        <w:rPr>
          <w:rFonts w:ascii="Times New Roman" w:hAnsi="Times New Roman" w:cs="Times New Roman"/>
          <w:sz w:val="24"/>
          <w:szCs w:val="24"/>
        </w:rPr>
        <w:t>élaborer un projet professionnel qualitatif :</w:t>
      </w:r>
    </w:p>
    <w:p w14:paraId="4F15FBC6"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Auto-évaluation :</w:t>
      </w:r>
    </w:p>
    <w:p w14:paraId="1968C1A9"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Commencez par une auto-évaluation honnête. Identifiez vos forces, vos faiblesses et vos passions. Quelles compétences possédez-vous actuellement ? Quels sont les domaines où vous excellez et ceux qui nécessitent des améliorations ?</w:t>
      </w:r>
    </w:p>
    <w:p w14:paraId="62DA24FE"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Définir vos objectifs :</w:t>
      </w:r>
    </w:p>
    <w:p w14:paraId="65CA11BE"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Quels sont vos objectifs de carrière dans le domaine du GTU ? Où vous voyez-vous dans 5, 10 ou 15 ans ? Déterminez vos ambitions et établissez un tableau clair de ce que vous souhaitez accomplir.</w:t>
      </w:r>
    </w:p>
    <w:p w14:paraId="14178E54"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Compétences nécessaires :</w:t>
      </w:r>
    </w:p>
    <w:p w14:paraId="66BBD9FF"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Identifiez les compétences essentielles pour réussir dans le GTU. Quelles compétences vous manquent ? Quelles compétences pouvez-vous améliorer ? Cela peut inclure des compétences techniques (gestion de projet, conception, construction) ainsi que des compétences en gestion d’entreprise (marketing, finances, ressources humaines).</w:t>
      </w:r>
    </w:p>
    <w:p w14:paraId="4FA6EF4A"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Étude de marché :</w:t>
      </w:r>
    </w:p>
    <w:p w14:paraId="5236DA0D"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Analysez le marché du GTU. Quelle est la demande pour vos services ? Qui sont vos concurrents ? Quelles sont les opportunités et les menaces ?</w:t>
      </w:r>
    </w:p>
    <w:p w14:paraId="1D57FB58"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Business Plan :</w:t>
      </w:r>
    </w:p>
    <w:p w14:paraId="5352118B"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Rédigez un business plan (BP) détaillé. Ce document servira de guide pour votre entreprise. Il doit inclure :</w:t>
      </w:r>
    </w:p>
    <w:p w14:paraId="0E77F2A4"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Une description de votre entreprise (mission, vision, valeurs).</w:t>
      </w:r>
    </w:p>
    <w:p w14:paraId="2AA43BB2"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Votre offre de produits ou services dans le domaine du GTU.</w:t>
      </w:r>
    </w:p>
    <w:p w14:paraId="7992E564"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Votre stratégie marketing et votre modèle économique.</w:t>
      </w:r>
    </w:p>
    <w:p w14:paraId="13772358"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Votre étude de marché.</w:t>
      </w:r>
    </w:p>
    <w:p w14:paraId="5C939DBD"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Vos prévisions financières (investissements, revenus, dépenses).</w:t>
      </w:r>
    </w:p>
    <w:p w14:paraId="26175366"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Votre plan opérationnel (ressources humaines, logistique, etc.).</w:t>
      </w:r>
    </w:p>
    <w:p w14:paraId="67E72D92"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Choix du </w:t>
      </w:r>
      <w:r>
        <w:rPr>
          <w:rFonts w:ascii="Times New Roman" w:hAnsi="Times New Roman" w:cs="Times New Roman"/>
          <w:sz w:val="24"/>
          <w:szCs w:val="24"/>
        </w:rPr>
        <w:t>statut juridique :</w:t>
      </w:r>
    </w:p>
    <w:p w14:paraId="2ACC18C0"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Sélectionnez le statut juridique le plus adapté à votre entreprise (auto-entrepreneur, SARL, SAS, etc.). Cela affectera vos obligations fiscales, sociales et administratives.</w:t>
      </w:r>
    </w:p>
    <w:p w14:paraId="72DE4800"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Immatriculation de l’entreprise :</w:t>
      </w:r>
    </w:p>
    <w:p w14:paraId="547D286D"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Enregistrez votre entreprise auprès des autorités compétentes. Obtenez un numéro SIRET et respectez toutes les formalités légales.</w:t>
      </w:r>
    </w:p>
    <w:p w14:paraId="6084C453"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lastRenderedPageBreak/>
        <w:t>N’oubliez pas que la rédaction d’un projet professionnel est un processus continu. Révisez et ajustez votre plan au fur et à mesure que votre entreprise évolue. Bonne chance dans votre aventure entrepreneuriale !</w:t>
      </w:r>
    </w:p>
    <w:p w14:paraId="606C7F1D" w14:textId="77777777" w:rsidR="00BE2052" w:rsidRDefault="00483697">
      <w:pPr>
        <w:rPr>
          <w:rFonts w:ascii="Times New Roman" w:hAnsi="Times New Roman" w:cs="Times New Roman"/>
          <w:b/>
          <w:bCs/>
          <w:sz w:val="24"/>
          <w:szCs w:val="24"/>
        </w:rPr>
      </w:pPr>
      <w:r>
        <w:rPr>
          <w:rFonts w:ascii="Times New Roman" w:hAnsi="Times New Roman" w:cs="Times New Roman"/>
          <w:b/>
          <w:bCs/>
          <w:sz w:val="24"/>
          <w:szCs w:val="24"/>
        </w:rPr>
        <w:t>Financement du projet</w:t>
      </w:r>
    </w:p>
    <w:p w14:paraId="3D556902"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En tant que porteur de projet, vous serez le plus souvent amené à compléter vos ressources personnelles avec des financements extérieurs pour concrétiser l’opération de création/reprise. Voici quelques moyens pour obtenir les fonds nécessaires au financement de votre projet entrepreneurial dans le domaine du GTU (GESTION DES TECHNIQUES URBAINES) :</w:t>
      </w:r>
    </w:p>
    <w:p w14:paraId="10AA33AB"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Aide de vos proches : Sollicitez le soutien financier de votre famille, amis ou proches. Ils peuvent investir dans votre entreprise ou vous prêter de l’argent.</w:t>
      </w:r>
    </w:p>
    <w:p w14:paraId="6C8CD49A"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Emprunt bancaire : Les établissements bancaires proposent des prêts spécifiques pour les entrepreneurs. Préparez un dossier solide et présentez-le à votre banque pour obtenir un financement.</w:t>
      </w:r>
    </w:p>
    <w:p w14:paraId="71C4FB99"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Prêt d’honneur : Certains organismes publics ou privés accordent des prêts d’honneur sans garantie. Ces prêts sont destinés à soutenir les créateurs d’entreprise.</w:t>
      </w:r>
    </w:p>
    <w:p w14:paraId="2CF50CE7"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Contrat de développement transmission : Si vous reprenez une entreprise existante, explorez les contrats de développement transmission qui peuvent vous apporter un financement.</w:t>
      </w:r>
    </w:p>
    <w:p w14:paraId="4FFCB82F"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Crédit vendeur : Lors d’une reprise d’entreprise, négociez avec le vendeur pour qu’il accepte un paiement échelonné sur une période définie.</w:t>
      </w:r>
    </w:p>
    <w:p w14:paraId="2D32BABE"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Financement participatif (crowdfunding) : Utilisez des plateformes de crowdfunding pour collecter des fonds auprès d’un grand nombre de personnes intéressées par votre projet.</w:t>
      </w:r>
    </w:p>
    <w:p w14:paraId="0E32D26F"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Investisseurs : Cherchez des investisseurs privés (business </w:t>
      </w:r>
      <w:proofErr w:type="spellStart"/>
      <w:r>
        <w:rPr>
          <w:rFonts w:ascii="Times New Roman" w:hAnsi="Times New Roman" w:cs="Times New Roman"/>
          <w:sz w:val="24"/>
          <w:szCs w:val="24"/>
        </w:rPr>
        <w:t>angels</w:t>
      </w:r>
      <w:proofErr w:type="spellEnd"/>
      <w:r>
        <w:rPr>
          <w:rFonts w:ascii="Times New Roman" w:hAnsi="Times New Roman" w:cs="Times New Roman"/>
          <w:sz w:val="24"/>
          <w:szCs w:val="24"/>
        </w:rPr>
        <w:t>) ou des fonds de capital-risque qui croient en votre projet et sont prêts à investir.</w:t>
      </w:r>
    </w:p>
    <w:p w14:paraId="4EBFA3C5"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Financement solidaire : Certaines structures proposent des financements solidaires pour les entrepreneurs engagés dans des projets sociaux ou environnementaux.</w:t>
      </w:r>
    </w:p>
    <w:p w14:paraId="28FAA64B"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Microcrédit professionnel : Si vous avez besoin d’un petit montant, explorez les options de microcrédit professionnel.</w:t>
      </w:r>
    </w:p>
    <w:p w14:paraId="32CA4A0A"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N’oubliez pas de vous renseigner sur les aides de l’État et des collectivités territoriales qui peuvent également soutenir votre projet. </w:t>
      </w:r>
    </w:p>
    <w:p w14:paraId="15871D5B" w14:textId="77777777" w:rsidR="00BE2052" w:rsidRDefault="00BE2052">
      <w:pPr>
        <w:rPr>
          <w:rFonts w:ascii="Times New Roman" w:hAnsi="Times New Roman" w:cs="Times New Roman"/>
          <w:sz w:val="24"/>
          <w:szCs w:val="24"/>
        </w:rPr>
      </w:pPr>
    </w:p>
    <w:p w14:paraId="7B7DD69D"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Pour obtenir un prêt bancaire, les établissements financiers prennent en compte plusieurs critères. Voici les principaux facteurs qu’ils évaluent lors de l’octroi d’un crédit :</w:t>
      </w:r>
    </w:p>
    <w:p w14:paraId="259F4BD5"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Revenus fixes et réguliers :</w:t>
      </w:r>
    </w:p>
    <w:p w14:paraId="6B2CFB86"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Avoir des revenus stables est essentiel. Les contrats en CDI ou les emplois dans la fonction publique sont des atouts. Pour les indépendants, les chefs d’entreprise et les professions libérales, l’ancienneté est prise en compte.</w:t>
      </w:r>
    </w:p>
    <w:p w14:paraId="37BA3905"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Taux d’endettement faible :</w:t>
      </w:r>
    </w:p>
    <w:p w14:paraId="7E2A39AC"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lastRenderedPageBreak/>
        <w:tab/>
        <w:t>Le taux d’endettement est le rapport entre les revenus nets du foyer et le total des mensualités de crédits. En France, les établissements de crédit considèrent généralement un taux d’endettement maximum de 33 %. Parfois, ce taux peut être supérieur, selon le reste à vivre.</w:t>
      </w:r>
    </w:p>
    <w:p w14:paraId="34F378EA"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Reste à vivre suffisant :</w:t>
      </w:r>
    </w:p>
    <w:p w14:paraId="7B72858A"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Le reste à vivre représente ce qu’il reste chaque mois après déduction des charges fixes et des mensualités de crédit. Chaque banque a sa propre formule, mais pour donner un ordre d’idée, le reste à vivre minimum pour une personne seule est d’environ 750 €, en France.</w:t>
      </w:r>
    </w:p>
    <w:p w14:paraId="737A0BD8"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Âge :</w:t>
      </w:r>
    </w:p>
    <w:p w14:paraId="2C256278"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Il est possible d’emprunter au-delà de 65 ans, mais les conditions sont plus strictes. Le coût de l’assurance peut être élevé.</w:t>
      </w:r>
    </w:p>
    <w:p w14:paraId="313F58F5"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Apport personnel :</w:t>
      </w:r>
    </w:p>
    <w:p w14:paraId="66446DCB"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 xml:space="preserve">Avoir un apport personnel est un avantage. Plus votre apport est </w:t>
      </w:r>
      <w:r>
        <w:rPr>
          <w:rFonts w:ascii="Times New Roman" w:hAnsi="Times New Roman" w:cs="Times New Roman"/>
          <w:sz w:val="24"/>
          <w:szCs w:val="24"/>
        </w:rPr>
        <w:t>important, plus vous montrez votre capacité à épargner et à gérer vos finances.</w:t>
      </w:r>
    </w:p>
    <w:p w14:paraId="6A34E6D3"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Situation financière saine :</w:t>
      </w:r>
    </w:p>
    <w:p w14:paraId="0A8823F1"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Les établissements de crédit examinent votre historique financier, vos dettes existantes et votre capacité à rembourser.</w:t>
      </w:r>
    </w:p>
    <w:p w14:paraId="23D78E9F"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Chaque banque a ses propres critères spécifiques et de ce fait, avant de demander un prêt, renseignez-vous auprès de votre banque et préparez un dossier solide.</w:t>
      </w:r>
    </w:p>
    <w:p w14:paraId="1F873AD6"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Vous avez un projet de création d’entreprise dans le domaine du GTU (GESTION DES TECHNIQUES URBAINES) ? </w:t>
      </w:r>
    </w:p>
    <w:p w14:paraId="21E8EBC0" w14:textId="77777777" w:rsidR="00BE2052" w:rsidRDefault="00BE2052">
      <w:pPr>
        <w:rPr>
          <w:rFonts w:ascii="Times New Roman" w:hAnsi="Times New Roman" w:cs="Times New Roman"/>
          <w:sz w:val="24"/>
          <w:szCs w:val="24"/>
        </w:rPr>
      </w:pPr>
    </w:p>
    <w:p w14:paraId="7FA8ED94"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Le business plan (ou plan d’affaires) est un document essentiel pour convaincre les banques et les investisseurs. Voici comment élaborer un business plan étape par étape :</w:t>
      </w:r>
    </w:p>
    <w:p w14:paraId="0EAF35E3"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Ce qu’il faut savoir avant de faire votre business plan :</w:t>
      </w:r>
    </w:p>
    <w:p w14:paraId="72B30753"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Avant de vous lancer, comprenez bien les enjeux de votre projet. Identifiez vos forces, vos faiblesses et vos opportunités. Soyez conscient des risques et des défis spécifiques au secteur du GTU.</w:t>
      </w:r>
    </w:p>
    <w:p w14:paraId="592CEE64"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Préparer un pitch de présentation :</w:t>
      </w:r>
    </w:p>
    <w:p w14:paraId="2BC25A41"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Créez un résumé concis de votre projet. Ce pitch doit captiver l’attention et donner envie d’en savoir plus. Il servira lors de vos rencontres avec des partenaires potentiels.</w:t>
      </w:r>
    </w:p>
    <w:p w14:paraId="5A0D46FA"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Expliquer quel est votre produit ou service :</w:t>
      </w:r>
    </w:p>
    <w:p w14:paraId="4A68DD14"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Décrivez clairement ce que vous proposez dans le domaine du GTU. Quels types de travaux ou services allez-vous offrir ? Quelle est votre proposition de valeur ?</w:t>
      </w:r>
    </w:p>
    <w:p w14:paraId="33F63690"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Définir la stratégie marketing ou business model :</w:t>
      </w:r>
    </w:p>
    <w:p w14:paraId="0797F42E"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lastRenderedPageBreak/>
        <w:tab/>
        <w:t>Analysez votre marché cible. Qui sont vos clients potentiels ? Quels sont leurs besoins ? Quelle sera votre approche pour les atteindre ?</w:t>
      </w:r>
    </w:p>
    <w:p w14:paraId="6B7F2F39"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Étudiez vos concurrents. Quelles sont leurs forces et leurs faiblesses ? Comment allez-vous vous différencier ?</w:t>
      </w:r>
    </w:p>
    <w:p w14:paraId="0943857D"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Rédiger la synthèse de votre étude de marché :</w:t>
      </w:r>
    </w:p>
    <w:p w14:paraId="7E64AF8C"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Présentez les résultats de votre étude de marché. Quelle est la demande pour vos services dans le GTU ? Quelles sont les tendances du marché ?</w:t>
      </w:r>
    </w:p>
    <w:p w14:paraId="77AF9554"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Rédiger la synthèse du prévisionnel financier :</w:t>
      </w:r>
    </w:p>
    <w:p w14:paraId="2600A0F1"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b/>
        <w:t>Élaborez des projections financières réalistes. Quels seront vos coûts (matériaux, main-d’œuvre, etc.) ? Quels revenus pouvez-vous anticiper ? Quel sera votre seuil de rentabilité ?</w:t>
      </w:r>
    </w:p>
    <w:p w14:paraId="012B06E9"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N’oubliez pas que le business plan est un outil évolutif. Révisez-le régulièrement et adaptez-le en fonction de l’évolution de votre entreprise. Bonne chance dans votre aventure entrepreneuriale !</w:t>
      </w:r>
    </w:p>
    <w:p w14:paraId="6AB4C573" w14:textId="77777777" w:rsidR="00BE2052" w:rsidRDefault="00BE2052">
      <w:pPr>
        <w:rPr>
          <w:rFonts w:ascii="Times New Roman" w:hAnsi="Times New Roman" w:cs="Times New Roman"/>
          <w:sz w:val="24"/>
          <w:szCs w:val="24"/>
        </w:rPr>
      </w:pPr>
    </w:p>
    <w:p w14:paraId="3407BE72" w14:textId="77777777" w:rsidR="00BE2052" w:rsidRDefault="00483697">
      <w:pPr>
        <w:rPr>
          <w:rFonts w:ascii="Times New Roman" w:hAnsi="Times New Roman" w:cs="Times New Roman"/>
          <w:b/>
          <w:bCs/>
          <w:sz w:val="24"/>
          <w:szCs w:val="24"/>
        </w:rPr>
      </w:pPr>
      <w:r>
        <w:rPr>
          <w:rFonts w:ascii="Times New Roman" w:hAnsi="Times New Roman" w:cs="Times New Roman"/>
          <w:b/>
          <w:bCs/>
          <w:sz w:val="24"/>
          <w:szCs w:val="24"/>
        </w:rPr>
        <w:t>Les liens EUROGUIDE pour la rédaction des courriers pour le PPGE</w:t>
      </w:r>
    </w:p>
    <w:p w14:paraId="2821EF69"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Cliquer le lien https://www.euroguidance-france.org/aide-a-redaction-cv-de-lettre-de-motivation/#:~:text=La%20lettre%20de%20motivation%20doit,ou%20%C3%A0%20d%C3%A9faut%2C%20en%20anglais. </w:t>
      </w:r>
      <w:proofErr w:type="gramStart"/>
      <w:r>
        <w:rPr>
          <w:rFonts w:ascii="Times New Roman" w:hAnsi="Times New Roman" w:cs="Times New Roman"/>
          <w:sz w:val="24"/>
          <w:szCs w:val="24"/>
        </w:rPr>
        <w:t>pour</w:t>
      </w:r>
      <w:proofErr w:type="gramEnd"/>
      <w:r>
        <w:rPr>
          <w:rFonts w:ascii="Times New Roman" w:hAnsi="Times New Roman" w:cs="Times New Roman"/>
          <w:sz w:val="24"/>
          <w:szCs w:val="24"/>
        </w:rPr>
        <w:t xml:space="preserve"> ouvrir la ressource.</w:t>
      </w:r>
    </w:p>
    <w:p w14:paraId="38EA5A60"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Cliquer le lien https://infojeunes.carpentras.fr/mon-emploi/nos-services/comment-rediger-mon-cv-et-ma-lettre-de-motivation.html pour ouvrir la ressource.  </w:t>
      </w:r>
    </w:p>
    <w:p w14:paraId="1199D671"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Cliquer le lien https://www.youtube.com/watch?v=29iy1Rf8LBo pour ouvrir la ressource. </w:t>
      </w:r>
    </w:p>
    <w:p w14:paraId="55C45E0E"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Cliquer le lien https://www.youtube.com/watch?v=XgNbAPyLb8U pour ouvrir la ressource.</w:t>
      </w:r>
    </w:p>
    <w:p w14:paraId="695910FB"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Références bibliographiques :</w:t>
      </w:r>
    </w:p>
    <w:p w14:paraId="18ED5B7B"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Antoine </w:t>
      </w:r>
      <w:proofErr w:type="gramStart"/>
      <w:r>
        <w:rPr>
          <w:rFonts w:ascii="Times New Roman" w:hAnsi="Times New Roman" w:cs="Times New Roman"/>
          <w:sz w:val="24"/>
          <w:szCs w:val="24"/>
        </w:rPr>
        <w:t>Melo ,</w:t>
      </w:r>
      <w:proofErr w:type="gramEnd"/>
      <w:r>
        <w:rPr>
          <w:rFonts w:ascii="Times New Roman" w:hAnsi="Times New Roman" w:cs="Times New Roman"/>
          <w:sz w:val="24"/>
          <w:szCs w:val="24"/>
        </w:rPr>
        <w:t xml:space="preserve"> Gestion d’entreprise, édition Melo France 2016.</w:t>
      </w:r>
    </w:p>
    <w:p w14:paraId="64DB3F8B"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Thomas </w:t>
      </w:r>
      <w:proofErr w:type="gramStart"/>
      <w:r>
        <w:rPr>
          <w:rFonts w:ascii="Times New Roman" w:hAnsi="Times New Roman" w:cs="Times New Roman"/>
          <w:sz w:val="24"/>
          <w:szCs w:val="24"/>
        </w:rPr>
        <w:t>Durand ,</w:t>
      </w:r>
      <w:proofErr w:type="gramEnd"/>
      <w:r>
        <w:rPr>
          <w:rFonts w:ascii="Times New Roman" w:hAnsi="Times New Roman" w:cs="Times New Roman"/>
          <w:sz w:val="24"/>
          <w:szCs w:val="24"/>
        </w:rPr>
        <w:t xml:space="preserve"> Management d’entreprise, édition Bronché 2016.</w:t>
      </w:r>
    </w:p>
    <w:p w14:paraId="4A21AABC"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Philippe </w:t>
      </w:r>
      <w:proofErr w:type="gramStart"/>
      <w:r>
        <w:rPr>
          <w:rFonts w:ascii="Times New Roman" w:hAnsi="Times New Roman" w:cs="Times New Roman"/>
          <w:sz w:val="24"/>
          <w:szCs w:val="24"/>
        </w:rPr>
        <w:t>Guillermic ,</w:t>
      </w:r>
      <w:proofErr w:type="gramEnd"/>
      <w:r>
        <w:rPr>
          <w:rFonts w:ascii="Times New Roman" w:hAnsi="Times New Roman" w:cs="Times New Roman"/>
          <w:sz w:val="24"/>
          <w:szCs w:val="24"/>
        </w:rPr>
        <w:t xml:space="preserve"> La gestion d’entreprise pas à pas, édition Poche 2015.</w:t>
      </w:r>
    </w:p>
    <w:p w14:paraId="089FD614"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Guy </w:t>
      </w:r>
      <w:proofErr w:type="gramStart"/>
      <w:r>
        <w:rPr>
          <w:rFonts w:ascii="Times New Roman" w:hAnsi="Times New Roman" w:cs="Times New Roman"/>
          <w:sz w:val="24"/>
          <w:szCs w:val="24"/>
        </w:rPr>
        <w:t>Rimbaud ,</w:t>
      </w:r>
      <w:proofErr w:type="gramEnd"/>
      <w:r>
        <w:rPr>
          <w:rFonts w:ascii="Times New Roman" w:hAnsi="Times New Roman" w:cs="Times New Roman"/>
          <w:sz w:val="24"/>
          <w:szCs w:val="24"/>
        </w:rPr>
        <w:t xml:space="preserve"> Outils de gestion , éditions </w:t>
      </w:r>
      <w:proofErr w:type="spellStart"/>
      <w:r>
        <w:rPr>
          <w:rFonts w:ascii="Times New Roman" w:hAnsi="Times New Roman" w:cs="Times New Roman"/>
          <w:sz w:val="24"/>
          <w:szCs w:val="24"/>
        </w:rPr>
        <w:t>Chihab</w:t>
      </w:r>
      <w:proofErr w:type="spellEnd"/>
      <w:r>
        <w:rPr>
          <w:rFonts w:ascii="Times New Roman" w:hAnsi="Times New Roman" w:cs="Times New Roman"/>
          <w:sz w:val="24"/>
          <w:szCs w:val="24"/>
        </w:rPr>
        <w:t xml:space="preserve"> Alger 1994.</w:t>
      </w:r>
    </w:p>
    <w:p w14:paraId="76E46054"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Institut de technologie financière, Initiation comptable, OPU Alger 1993.</w:t>
      </w:r>
    </w:p>
    <w:p w14:paraId="32507705"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Christian </w:t>
      </w:r>
      <w:proofErr w:type="spellStart"/>
      <w:proofErr w:type="gramStart"/>
      <w:r>
        <w:rPr>
          <w:rFonts w:ascii="Times New Roman" w:hAnsi="Times New Roman" w:cs="Times New Roman"/>
          <w:sz w:val="24"/>
          <w:szCs w:val="24"/>
        </w:rPr>
        <w:t>Bultez</w:t>
      </w:r>
      <w:proofErr w:type="spellEnd"/>
      <w:r>
        <w:rPr>
          <w:rFonts w:ascii="Times New Roman" w:hAnsi="Times New Roman" w:cs="Times New Roman"/>
          <w:sz w:val="24"/>
          <w:szCs w:val="24"/>
        </w:rPr>
        <w:t xml:space="preserve"> ,Guide</w:t>
      </w:r>
      <w:proofErr w:type="gramEnd"/>
      <w:r>
        <w:rPr>
          <w:rFonts w:ascii="Times New Roman" w:hAnsi="Times New Roman" w:cs="Times New Roman"/>
          <w:sz w:val="24"/>
          <w:szCs w:val="24"/>
        </w:rPr>
        <w:t xml:space="preserve"> et mode d’emploi des démarches, édition Nathan Paris , 1993.</w:t>
      </w:r>
    </w:p>
    <w:p w14:paraId="53F2C213"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Fayolle Alain, 2017. Entrepreneuriat théories et pratiques, applications pour apprendre à entreprendre. Dunod, 3e éd.</w:t>
      </w:r>
    </w:p>
    <w:p w14:paraId="230C22C7"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Léger Jarniou, Catherine, 2013, Le grand livre de l'entrepreneur. Dunod, 2013.</w:t>
      </w:r>
    </w:p>
    <w:p w14:paraId="239EF7E6"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Plane Jean-Michel, 2016, Management des organisations théories, concepts, performances.  Dunod, 4ème éd.</w:t>
      </w:r>
    </w:p>
    <w:p w14:paraId="2498F099"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Léger Jarniou, Catherine, 2017, Construire son Business Plan. Le grand livre de l'entrepreneur. Dunod,</w:t>
      </w:r>
    </w:p>
    <w:p w14:paraId="1A52E059"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Sion Michel, 2016, Réussir son business Méthodes, outils et astuces plan. Dunod ,4e éd.</w:t>
      </w:r>
    </w:p>
    <w:p w14:paraId="787563BC"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Patrick </w:t>
      </w:r>
      <w:proofErr w:type="spellStart"/>
      <w:r>
        <w:rPr>
          <w:rFonts w:ascii="Times New Roman" w:hAnsi="Times New Roman" w:cs="Times New Roman"/>
          <w:sz w:val="24"/>
          <w:szCs w:val="24"/>
        </w:rPr>
        <w:t>Koenblit</w:t>
      </w:r>
      <w:proofErr w:type="spellEnd"/>
      <w:r>
        <w:rPr>
          <w:rFonts w:ascii="Times New Roman" w:hAnsi="Times New Roman" w:cs="Times New Roman"/>
          <w:sz w:val="24"/>
          <w:szCs w:val="24"/>
        </w:rPr>
        <w:t xml:space="preserve">, Carole Nicolas, Hélène </w:t>
      </w:r>
      <w:proofErr w:type="spellStart"/>
      <w:r>
        <w:rPr>
          <w:rFonts w:ascii="Times New Roman" w:hAnsi="Times New Roman" w:cs="Times New Roman"/>
          <w:sz w:val="24"/>
          <w:szCs w:val="24"/>
        </w:rPr>
        <w:t>Lehongre</w:t>
      </w:r>
      <w:proofErr w:type="spellEnd"/>
      <w:r>
        <w:rPr>
          <w:rFonts w:ascii="Times New Roman" w:hAnsi="Times New Roman" w:cs="Times New Roman"/>
          <w:sz w:val="24"/>
          <w:szCs w:val="24"/>
        </w:rPr>
        <w:t>, Construire son projet professionnel, ESF, Editeur 2011.</w:t>
      </w:r>
    </w:p>
    <w:p w14:paraId="4A802659"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Lucie Beauchesne, Anne </w:t>
      </w:r>
      <w:proofErr w:type="spellStart"/>
      <w:r>
        <w:rPr>
          <w:rFonts w:ascii="Times New Roman" w:hAnsi="Times New Roman" w:cs="Times New Roman"/>
          <w:sz w:val="24"/>
          <w:szCs w:val="24"/>
        </w:rPr>
        <w:t>Riberolles</w:t>
      </w:r>
      <w:proofErr w:type="spellEnd"/>
      <w:r>
        <w:rPr>
          <w:rFonts w:ascii="Times New Roman" w:hAnsi="Times New Roman" w:cs="Times New Roman"/>
          <w:sz w:val="24"/>
          <w:szCs w:val="24"/>
        </w:rPr>
        <w:t>, Bâtir son projet professionnel, L'Etudiant 2002.</w:t>
      </w:r>
    </w:p>
    <w:p w14:paraId="314BF255"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ALBAGLI Claude et HENAULT Georges (1996), La création d'entreprise en Afrique, éd. EDICEF/AUPELF ,208 p.</w:t>
      </w:r>
    </w:p>
    <w:p w14:paraId="499C8417" w14:textId="77777777" w:rsidR="00BE2052" w:rsidRDefault="00BE2052">
      <w:pPr>
        <w:rPr>
          <w:rFonts w:ascii="Times New Roman" w:hAnsi="Times New Roman" w:cs="Times New Roman"/>
          <w:sz w:val="24"/>
          <w:szCs w:val="24"/>
        </w:rPr>
      </w:pPr>
    </w:p>
    <w:p w14:paraId="14843EB3"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Aller plus loin ?</w:t>
      </w:r>
    </w:p>
    <w:p w14:paraId="3066126C"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Le business plan</w:t>
      </w:r>
    </w:p>
    <w:p w14:paraId="56DD9851" w14:textId="77777777" w:rsidR="00BE2052" w:rsidRDefault="00483697">
      <w:hyperlink r:id="rId6" w:history="1">
        <w:r w:rsidRPr="00483697">
          <w:rPr>
            <w:rStyle w:val="Hyperlink"/>
            <w:rFonts w:ascii="Times New Roman" w:hAnsi="Times New Roman" w:cs="Times New Roman"/>
            <w:sz w:val="24"/>
            <w:szCs w:val="24"/>
          </w:rPr>
          <w:t>https://youtu.be/F7DfGzvB0Mg</w:t>
        </w:r>
      </w:hyperlink>
      <w:r w:rsidRPr="00483697">
        <w:rPr>
          <w:rFonts w:ascii="Times New Roman" w:hAnsi="Times New Roman" w:cs="Times New Roman"/>
          <w:sz w:val="24"/>
          <w:szCs w:val="24"/>
        </w:rPr>
        <w:t xml:space="preserve"> </w:t>
      </w:r>
    </w:p>
    <w:p w14:paraId="0E294886" w14:textId="77777777" w:rsidR="00BE2052" w:rsidRDefault="00483697">
      <w:pPr>
        <w:rPr>
          <w:rFonts w:ascii="Times New Roman" w:hAnsi="Times New Roman" w:cs="Times New Roman"/>
          <w:sz w:val="24"/>
          <w:szCs w:val="24"/>
          <w:lang w:val="en-US"/>
        </w:rPr>
      </w:pPr>
      <w:r>
        <w:rPr>
          <w:rFonts w:ascii="Times New Roman" w:hAnsi="Times New Roman" w:cs="Times New Roman"/>
          <w:sz w:val="24"/>
          <w:szCs w:val="24"/>
          <w:lang w:val="en-US"/>
        </w:rPr>
        <w:t xml:space="preserve">How To Write a Business Plan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Start Your Own Business</w:t>
      </w:r>
    </w:p>
    <w:p w14:paraId="60D00223" w14:textId="77777777" w:rsidR="00BE2052" w:rsidRDefault="00483697">
      <w:hyperlink r:id="rId7" w:history="1">
        <w:r>
          <w:rPr>
            <w:rStyle w:val="Hyperlink"/>
            <w:rFonts w:ascii="Times New Roman" w:hAnsi="Times New Roman" w:cs="Times New Roman"/>
            <w:sz w:val="24"/>
            <w:szCs w:val="24"/>
          </w:rPr>
          <w:t>https://youtu.be/Fqch5OrUPvA</w:t>
        </w:r>
      </w:hyperlink>
      <w:r>
        <w:rPr>
          <w:rFonts w:ascii="Times New Roman" w:hAnsi="Times New Roman" w:cs="Times New Roman"/>
          <w:sz w:val="24"/>
          <w:szCs w:val="24"/>
        </w:rPr>
        <w:t xml:space="preserve"> </w:t>
      </w:r>
    </w:p>
    <w:p w14:paraId="26EEE12B" w14:textId="77777777" w:rsidR="00BE2052" w:rsidRDefault="00BE2052">
      <w:pPr>
        <w:rPr>
          <w:rFonts w:ascii="Times New Roman" w:hAnsi="Times New Roman" w:cs="Times New Roman"/>
          <w:sz w:val="24"/>
          <w:szCs w:val="24"/>
        </w:rPr>
      </w:pPr>
    </w:p>
    <w:p w14:paraId="3540EA0A" w14:textId="77777777" w:rsidR="00BE2052" w:rsidRDefault="00BE2052">
      <w:pPr>
        <w:rPr>
          <w:rFonts w:ascii="Times New Roman" w:hAnsi="Times New Roman" w:cs="Times New Roman"/>
          <w:sz w:val="24"/>
          <w:szCs w:val="24"/>
        </w:rPr>
      </w:pPr>
    </w:p>
    <w:p w14:paraId="165F5D0C"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Devoir-Thème : Création d’un projet dans le cadre de l’entreprenariat </w:t>
      </w:r>
    </w:p>
    <w:p w14:paraId="63815FE9" w14:textId="77777777" w:rsidR="00BE2052" w:rsidRDefault="00BE2052">
      <w:pPr>
        <w:rPr>
          <w:rFonts w:ascii="Times New Roman" w:hAnsi="Times New Roman" w:cs="Times New Roman"/>
          <w:sz w:val="24"/>
          <w:szCs w:val="24"/>
        </w:rPr>
      </w:pPr>
    </w:p>
    <w:p w14:paraId="75496394"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Plan de travail </w:t>
      </w:r>
    </w:p>
    <w:p w14:paraId="1B7E2139"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1-Introduction générale </w:t>
      </w:r>
    </w:p>
    <w:p w14:paraId="50CD564E"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2- Quelques définitions </w:t>
      </w:r>
    </w:p>
    <w:p w14:paraId="7074DCED"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3- Rôle des entrepreneurs dans le développement économique, </w:t>
      </w:r>
    </w:p>
    <w:p w14:paraId="4E4C7432"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4- Domaines de l’entreprenariat en Algérie, </w:t>
      </w:r>
    </w:p>
    <w:p w14:paraId="661284FE"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5- Financement des entrepreneurs, </w:t>
      </w:r>
    </w:p>
    <w:p w14:paraId="6F84F483"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6- Etapes importantes pour la réussite des </w:t>
      </w:r>
      <w:r>
        <w:rPr>
          <w:rFonts w:ascii="Times New Roman" w:hAnsi="Times New Roman" w:cs="Times New Roman"/>
          <w:sz w:val="24"/>
          <w:szCs w:val="24"/>
        </w:rPr>
        <w:t xml:space="preserve">entrepreneurs, </w:t>
      </w:r>
    </w:p>
    <w:p w14:paraId="5AA5498A"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7- Obstacles des jeunes entrepreneurs, </w:t>
      </w:r>
    </w:p>
    <w:p w14:paraId="12030808"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8- Entreprenariat et gestion des risques. </w:t>
      </w:r>
    </w:p>
    <w:p w14:paraId="1957C6AB"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9- Proposition d’un projet dans le cadre d’entreprenariat. </w:t>
      </w:r>
    </w:p>
    <w:p w14:paraId="576D4498"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10- Conclusion générale. </w:t>
      </w:r>
    </w:p>
    <w:p w14:paraId="15ED5715" w14:textId="77777777" w:rsidR="00BE2052" w:rsidRDefault="00BE2052">
      <w:pPr>
        <w:rPr>
          <w:rFonts w:ascii="Times New Roman" w:hAnsi="Times New Roman" w:cs="Times New Roman"/>
          <w:sz w:val="24"/>
          <w:szCs w:val="24"/>
        </w:rPr>
      </w:pPr>
    </w:p>
    <w:p w14:paraId="4D328EA1"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 xml:space="preserve">Consignes pour la réalisation du travail </w:t>
      </w:r>
      <w:r>
        <w:rPr>
          <w:rFonts w:ascii="Times New Roman" w:hAnsi="Times New Roman" w:cs="Times New Roman"/>
          <w:sz w:val="24"/>
          <w:szCs w:val="24"/>
        </w:rPr>
        <w:t></w:t>
      </w:r>
    </w:p>
    <w:p w14:paraId="279693B3"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 xml:space="preserve">Il faut respecter le plan de travail au maximum, </w:t>
      </w:r>
    </w:p>
    <w:p w14:paraId="56AD125E"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Nombre de pages : 10 à 12 pages. </w:t>
      </w:r>
    </w:p>
    <w:p w14:paraId="48A67FE8"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Nombre d’étudiants par devoir : 3 étudiants par devoir. </w:t>
      </w:r>
    </w:p>
    <w:p w14:paraId="3685C65E"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Date limite pour la réception des devoirs par email et en PDF : 10 Mai 2023 </w:t>
      </w:r>
    </w:p>
    <w:p w14:paraId="4517CAE1" w14:textId="77777777" w:rsidR="00BE2052" w:rsidRDefault="00483697">
      <w:pPr>
        <w:rPr>
          <w:rFonts w:ascii="Times New Roman" w:hAnsi="Times New Roman" w:cs="Times New Roman"/>
          <w:sz w:val="24"/>
          <w:szCs w:val="24"/>
        </w:rPr>
      </w:pPr>
      <w:r>
        <w:rPr>
          <w:rFonts w:ascii="Times New Roman" w:hAnsi="Times New Roman" w:cs="Times New Roman"/>
          <w:sz w:val="24"/>
          <w:szCs w:val="24"/>
        </w:rPr>
        <w:t>Notation : Note du module = note du devoir + travaux en TD</w:t>
      </w:r>
    </w:p>
    <w:p w14:paraId="3CCF0590" w14:textId="77777777" w:rsidR="00BE2052" w:rsidRDefault="00BE2052">
      <w:pPr>
        <w:rPr>
          <w:rFonts w:ascii="Times New Roman" w:hAnsi="Times New Roman" w:cs="Times New Roman"/>
          <w:sz w:val="24"/>
          <w:szCs w:val="24"/>
        </w:rPr>
      </w:pPr>
    </w:p>
    <w:sectPr w:rsidR="00BE205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586F9" w14:textId="77777777" w:rsidR="00483697" w:rsidRDefault="00483697">
      <w:pPr>
        <w:spacing w:after="0" w:line="240" w:lineRule="auto"/>
      </w:pPr>
      <w:r>
        <w:separator/>
      </w:r>
    </w:p>
  </w:endnote>
  <w:endnote w:type="continuationSeparator" w:id="0">
    <w:p w14:paraId="03A886E4" w14:textId="77777777" w:rsidR="00483697" w:rsidRDefault="0048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555D6" w14:textId="77777777" w:rsidR="00483697" w:rsidRDefault="00483697">
      <w:pPr>
        <w:spacing w:after="0" w:line="240" w:lineRule="auto"/>
      </w:pPr>
      <w:r>
        <w:rPr>
          <w:color w:val="000000"/>
        </w:rPr>
        <w:separator/>
      </w:r>
    </w:p>
  </w:footnote>
  <w:footnote w:type="continuationSeparator" w:id="0">
    <w:p w14:paraId="5C967EF4" w14:textId="77777777" w:rsidR="00483697" w:rsidRDefault="004836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E2052"/>
    <w:rsid w:val="00483697"/>
    <w:rsid w:val="00BE20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03A2"/>
  <w15:docId w15:val="{90851B0F-0A48-42F8-B39E-BC8A6D96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kern w:val="3"/>
        <w:sz w:val="22"/>
        <w:szCs w:val="22"/>
        <w:lang w:val="fr-F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Fqch5OrUP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F7DfGzvB0M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1668</Words>
  <Characters>9177</Characters>
  <Application>Microsoft Office Word</Application>
  <DocSecurity>0</DocSecurity>
  <Lines>76</Lines>
  <Paragraphs>21</Paragraphs>
  <ScaleCrop>false</ScaleCrop>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Pyramide</dc:creator>
  <dc:description/>
  <cp:lastModifiedBy>Pyramide</cp:lastModifiedBy>
  <cp:revision>2</cp:revision>
  <dcterms:created xsi:type="dcterms:W3CDTF">2024-04-14T00:16:00Z</dcterms:created>
  <dcterms:modified xsi:type="dcterms:W3CDTF">2024-04-14T00:16:00Z</dcterms:modified>
</cp:coreProperties>
</file>