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7F"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Pr>
          <w:rFonts w:ascii="Simplified Arabic" w:hAnsi="Simplified Arabic" w:cs="Simplified Arabic"/>
          <w:b/>
          <w:bCs/>
          <w:sz w:val="32"/>
          <w:szCs w:val="32"/>
          <w:rtl/>
          <w:lang w:bidi="ar-DZ"/>
        </w:rPr>
        <w:t xml:space="preserve"> ماهية ال</w:t>
      </w:r>
      <w:r>
        <w:rPr>
          <w:rFonts w:ascii="Simplified Arabic" w:hAnsi="Simplified Arabic" w:cs="Simplified Arabic" w:hint="cs"/>
          <w:b/>
          <w:bCs/>
          <w:sz w:val="32"/>
          <w:szCs w:val="32"/>
          <w:rtl/>
          <w:lang w:bidi="ar-DZ"/>
        </w:rPr>
        <w:t>إدارة الإستراتيجية</w:t>
      </w:r>
    </w:p>
    <w:p w:rsidR="00F76B7F"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1-1- تعريف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F76B7F"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Pr="00B06551">
        <w:rPr>
          <w:rFonts w:ascii="Simplified Arabic" w:hAnsi="Simplified Arabic" w:cs="Simplified Arabic" w:hint="cs"/>
          <w:b/>
          <w:bCs/>
          <w:sz w:val="32"/>
          <w:szCs w:val="32"/>
          <w:rtl/>
          <w:lang w:bidi="ar-DZ"/>
        </w:rPr>
        <w:t>-2</w:t>
      </w:r>
      <w:r>
        <w:rPr>
          <w:rFonts w:ascii="Simplified Arabic" w:hAnsi="Simplified Arabic" w:cs="Simplified Arabic" w:hint="cs"/>
          <w:sz w:val="32"/>
          <w:szCs w:val="32"/>
          <w:rtl/>
          <w:lang w:bidi="ar-DZ"/>
        </w:rPr>
        <w:t>-</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أهمية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F76B7F" w:rsidRPr="00C3153A"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1-3- إيجابيات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F76B7F" w:rsidRPr="00C3153A"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1-4-</w:t>
      </w: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نماذج الإدارة الإستراتيجية</w:t>
      </w:r>
      <w:r w:rsidRPr="00C3153A">
        <w:rPr>
          <w:rFonts w:ascii="Simplified Arabic" w:hAnsi="Simplified Arabic" w:cs="Simplified Arabic"/>
          <w:b/>
          <w:bCs/>
          <w:sz w:val="32"/>
          <w:szCs w:val="32"/>
          <w:rtl/>
          <w:lang w:bidi="ar-DZ"/>
        </w:rPr>
        <w:t xml:space="preserve"> </w:t>
      </w:r>
    </w:p>
    <w:p w:rsidR="00F76B7F" w:rsidRPr="00C3153A"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أساسيات حول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F76B7F"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2-1- مستويات </w:t>
      </w:r>
      <w:r w:rsidRPr="00C3153A">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F76B7F"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2-2- مراحل عملية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F76B7F" w:rsidRPr="00C3153A"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2-3- عناصر الإدارة الإستراتيجية</w:t>
      </w:r>
    </w:p>
    <w:p w:rsidR="00F76B7F" w:rsidRPr="00C3153A"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2-4- مخاطر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667D37" w:rsidRDefault="00F76B7F" w:rsidP="00F76B7F">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2-5- التحديات التي تواجه </w:t>
      </w:r>
      <w:r>
        <w:rPr>
          <w:rFonts w:ascii="Simplified Arabic" w:hAnsi="Simplified Arabic" w:cs="Simplified Arabic"/>
          <w:b/>
          <w:bCs/>
          <w:sz w:val="32"/>
          <w:szCs w:val="32"/>
          <w:rtl/>
          <w:lang w:bidi="ar-DZ"/>
        </w:rPr>
        <w:t>ال</w:t>
      </w:r>
      <w:r>
        <w:rPr>
          <w:rFonts w:ascii="Simplified Arabic" w:hAnsi="Simplified Arabic" w:cs="Simplified Arabic" w:hint="cs"/>
          <w:b/>
          <w:bCs/>
          <w:sz w:val="32"/>
          <w:szCs w:val="32"/>
          <w:rtl/>
          <w:lang w:bidi="ar-DZ"/>
        </w:rPr>
        <w:t>إدارة الإستراتيجية</w:t>
      </w: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67D37" w:rsidRDefault="00667D37" w:rsidP="00667D37">
      <w:pPr>
        <w:bidi/>
        <w:spacing w:after="0"/>
        <w:jc w:val="both"/>
        <w:rPr>
          <w:rFonts w:ascii="Simplified Arabic" w:hAnsi="Simplified Arabic" w:cs="Simplified Arabic"/>
          <w:b/>
          <w:bCs/>
          <w:sz w:val="32"/>
          <w:szCs w:val="32"/>
          <w:rtl/>
          <w:lang w:bidi="ar-DZ"/>
        </w:rPr>
      </w:pPr>
    </w:p>
    <w:p w:rsidR="00631844" w:rsidRPr="00667D37" w:rsidRDefault="00631844" w:rsidP="00667D37">
      <w:pPr>
        <w:bidi/>
        <w:spacing w:after="0"/>
        <w:jc w:val="both"/>
        <w:rPr>
          <w:rFonts w:ascii="Simplified Arabic" w:hAnsi="Simplified Arabic" w:cs="Simplified Arabic"/>
          <w:b/>
          <w:bCs/>
          <w:sz w:val="32"/>
          <w:szCs w:val="32"/>
          <w:lang w:bidi="ar-DZ"/>
        </w:rPr>
      </w:pPr>
      <w:r w:rsidRPr="00667D37">
        <w:rPr>
          <w:rFonts w:ascii="Simplified Arabic" w:hAnsi="Simplified Arabic" w:cs="Simplified Arabic" w:hint="cs"/>
          <w:b/>
          <w:bCs/>
          <w:sz w:val="32"/>
          <w:szCs w:val="32"/>
          <w:rtl/>
          <w:lang w:bidi="ar-DZ"/>
        </w:rPr>
        <w:lastRenderedPageBreak/>
        <w:t xml:space="preserve"> </w:t>
      </w:r>
      <w:r w:rsidR="00667D37">
        <w:rPr>
          <w:rFonts w:ascii="Simplified Arabic" w:hAnsi="Simplified Arabic" w:cs="Simplified Arabic" w:hint="cs"/>
          <w:b/>
          <w:bCs/>
          <w:sz w:val="32"/>
          <w:szCs w:val="32"/>
          <w:rtl/>
          <w:lang w:bidi="ar-DZ"/>
        </w:rPr>
        <w:t xml:space="preserve">1- </w:t>
      </w:r>
      <w:r w:rsidRPr="00667D37">
        <w:rPr>
          <w:rFonts w:ascii="Simplified Arabic" w:hAnsi="Simplified Arabic" w:cs="Simplified Arabic"/>
          <w:b/>
          <w:bCs/>
          <w:sz w:val="32"/>
          <w:szCs w:val="32"/>
          <w:rtl/>
          <w:lang w:bidi="ar-DZ"/>
        </w:rPr>
        <w:t xml:space="preserve">مفهوم الإدارة الإستراتيجية </w:t>
      </w:r>
    </w:p>
    <w:p w:rsidR="00D90E6A" w:rsidRDefault="00D90E6A" w:rsidP="00D90E6A">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1-1- تعريف الإدارة الإستراتيجية</w:t>
      </w:r>
    </w:p>
    <w:p w:rsidR="00631844" w:rsidRPr="00631844" w:rsidRDefault="00D90E6A" w:rsidP="00D90E6A">
      <w:pPr>
        <w:bidi/>
        <w:spacing w:after="0"/>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 xml:space="preserve">   </w:t>
      </w:r>
      <w:r w:rsidR="00631844">
        <w:rPr>
          <w:rFonts w:ascii="Simplified Arabic" w:hAnsi="Simplified Arabic" w:cs="Simplified Arabic"/>
          <w:sz w:val="32"/>
          <w:szCs w:val="32"/>
          <w:rtl/>
          <w:lang w:bidi="ar-DZ"/>
        </w:rPr>
        <w:t>تعر</w:t>
      </w:r>
      <w:r w:rsidR="00631844">
        <w:rPr>
          <w:rFonts w:ascii="Simplified Arabic" w:hAnsi="Simplified Arabic" w:cs="Simplified Arabic" w:hint="cs"/>
          <w:sz w:val="32"/>
          <w:szCs w:val="32"/>
          <w:rtl/>
          <w:lang w:bidi="ar-DZ"/>
        </w:rPr>
        <w:t>ف</w:t>
      </w:r>
      <w:r w:rsidR="00631844" w:rsidRPr="00631844">
        <w:rPr>
          <w:rFonts w:ascii="Simplified Arabic" w:hAnsi="Simplified Arabic" w:cs="Simplified Arabic"/>
          <w:sz w:val="32"/>
          <w:szCs w:val="32"/>
          <w:rtl/>
          <w:lang w:bidi="ar-DZ"/>
        </w:rPr>
        <w:t xml:space="preserve"> الإدارة الإستراتجية بأنها: </w:t>
      </w:r>
      <w:r w:rsidR="00631844">
        <w:rPr>
          <w:rFonts w:ascii="Simplified Arabic" w:hAnsi="Simplified Arabic" w:cs="Simplified Arabic" w:hint="cs"/>
          <w:sz w:val="32"/>
          <w:szCs w:val="32"/>
          <w:rtl/>
          <w:lang w:bidi="ar-DZ"/>
        </w:rPr>
        <w:t>"</w:t>
      </w:r>
      <w:r w:rsidR="00631844" w:rsidRPr="00631844">
        <w:rPr>
          <w:rFonts w:ascii="Simplified Arabic" w:hAnsi="Simplified Arabic" w:cs="Simplified Arabic"/>
          <w:sz w:val="32"/>
          <w:szCs w:val="32"/>
          <w:rtl/>
          <w:lang w:bidi="ar-DZ"/>
        </w:rPr>
        <w:t>تصور الرؤى المستقبلية للمنظمة، وتصميم رسالتها وتحديد غايتها على المدى البعيد وتحديد أبعاد العلاقات المتوقعة بينها وبين بيئتها بما يسهم في بيان الفرص والمخاطر المحيطة بها، ونقاط القوة والضعف المميزة لها</w:t>
      </w:r>
      <w:r w:rsidR="00631844">
        <w:rPr>
          <w:rFonts w:ascii="Simplified Arabic" w:hAnsi="Simplified Arabic" w:cs="Simplified Arabic" w:hint="cs"/>
          <w:sz w:val="32"/>
          <w:szCs w:val="32"/>
          <w:rtl/>
          <w:lang w:bidi="ar-DZ"/>
        </w:rPr>
        <w:t>"</w:t>
      </w:r>
      <w:r w:rsidR="00631844" w:rsidRPr="00631844">
        <w:rPr>
          <w:rFonts w:ascii="Simplified Arabic" w:hAnsi="Simplified Arabic" w:cs="Simplified Arabic"/>
          <w:sz w:val="32"/>
          <w:szCs w:val="32"/>
          <w:rtl/>
          <w:lang w:bidi="ar-DZ"/>
        </w:rPr>
        <w:t>.</w:t>
      </w:r>
      <w:r w:rsidR="00631844" w:rsidRPr="00631844">
        <w:rPr>
          <w:rStyle w:val="Appelnotedebasdep"/>
          <w:rFonts w:ascii="Simplified Arabic" w:hAnsi="Simplified Arabic" w:cs="Simplified Arabic"/>
          <w:sz w:val="32"/>
          <w:szCs w:val="32"/>
          <w:rtl/>
          <w:lang w:bidi="ar-DZ"/>
        </w:rPr>
        <w:footnoteReference w:id="2"/>
      </w:r>
    </w:p>
    <w:p w:rsidR="00631844" w:rsidRPr="00631844" w:rsidRDefault="00631844" w:rsidP="00631844">
      <w:pPr>
        <w:bidi/>
        <w:spacing w:after="0"/>
        <w:jc w:val="both"/>
        <w:rPr>
          <w:rFonts w:ascii="Simplified Arabic" w:hAnsi="Simplified Arabic" w:cs="Simplified Arabic"/>
          <w:sz w:val="32"/>
          <w:szCs w:val="32"/>
          <w:vertAlign w:val="superscript"/>
          <w:rtl/>
          <w:lang w:bidi="ar-DZ"/>
        </w:rPr>
      </w:pPr>
      <w:r w:rsidRPr="00631844">
        <w:rPr>
          <w:rFonts w:ascii="Simplified Arabic" w:hAnsi="Simplified Arabic" w:cs="Simplified Arabic"/>
          <w:sz w:val="32"/>
          <w:szCs w:val="32"/>
          <w:rtl/>
          <w:lang w:bidi="ar-DZ"/>
        </w:rPr>
        <w:t xml:space="preserve">ويؤكد العالمان </w:t>
      </w:r>
      <w:r w:rsidRPr="00631844">
        <w:rPr>
          <w:rFonts w:ascii="Simplified Arabic" w:hAnsi="Simplified Arabic" w:cs="Simplified Arabic"/>
          <w:sz w:val="32"/>
          <w:szCs w:val="32"/>
          <w:lang w:bidi="ar-DZ"/>
        </w:rPr>
        <w:t>Thom Pson, Strichk Land</w:t>
      </w:r>
      <w:r w:rsidRPr="00631844">
        <w:rPr>
          <w:rFonts w:ascii="Simplified Arabic" w:hAnsi="Simplified Arabic" w:cs="Simplified Arabic"/>
          <w:sz w:val="32"/>
          <w:szCs w:val="32"/>
          <w:rtl/>
          <w:lang w:bidi="ar-DZ"/>
        </w:rPr>
        <w:t xml:space="preserve"> على أن الإدارة الإستراتيجية:</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هي </w:t>
      </w:r>
      <w:r w:rsidRPr="00631844">
        <w:rPr>
          <w:rFonts w:ascii="Simplified Arabic" w:hAnsi="Simplified Arabic" w:cs="Simplified Arabic"/>
          <w:sz w:val="32"/>
          <w:szCs w:val="32"/>
          <w:rtl/>
          <w:lang w:bidi="ar-DZ"/>
        </w:rPr>
        <w:t xml:space="preserve">العملية التي بواسطتها يتمكن المدراء من تأسيس اتجاه طويل الأمد للمنظمة، وتحديد أهدافها وتطوير </w:t>
      </w:r>
      <w:r w:rsidRPr="00631844">
        <w:rPr>
          <w:rFonts w:ascii="Simplified Arabic" w:hAnsi="Simplified Arabic" w:cs="Simplified Arabic" w:hint="cs"/>
          <w:sz w:val="32"/>
          <w:szCs w:val="32"/>
          <w:rtl/>
          <w:lang w:bidi="ar-DZ"/>
        </w:rPr>
        <w:t>الإستراتجيات</w:t>
      </w:r>
      <w:r w:rsidRPr="00631844">
        <w:rPr>
          <w:rFonts w:ascii="Simplified Arabic" w:hAnsi="Simplified Arabic" w:cs="Simplified Arabic"/>
          <w:sz w:val="32"/>
          <w:szCs w:val="32"/>
          <w:rtl/>
          <w:lang w:bidi="ar-DZ"/>
        </w:rPr>
        <w:t xml:space="preserve"> لغرض تحقيق هذه الأهداف في ضوء المتغيرات الداخلية والخارجية ذات العلاقة.</w:t>
      </w:r>
      <w:r w:rsidRPr="00631844">
        <w:rPr>
          <w:rStyle w:val="Appelnotedebasdep"/>
          <w:rFonts w:ascii="Simplified Arabic" w:hAnsi="Simplified Arabic" w:cs="Simplified Arabic"/>
          <w:sz w:val="32"/>
          <w:szCs w:val="32"/>
          <w:rtl/>
          <w:lang w:bidi="ar-DZ"/>
        </w:rPr>
        <w:footnoteReference w:id="3"/>
      </w:r>
    </w:p>
    <w:p w:rsidR="00631844" w:rsidRPr="00631844" w:rsidRDefault="00631844" w:rsidP="00631844">
      <w:pPr>
        <w:bidi/>
        <w:spacing w:after="0"/>
        <w:jc w:val="both"/>
        <w:rPr>
          <w:rFonts w:ascii="Simplified Arabic" w:hAnsi="Simplified Arabic" w:cs="Simplified Arabic"/>
          <w:sz w:val="32"/>
          <w:szCs w:val="32"/>
          <w:vertAlign w:val="superscript"/>
          <w:rtl/>
          <w:lang w:bidi="ar-DZ"/>
        </w:rPr>
      </w:pPr>
      <w:r w:rsidRPr="00631844">
        <w:rPr>
          <w:rFonts w:ascii="Simplified Arabic" w:hAnsi="Simplified Arabic" w:cs="Simplified Arabic"/>
          <w:sz w:val="32"/>
          <w:szCs w:val="32"/>
          <w:rtl/>
          <w:lang w:bidi="ar-DZ"/>
        </w:rPr>
        <w:t xml:space="preserve">     ويرى هيجنز وفسر على أن الإدارة الإستراتيجية هي العملية الإدارية التي تستهدف إنجاز رسالة المنظمة من خلال إدارة وتوجيه علاقة المنظمة مع بيئتها.</w:t>
      </w:r>
      <w:r w:rsidRPr="00631844">
        <w:rPr>
          <w:rStyle w:val="Appelnotedebasdep"/>
          <w:rFonts w:ascii="Simplified Arabic" w:hAnsi="Simplified Arabic" w:cs="Simplified Arabic"/>
          <w:sz w:val="32"/>
          <w:szCs w:val="32"/>
          <w:rtl/>
          <w:lang w:bidi="ar-DZ"/>
        </w:rPr>
        <w:footnoteReference w:id="4"/>
      </w:r>
    </w:p>
    <w:p w:rsidR="00631844" w:rsidRPr="00D90E6A" w:rsidRDefault="00D90E6A" w:rsidP="00D90E6A">
      <w:pPr>
        <w:bidi/>
        <w:spacing w:after="0"/>
        <w:jc w:val="both"/>
        <w:rPr>
          <w:rFonts w:ascii="Simplified Arabic" w:hAnsi="Simplified Arabic" w:cs="Simplified Arabic"/>
          <w:sz w:val="32"/>
          <w:szCs w:val="32"/>
          <w:vertAlign w:val="superscript"/>
          <w:rtl/>
          <w:lang w:bidi="ar-DZ"/>
        </w:rPr>
      </w:pPr>
      <w:r>
        <w:rPr>
          <w:rFonts w:ascii="Simplified Arabic" w:hAnsi="Simplified Arabic" w:cs="Simplified Arabic" w:hint="cs"/>
          <w:b/>
          <w:bCs/>
          <w:sz w:val="32"/>
          <w:szCs w:val="32"/>
          <w:rtl/>
          <w:lang w:bidi="ar-DZ"/>
        </w:rPr>
        <w:t>1</w:t>
      </w:r>
      <w:r w:rsidRPr="00D90E6A">
        <w:rPr>
          <w:rFonts w:ascii="Simplified Arabic" w:hAnsi="Simplified Arabic" w:cs="Simplified Arabic" w:hint="cs"/>
          <w:b/>
          <w:bCs/>
          <w:sz w:val="32"/>
          <w:szCs w:val="32"/>
          <w:rtl/>
          <w:lang w:bidi="ar-DZ"/>
        </w:rPr>
        <w:t xml:space="preserve">-2- </w:t>
      </w:r>
      <w:r w:rsidR="00631844" w:rsidRPr="00D90E6A">
        <w:rPr>
          <w:rFonts w:ascii="Simplified Arabic" w:hAnsi="Simplified Arabic" w:cs="Simplified Arabic"/>
          <w:b/>
          <w:bCs/>
          <w:sz w:val="32"/>
          <w:szCs w:val="32"/>
          <w:rtl/>
          <w:lang w:bidi="ar-DZ"/>
        </w:rPr>
        <w:t>أهمية الإدارة الإستراتيجية:</w:t>
      </w:r>
      <w:r w:rsidR="00631844" w:rsidRPr="00D90E6A">
        <w:rPr>
          <w:rFonts w:ascii="Simplified Arabic" w:hAnsi="Simplified Arabic" w:cs="Simplified Arabic"/>
          <w:sz w:val="32"/>
          <w:szCs w:val="32"/>
          <w:rtl/>
          <w:lang w:bidi="ar-DZ"/>
        </w:rPr>
        <w:t xml:space="preserve"> تبرز أهمية الإدارة الإستراتيجية في: </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rtl/>
          <w:lang w:bidi="ar-DZ"/>
        </w:rPr>
      </w:pPr>
      <w:r w:rsidRPr="00631844">
        <w:rPr>
          <w:rFonts w:ascii="Simplified Arabic" w:hAnsi="Simplified Arabic" w:cs="Simplified Arabic"/>
          <w:sz w:val="32"/>
          <w:szCs w:val="32"/>
          <w:rtl/>
          <w:lang w:bidi="ar-DZ"/>
        </w:rPr>
        <w:t>تنمية القدرة على التفكير الإستراتيجي لدى المدراء وجعلهم أكثر استجابة ووعيا بالمتغيرات</w:t>
      </w:r>
      <w:r>
        <w:rPr>
          <w:rFonts w:ascii="Simplified Arabic" w:hAnsi="Simplified Arabic" w:cs="Simplified Arabic" w:hint="cs"/>
          <w:sz w:val="32"/>
          <w:szCs w:val="32"/>
          <w:rtl/>
          <w:lang w:bidi="ar-DZ"/>
        </w:rPr>
        <w:t>؛</w:t>
      </w:r>
    </w:p>
    <w:p w:rsidR="00631844" w:rsidRPr="00D90E6A" w:rsidRDefault="00631844" w:rsidP="00D90E6A">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تمنح المنظمة إمكانية الحصول على الميزة التنافسية مؤكدة ومستمرة، حيث أنه ومع عقد التسعينات وما بعده تز</w:t>
      </w:r>
      <w:r>
        <w:rPr>
          <w:rFonts w:ascii="Simplified Arabic" w:hAnsi="Simplified Arabic" w:cs="Simplified Arabic"/>
          <w:sz w:val="32"/>
          <w:szCs w:val="32"/>
          <w:rtl/>
          <w:lang w:bidi="ar-DZ"/>
        </w:rPr>
        <w:t>داد المنافسة بين منظمات الأعمال</w:t>
      </w:r>
      <w:r>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خلق درجة عالية من التكامل والتنسيق في البيئة التنظيمية تتضمن</w:t>
      </w:r>
      <w:r>
        <w:rPr>
          <w:rFonts w:ascii="Simplified Arabic" w:hAnsi="Simplified Arabic" w:cs="Simplified Arabic"/>
          <w:sz w:val="32"/>
          <w:szCs w:val="32"/>
          <w:rtl/>
          <w:lang w:bidi="ar-DZ"/>
        </w:rPr>
        <w:t xml:space="preserve"> مشاركة جميع المستويات الإدارية</w:t>
      </w:r>
      <w:r>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دقة التنبؤ بنتائج التصرفات الإستراتيجية وتقدير الفرص المستقبلية.</w:t>
      </w:r>
    </w:p>
    <w:p w:rsidR="00631844" w:rsidRPr="00631844" w:rsidRDefault="00667D37" w:rsidP="00631844">
      <w:pPr>
        <w:pStyle w:val="Paragraphedeliste"/>
        <w:numPr>
          <w:ilvl w:val="0"/>
          <w:numId w:val="36"/>
        </w:numPr>
        <w:bidi/>
        <w:spacing w:after="0"/>
        <w:jc w:val="both"/>
        <w:rPr>
          <w:rFonts w:ascii="Simplified Arabic" w:hAnsi="Simplified Arabic" w:cs="Simplified Arabic"/>
          <w:b/>
          <w:bCs/>
          <w:sz w:val="32"/>
          <w:szCs w:val="32"/>
          <w:lang w:bidi="ar-DZ"/>
        </w:rPr>
      </w:pPr>
      <w:r w:rsidRPr="00667D37">
        <w:rPr>
          <w:rFonts w:ascii="Simplified Arabic" w:hAnsi="Simplified Arabic" w:cs="Simplified Arabic" w:hint="cs"/>
          <w:b/>
          <w:bCs/>
          <w:sz w:val="32"/>
          <w:szCs w:val="32"/>
          <w:rtl/>
          <w:lang w:bidi="ar-DZ"/>
        </w:rPr>
        <w:t>3</w:t>
      </w:r>
      <w:r>
        <w:rPr>
          <w:rFonts w:ascii="Simplified Arabic" w:hAnsi="Simplified Arabic" w:cs="Simplified Arabic" w:hint="cs"/>
          <w:sz w:val="32"/>
          <w:szCs w:val="32"/>
          <w:rtl/>
          <w:lang w:bidi="ar-DZ"/>
        </w:rPr>
        <w:t xml:space="preserve">- </w:t>
      </w:r>
      <w:r w:rsidR="00631844" w:rsidRPr="00631844">
        <w:rPr>
          <w:rFonts w:ascii="Simplified Arabic" w:hAnsi="Simplified Arabic" w:cs="Simplified Arabic"/>
          <w:sz w:val="32"/>
          <w:szCs w:val="32"/>
          <w:rtl/>
          <w:lang w:bidi="ar-DZ"/>
        </w:rPr>
        <w:t xml:space="preserve"> </w:t>
      </w:r>
      <w:r w:rsidR="00631844" w:rsidRPr="00631844">
        <w:rPr>
          <w:rFonts w:ascii="Simplified Arabic" w:hAnsi="Simplified Arabic" w:cs="Simplified Arabic"/>
          <w:b/>
          <w:bCs/>
          <w:sz w:val="32"/>
          <w:szCs w:val="32"/>
          <w:rtl/>
          <w:lang w:bidi="ar-DZ"/>
        </w:rPr>
        <w:t xml:space="preserve">إيجابيات الإدارة الإستراتيجية على المنظمة: </w:t>
      </w:r>
    </w:p>
    <w:p w:rsidR="00631844" w:rsidRPr="00631844" w:rsidRDefault="00631844" w:rsidP="00631844">
      <w:pPr>
        <w:bidi/>
        <w:spacing w:after="0"/>
        <w:jc w:val="both"/>
        <w:rPr>
          <w:rFonts w:ascii="Simplified Arabic" w:hAnsi="Simplified Arabic" w:cs="Simplified Arabic"/>
          <w:sz w:val="32"/>
          <w:szCs w:val="32"/>
          <w:rtl/>
          <w:lang w:bidi="ar-DZ"/>
        </w:rPr>
      </w:pPr>
      <w:r w:rsidRPr="00631844">
        <w:rPr>
          <w:rFonts w:ascii="Simplified Arabic" w:hAnsi="Simplified Arabic" w:cs="Simplified Arabic"/>
          <w:sz w:val="32"/>
          <w:szCs w:val="32"/>
          <w:rtl/>
          <w:lang w:bidi="ar-DZ"/>
        </w:rPr>
        <w:t>تتمثل فيما يلي</w:t>
      </w:r>
      <w:r w:rsidR="00D90E6A" w:rsidRPr="00631844">
        <w:rPr>
          <w:rStyle w:val="Appelnotedebasdep"/>
          <w:rFonts w:ascii="Simplified Arabic" w:hAnsi="Simplified Arabic" w:cs="Simplified Arabic"/>
          <w:sz w:val="32"/>
          <w:szCs w:val="32"/>
          <w:rtl/>
          <w:lang w:bidi="ar-DZ"/>
        </w:rPr>
        <w:footnoteReference w:id="5"/>
      </w:r>
      <w:r w:rsidRPr="00631844">
        <w:rPr>
          <w:rFonts w:ascii="Simplified Arabic" w:hAnsi="Simplified Arabic" w:cs="Simplified Arabic"/>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rtl/>
          <w:lang w:bidi="ar-DZ"/>
        </w:rPr>
      </w:pPr>
      <w:r w:rsidRPr="00631844">
        <w:rPr>
          <w:rFonts w:ascii="Simplified Arabic" w:hAnsi="Simplified Arabic" w:cs="Simplified Arabic"/>
          <w:sz w:val="32"/>
          <w:szCs w:val="32"/>
          <w:rtl/>
          <w:lang w:bidi="ar-DZ"/>
        </w:rPr>
        <w:t>تؤدي بالمنظمة إلى إنجاز مه</w:t>
      </w:r>
      <w:r>
        <w:rPr>
          <w:rFonts w:ascii="Simplified Arabic" w:hAnsi="Simplified Arabic" w:cs="Simplified Arabic"/>
          <w:sz w:val="32"/>
          <w:szCs w:val="32"/>
          <w:rtl/>
          <w:lang w:bidi="ar-DZ"/>
        </w:rPr>
        <w:t>ماتها ومسؤولياتها بفعالية عالية</w:t>
      </w:r>
      <w:r>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lastRenderedPageBreak/>
        <w:t xml:space="preserve">تشجيع الإداريين على التطلع </w:t>
      </w:r>
      <w:r>
        <w:rPr>
          <w:rFonts w:ascii="Simplified Arabic" w:hAnsi="Simplified Arabic" w:cs="Simplified Arabic"/>
          <w:sz w:val="32"/>
          <w:szCs w:val="32"/>
          <w:rtl/>
          <w:lang w:bidi="ar-DZ"/>
        </w:rPr>
        <w:t>والتقييم وقبول بدأ بدائل متعددة</w:t>
      </w:r>
      <w:r>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تساعد على إظهار وتوضيح الفرص ال</w:t>
      </w:r>
      <w:r>
        <w:rPr>
          <w:rFonts w:ascii="Simplified Arabic" w:hAnsi="Simplified Arabic" w:cs="Simplified Arabic"/>
          <w:sz w:val="32"/>
          <w:szCs w:val="32"/>
          <w:rtl/>
          <w:lang w:bidi="ar-DZ"/>
        </w:rPr>
        <w:t>مستقبلية ونقاط التهديد والمخاطر</w:t>
      </w:r>
      <w:r>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تزود المنظمة بأساسيات الوظائف الإدارية مثل: كيف</w:t>
      </w:r>
      <w:r>
        <w:rPr>
          <w:rFonts w:ascii="Simplified Arabic" w:hAnsi="Simplified Arabic" w:cs="Simplified Arabic"/>
          <w:sz w:val="32"/>
          <w:szCs w:val="32"/>
          <w:rtl/>
          <w:lang w:bidi="ar-DZ"/>
        </w:rPr>
        <w:t>ية استخدام المصادر بطريقة فعالة</w:t>
      </w:r>
      <w:r>
        <w:rPr>
          <w:rFonts w:ascii="Simplified Arabic" w:hAnsi="Simplified Arabic" w:cs="Simplified Arabic" w:hint="cs"/>
          <w:sz w:val="32"/>
          <w:szCs w:val="32"/>
          <w:rtl/>
          <w:lang w:bidi="ar-DZ"/>
        </w:rPr>
        <w:t>؛</w:t>
      </w:r>
    </w:p>
    <w:p w:rsidR="00631844" w:rsidRPr="00631844" w:rsidRDefault="00631844" w:rsidP="00D90E6A">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تزيد المنظمة بأساليب لقياس الإنجاز والإبداع وابتكار طرق جديدة للدافعية والمعرفة.</w:t>
      </w:r>
    </w:p>
    <w:p w:rsidR="00631844" w:rsidRPr="00667D37" w:rsidRDefault="00667D37" w:rsidP="00667D37">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1_4-</w:t>
      </w:r>
      <w:r w:rsidR="00631844" w:rsidRPr="00667D37">
        <w:rPr>
          <w:rFonts w:ascii="Simplified Arabic" w:hAnsi="Simplified Arabic" w:cs="Simplified Arabic"/>
          <w:b/>
          <w:bCs/>
          <w:sz w:val="32"/>
          <w:szCs w:val="32"/>
          <w:rtl/>
          <w:lang w:bidi="ar-DZ"/>
        </w:rPr>
        <w:t xml:space="preserve"> نماذج الإدارة الإستراتيجية:</w:t>
      </w:r>
      <w:r w:rsidR="00631844" w:rsidRPr="00667D37">
        <w:rPr>
          <w:rFonts w:ascii="Simplified Arabic" w:hAnsi="Simplified Arabic" w:cs="Simplified Arabic"/>
          <w:sz w:val="32"/>
          <w:szCs w:val="32"/>
          <w:rtl/>
          <w:lang w:bidi="ar-DZ"/>
        </w:rPr>
        <w:t xml:space="preserve"> </w:t>
      </w:r>
      <w:r w:rsidR="00631844" w:rsidRPr="00667D37">
        <w:rPr>
          <w:rFonts w:ascii="Simplified Arabic" w:hAnsi="Simplified Arabic" w:cs="Simplified Arabic" w:hint="cs"/>
          <w:sz w:val="32"/>
          <w:szCs w:val="32"/>
          <w:rtl/>
          <w:lang w:bidi="ar-DZ"/>
        </w:rPr>
        <w:t>وهي:</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rtl/>
          <w:lang w:bidi="ar-DZ"/>
        </w:rPr>
      </w:pPr>
      <w:r w:rsidRPr="00631844">
        <w:rPr>
          <w:rFonts w:ascii="Simplified Arabic" w:hAnsi="Simplified Arabic" w:cs="Simplified Arabic"/>
          <w:sz w:val="32"/>
          <w:szCs w:val="32"/>
          <w:rtl/>
          <w:lang w:bidi="ar-DZ"/>
        </w:rPr>
        <w:t xml:space="preserve">نموذج جامعة </w:t>
      </w:r>
      <w:r w:rsidRPr="00631844">
        <w:rPr>
          <w:rFonts w:ascii="Simplified Arabic" w:hAnsi="Simplified Arabic" w:cs="Simplified Arabic"/>
          <w:sz w:val="32"/>
          <w:szCs w:val="32"/>
          <w:lang w:bidi="ar-DZ"/>
        </w:rPr>
        <w:t>HARVARD</w:t>
      </w:r>
      <w:r>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 xml:space="preserve">نموذج </w:t>
      </w:r>
      <w:r w:rsidRPr="00631844">
        <w:rPr>
          <w:rFonts w:ascii="Simplified Arabic" w:hAnsi="Simplified Arabic" w:cs="Simplified Arabic" w:hint="cs"/>
          <w:sz w:val="32"/>
          <w:szCs w:val="32"/>
          <w:rtl/>
          <w:lang w:bidi="ar-DZ"/>
        </w:rPr>
        <w:t>إستراتيجية</w:t>
      </w:r>
      <w:r>
        <w:rPr>
          <w:rFonts w:ascii="Simplified Arabic" w:hAnsi="Simplified Arabic" w:cs="Simplified Arabic"/>
          <w:sz w:val="32"/>
          <w:szCs w:val="32"/>
          <w:rtl/>
          <w:lang w:bidi="ar-DZ"/>
        </w:rPr>
        <w:t xml:space="preserve"> التنافس</w:t>
      </w:r>
      <w:r>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نموذج عملية التخطيط</w:t>
      </w:r>
      <w:r>
        <w:rPr>
          <w:rFonts w:ascii="Simplified Arabic" w:hAnsi="Simplified Arabic" w:cs="Simplified Arabic" w:hint="cs"/>
          <w:sz w:val="32"/>
          <w:szCs w:val="32"/>
          <w:rtl/>
          <w:lang w:bidi="ar-DZ"/>
        </w:rPr>
        <w:t>؛</w:t>
      </w:r>
    </w:p>
    <w:p w:rsid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نموذج الأبعاد السبعة.</w:t>
      </w:r>
    </w:p>
    <w:p w:rsidR="00631844" w:rsidRPr="00631844" w:rsidRDefault="00631844" w:rsidP="00631844">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 xml:space="preserve"> نموذج جامعة هارفارد:</w:t>
      </w:r>
      <w:r w:rsidRPr="00631844">
        <w:rPr>
          <w:rFonts w:ascii="Simplified Arabic" w:hAnsi="Simplified Arabic" w:cs="Simplified Arabic"/>
          <w:sz w:val="32"/>
          <w:szCs w:val="32"/>
          <w:rtl/>
          <w:lang w:bidi="ar-DZ"/>
        </w:rPr>
        <w:t xml:space="preserve"> يعد هذا النموذج الأول زمنيا والأكثر تأثيرا على التطورات اللاحقة في مجال الإدارة الإستراتيجية، ويعرف هذا النموذج بأنه نموذج من القرارات والسياسات التي تحدد طبيعة المؤسسة وطبيعة المنتجات أو الخدمات التي تقدمها خدمة المجتمع، ويقسم هذا النموذج الإدارة الإستراتيجية إلى مرحلتين: </w:t>
      </w:r>
    </w:p>
    <w:p w:rsidR="00631844" w:rsidRPr="00631844" w:rsidRDefault="00631844" w:rsidP="00631844">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الأولى:</w:t>
      </w:r>
      <w:r w:rsidRPr="00631844">
        <w:rPr>
          <w:rFonts w:ascii="Simplified Arabic" w:hAnsi="Simplified Arabic" w:cs="Simplified Arabic"/>
          <w:sz w:val="32"/>
          <w:szCs w:val="32"/>
          <w:rtl/>
          <w:lang w:bidi="ar-DZ"/>
        </w:rPr>
        <w:t xml:space="preserve"> تتألف من مجموعة من القرارات ذات صلة بما يجب أن يتم لمساعدة المؤسسة على صياغة رسالتها وأهدافها</w:t>
      </w:r>
      <w:r>
        <w:rPr>
          <w:rFonts w:ascii="Simplified Arabic" w:hAnsi="Simplified Arabic" w:cs="Simplified Arabic" w:hint="cs"/>
          <w:sz w:val="32"/>
          <w:szCs w:val="32"/>
          <w:rtl/>
          <w:lang w:bidi="ar-DZ"/>
        </w:rPr>
        <w:t>،</w:t>
      </w:r>
      <w:r w:rsidRPr="00631844">
        <w:rPr>
          <w:rFonts w:ascii="Simplified Arabic" w:hAnsi="Simplified Arabic" w:cs="Simplified Arabic"/>
          <w:sz w:val="32"/>
          <w:szCs w:val="32"/>
          <w:rtl/>
          <w:lang w:bidi="ar-DZ"/>
        </w:rPr>
        <w:t xml:space="preserve"> وتسمى تلك بمرحلة بناء التوجيه الإستراتيجي للمؤسسة.</w:t>
      </w:r>
    </w:p>
    <w:p w:rsidR="00667D37" w:rsidRPr="00667D37" w:rsidRDefault="00631844" w:rsidP="00667D37">
      <w:pPr>
        <w:bidi/>
        <w:spacing w:after="0"/>
        <w:jc w:val="both"/>
        <w:rPr>
          <w:rFonts w:ascii="Simplified Arabic" w:hAnsi="Simplified Arabic" w:cs="Simplified Arabic"/>
          <w:sz w:val="32"/>
          <w:szCs w:val="32"/>
          <w:vertAlign w:val="superscript"/>
          <w:rtl/>
          <w:lang w:bidi="ar-DZ"/>
        </w:rPr>
      </w:pPr>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الثانية:</w:t>
      </w:r>
      <w:r w:rsidRPr="00631844">
        <w:rPr>
          <w:rFonts w:ascii="Simplified Arabic" w:hAnsi="Simplified Arabic" w:cs="Simplified Arabic"/>
          <w:sz w:val="32"/>
          <w:szCs w:val="32"/>
          <w:rtl/>
          <w:lang w:bidi="ar-DZ"/>
        </w:rPr>
        <w:t xml:space="preserve"> تركز على مجموعة القرارات ذات العلاقة بتنفيذ ما تم في المرحلة الأولى وسماها بمرحلة التنفيذ.</w:t>
      </w:r>
    </w:p>
    <w:p w:rsidR="00667D37" w:rsidRDefault="00F76B7F" w:rsidP="00631844">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2-أساسيات حول الإدارة الإ</w:t>
      </w:r>
      <w:r w:rsidR="00667D37">
        <w:rPr>
          <w:rFonts w:ascii="Simplified Arabic" w:hAnsi="Simplified Arabic" w:cs="Simplified Arabic" w:hint="cs"/>
          <w:b/>
          <w:bCs/>
          <w:sz w:val="32"/>
          <w:szCs w:val="32"/>
          <w:rtl/>
          <w:lang w:bidi="ar-DZ"/>
        </w:rPr>
        <w:t>ستراتيجية</w:t>
      </w:r>
    </w:p>
    <w:p w:rsidR="00631844" w:rsidRPr="00631844" w:rsidRDefault="00631844" w:rsidP="00667D37">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F76B7F">
        <w:rPr>
          <w:rFonts w:ascii="Simplified Arabic" w:hAnsi="Simplified Arabic" w:cs="Simplified Arabic" w:hint="cs"/>
          <w:b/>
          <w:bCs/>
          <w:sz w:val="32"/>
          <w:szCs w:val="32"/>
          <w:rtl/>
          <w:lang w:bidi="ar-DZ"/>
        </w:rPr>
        <w:t xml:space="preserve">2-1- </w:t>
      </w:r>
      <w:r w:rsidRPr="00631844">
        <w:rPr>
          <w:rFonts w:ascii="Simplified Arabic" w:hAnsi="Simplified Arabic" w:cs="Simplified Arabic"/>
          <w:b/>
          <w:bCs/>
          <w:sz w:val="32"/>
          <w:szCs w:val="32"/>
          <w:rtl/>
          <w:lang w:bidi="ar-DZ"/>
        </w:rPr>
        <w:t>مستويات الإدارة الإستراتيجية:</w:t>
      </w:r>
      <w:r w:rsidRPr="00631844">
        <w:rPr>
          <w:rFonts w:ascii="Simplified Arabic" w:hAnsi="Simplified Arabic" w:cs="Simplified Arabic"/>
          <w:sz w:val="32"/>
          <w:szCs w:val="32"/>
          <w:rtl/>
          <w:lang w:bidi="ar-DZ"/>
        </w:rPr>
        <w:t xml:space="preserve"> تتكون من ثلاث مستويات: </w:t>
      </w:r>
    </w:p>
    <w:p w:rsidR="00631844" w:rsidRPr="00631844" w:rsidRDefault="00631844" w:rsidP="00631844">
      <w:pPr>
        <w:bidi/>
        <w:spacing w:after="0"/>
        <w:ind w:left="141"/>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الإدارة الإستراتيجية للمنظمة (الأم):</w:t>
      </w:r>
      <w:r w:rsidRPr="00631844">
        <w:rPr>
          <w:rFonts w:ascii="Simplified Arabic" w:hAnsi="Simplified Arabic" w:cs="Simplified Arabic"/>
          <w:sz w:val="32"/>
          <w:szCs w:val="32"/>
          <w:rtl/>
          <w:lang w:bidi="ar-DZ"/>
        </w:rPr>
        <w:t xml:space="preserve"> في هذا المستوى تتولى الإدارة الإستراتيجية عملية تخطيط كل الأنشطة المتصلة بصياغة رسالة المنظمة وتحديد الأهداف الإستراتيجية لها، وحشد الموارد اللازمة وصياغة الخطة الإستراتيجية في ضوء تحليل البيئة الداخلية لل</w:t>
      </w:r>
      <w:r>
        <w:rPr>
          <w:rFonts w:ascii="Simplified Arabic" w:hAnsi="Simplified Arabic" w:cs="Simplified Arabic"/>
          <w:sz w:val="32"/>
          <w:szCs w:val="32"/>
          <w:rtl/>
          <w:lang w:bidi="ar-DZ"/>
        </w:rPr>
        <w:t>منظمة وبيئة الأعمال الدولية</w:t>
      </w:r>
      <w:r>
        <w:rPr>
          <w:rFonts w:ascii="Simplified Arabic" w:hAnsi="Simplified Arabic" w:cs="Simplified Arabic" w:hint="cs"/>
          <w:sz w:val="32"/>
          <w:szCs w:val="32"/>
          <w:rtl/>
          <w:lang w:bidi="ar-DZ"/>
        </w:rPr>
        <w:t>؛</w:t>
      </w:r>
    </w:p>
    <w:p w:rsidR="00631844" w:rsidRPr="00631844" w:rsidRDefault="00631844" w:rsidP="00631844">
      <w:pPr>
        <w:bidi/>
        <w:spacing w:after="0"/>
        <w:ind w:left="283"/>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lastRenderedPageBreak/>
        <w:t xml:space="preserve">- </w:t>
      </w:r>
      <w:r w:rsidRPr="00631844">
        <w:rPr>
          <w:rFonts w:ascii="Simplified Arabic" w:hAnsi="Simplified Arabic" w:cs="Simplified Arabic"/>
          <w:b/>
          <w:bCs/>
          <w:sz w:val="32"/>
          <w:szCs w:val="32"/>
          <w:rtl/>
          <w:lang w:bidi="ar-DZ"/>
        </w:rPr>
        <w:t>الإدارة الإستراتيجية في مستوى وحدات الأعمال الإستراتيجية:</w:t>
      </w:r>
      <w:r w:rsidRPr="00631844">
        <w:rPr>
          <w:rFonts w:ascii="Simplified Arabic" w:hAnsi="Simplified Arabic" w:cs="Simplified Arabic"/>
          <w:sz w:val="32"/>
          <w:szCs w:val="32"/>
          <w:rtl/>
          <w:lang w:bidi="ar-DZ"/>
        </w:rPr>
        <w:t xml:space="preserve"> تتولى الإدارة الإستراتيجية هنا صياغة وتنفيذ الخطة الإستراتيجية الخاصة بكل وحدة أعمال، وبصورة عامة فإن الإدارة الإستراتيجية تكون مسؤولة بصورة مباشرة عن تخطيط وتنظيم كافة الأ</w:t>
      </w:r>
      <w:r>
        <w:rPr>
          <w:rFonts w:ascii="Simplified Arabic" w:hAnsi="Simplified Arabic" w:cs="Simplified Arabic"/>
          <w:sz w:val="32"/>
          <w:szCs w:val="32"/>
          <w:rtl/>
          <w:lang w:bidi="ar-DZ"/>
        </w:rPr>
        <w:t>نشطة الخاصة بالخطط الإستراتيجية</w:t>
      </w:r>
      <w:r>
        <w:rPr>
          <w:rFonts w:ascii="Simplified Arabic" w:hAnsi="Simplified Arabic" w:cs="Simplified Arabic" w:hint="cs"/>
          <w:sz w:val="32"/>
          <w:szCs w:val="32"/>
          <w:rtl/>
          <w:lang w:bidi="ar-DZ"/>
        </w:rPr>
        <w:t>؛</w:t>
      </w:r>
    </w:p>
    <w:p w:rsidR="00631844" w:rsidRPr="00631844" w:rsidRDefault="007B4D3B" w:rsidP="00D90E6A">
      <w:pPr>
        <w:bidi/>
        <w:spacing w:after="0"/>
        <w:jc w:val="both"/>
        <w:rPr>
          <w:rFonts w:ascii="Simplified Arabic" w:hAnsi="Simplified Arabic" w:cs="Simplified Arabic"/>
          <w:sz w:val="32"/>
          <w:szCs w:val="32"/>
          <w:vertAlign w:val="superscript"/>
          <w:rtl/>
          <w:lang w:bidi="ar-DZ"/>
        </w:rPr>
      </w:pPr>
      <w:r>
        <w:rPr>
          <w:rFonts w:ascii="Simplified Arabic" w:hAnsi="Simplified Arabic" w:cs="Simplified Arabic" w:hint="cs"/>
          <w:b/>
          <w:bCs/>
          <w:sz w:val="32"/>
          <w:szCs w:val="32"/>
          <w:rtl/>
          <w:lang w:bidi="ar-DZ"/>
        </w:rPr>
        <w:t xml:space="preserve">- </w:t>
      </w:r>
      <w:r w:rsidR="00631844" w:rsidRPr="00631844">
        <w:rPr>
          <w:rFonts w:ascii="Simplified Arabic" w:hAnsi="Simplified Arabic" w:cs="Simplified Arabic"/>
          <w:b/>
          <w:bCs/>
          <w:sz w:val="32"/>
          <w:szCs w:val="32"/>
          <w:rtl/>
          <w:lang w:bidi="ar-DZ"/>
        </w:rPr>
        <w:t xml:space="preserve">الإدارة الإستراتيجية على المستوى الوظيفي: </w:t>
      </w:r>
      <w:r w:rsidR="00631844" w:rsidRPr="00631844">
        <w:rPr>
          <w:rFonts w:ascii="Simplified Arabic" w:hAnsi="Simplified Arabic" w:cs="Simplified Arabic"/>
          <w:sz w:val="32"/>
          <w:szCs w:val="32"/>
          <w:rtl/>
          <w:lang w:bidi="ar-DZ"/>
        </w:rPr>
        <w:t>يعني وجود خطة إستراتيجية للتسويق وخطة إستراتيجية للأفراد وخطة للإنتاج، تتولى كل خطة عملية تقييم السياسات والبرامج والإجراءات الخاصة بتنفيذ كل وظيفة من دون الدخول في تفاصيل الإشراف المباشر على الأنشطة اليومية لهذه الوظائف.</w:t>
      </w:r>
    </w:p>
    <w:p w:rsidR="00631844" w:rsidRPr="007B4D3B" w:rsidRDefault="00631844" w:rsidP="00F76B7F">
      <w:p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 xml:space="preserve"> </w:t>
      </w:r>
      <w:r w:rsidR="00F76B7F">
        <w:rPr>
          <w:rFonts w:ascii="Simplified Arabic" w:hAnsi="Simplified Arabic" w:cs="Simplified Arabic" w:hint="cs"/>
          <w:b/>
          <w:bCs/>
          <w:sz w:val="32"/>
          <w:szCs w:val="32"/>
          <w:rtl/>
          <w:lang w:bidi="ar-DZ"/>
        </w:rPr>
        <w:t>2-2-</w:t>
      </w:r>
      <w:r w:rsidR="007B4D3B" w:rsidRPr="007B4D3B">
        <w:rPr>
          <w:rFonts w:ascii="Simplified Arabic" w:hAnsi="Simplified Arabic" w:cs="Simplified Arabic" w:hint="cs"/>
          <w:b/>
          <w:bCs/>
          <w:sz w:val="32"/>
          <w:szCs w:val="32"/>
          <w:rtl/>
          <w:lang w:bidi="ar-DZ"/>
        </w:rPr>
        <w:t xml:space="preserve"> </w:t>
      </w:r>
      <w:r w:rsidRPr="007B4D3B">
        <w:rPr>
          <w:rFonts w:ascii="Simplified Arabic" w:hAnsi="Simplified Arabic" w:cs="Simplified Arabic"/>
          <w:b/>
          <w:bCs/>
          <w:sz w:val="32"/>
          <w:szCs w:val="32"/>
          <w:rtl/>
          <w:lang w:bidi="ar-DZ"/>
        </w:rPr>
        <w:t>مراحل عملية الإدارة الإستراتيجية:</w:t>
      </w:r>
      <w:r w:rsidRPr="007B4D3B">
        <w:rPr>
          <w:rFonts w:ascii="Simplified Arabic" w:hAnsi="Simplified Arabic" w:cs="Simplified Arabic"/>
          <w:sz w:val="32"/>
          <w:szCs w:val="32"/>
          <w:rtl/>
          <w:lang w:bidi="ar-DZ"/>
        </w:rPr>
        <w:t xml:space="preserve"> تتمثل في:</w:t>
      </w:r>
    </w:p>
    <w:p w:rsidR="00631844" w:rsidRPr="007B4D3B" w:rsidRDefault="007B4D3B" w:rsidP="007B4D3B">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1- </w:t>
      </w:r>
      <w:r w:rsidR="00631844" w:rsidRPr="007B4D3B">
        <w:rPr>
          <w:rFonts w:ascii="Simplified Arabic" w:hAnsi="Simplified Arabic" w:cs="Simplified Arabic"/>
          <w:b/>
          <w:bCs/>
          <w:sz w:val="32"/>
          <w:szCs w:val="32"/>
          <w:rtl/>
          <w:lang w:bidi="ar-DZ"/>
        </w:rPr>
        <w:t>مرحلة التحليل الإستراتيجي للبيئة:</w:t>
      </w:r>
      <w:r w:rsidR="00631844" w:rsidRPr="007B4D3B">
        <w:rPr>
          <w:rFonts w:ascii="Simplified Arabic" w:hAnsi="Simplified Arabic" w:cs="Simplified Arabic"/>
          <w:sz w:val="32"/>
          <w:szCs w:val="32"/>
          <w:rtl/>
          <w:lang w:bidi="ar-DZ"/>
        </w:rPr>
        <w:t xml:space="preserve"> وتتضمن بيئة المؤسسة أربعة عوامل هي: </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الفرص المتاحة</w:t>
      </w:r>
      <w:r w:rsidR="007B4D3B">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 xml:space="preserve">المخاطر في البيئة الخارجية </w:t>
      </w:r>
      <w:r w:rsidR="007B4D3B">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عوامل القوة وعوامل الضعف في البيئة الداخلية</w:t>
      </w:r>
      <w:r w:rsidR="007B4D3B">
        <w:rPr>
          <w:rFonts w:ascii="Simplified Arabic" w:hAnsi="Simplified Arabic" w:cs="Simplified Arabic" w:hint="cs"/>
          <w:sz w:val="32"/>
          <w:szCs w:val="32"/>
          <w:rtl/>
          <w:lang w:bidi="ar-DZ"/>
        </w:rPr>
        <w:t>.</w:t>
      </w:r>
      <w:r w:rsidRPr="00631844">
        <w:rPr>
          <w:rFonts w:ascii="Simplified Arabic" w:hAnsi="Simplified Arabic" w:cs="Simplified Arabic"/>
          <w:sz w:val="32"/>
          <w:szCs w:val="32"/>
          <w:rtl/>
          <w:lang w:bidi="ar-DZ"/>
        </w:rPr>
        <w:t xml:space="preserve"> </w:t>
      </w:r>
    </w:p>
    <w:p w:rsidR="00631844" w:rsidRPr="003C00FD" w:rsidRDefault="003C00FD" w:rsidP="003C00FD">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2- </w:t>
      </w:r>
      <w:r w:rsidR="00631844" w:rsidRPr="003C00FD">
        <w:rPr>
          <w:rFonts w:ascii="Simplified Arabic" w:hAnsi="Simplified Arabic" w:cs="Simplified Arabic"/>
          <w:b/>
          <w:bCs/>
          <w:sz w:val="32"/>
          <w:szCs w:val="32"/>
          <w:rtl/>
          <w:lang w:bidi="ar-DZ"/>
        </w:rPr>
        <w:t>مرحلة التخطيط الإستراتيجي "الصناعة الإستراتيجية":</w:t>
      </w:r>
      <w:r w:rsidR="00631844" w:rsidRPr="003C00FD">
        <w:rPr>
          <w:rFonts w:ascii="Simplified Arabic" w:hAnsi="Simplified Arabic" w:cs="Simplified Arabic"/>
          <w:sz w:val="32"/>
          <w:szCs w:val="32"/>
          <w:rtl/>
          <w:lang w:bidi="ar-DZ"/>
        </w:rPr>
        <w:t xml:space="preserve"> تتضمن القيام بأربعة أنشطة متعاقبة ومتسلسلة هي: </w:t>
      </w:r>
    </w:p>
    <w:p w:rsidR="00631844" w:rsidRPr="00631844" w:rsidRDefault="00631844" w:rsidP="003C00FD">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صياغة رسالة المؤسسة</w:t>
      </w:r>
      <w:r w:rsidR="003C00FD">
        <w:rPr>
          <w:rFonts w:ascii="Simplified Arabic" w:hAnsi="Simplified Arabic" w:cs="Simplified Arabic" w:hint="cs"/>
          <w:sz w:val="32"/>
          <w:szCs w:val="32"/>
          <w:rtl/>
          <w:lang w:bidi="ar-DZ"/>
        </w:rPr>
        <w:t>؛</w:t>
      </w:r>
      <w:r w:rsidRPr="00631844">
        <w:rPr>
          <w:rFonts w:ascii="Simplified Arabic" w:hAnsi="Simplified Arabic" w:cs="Simplified Arabic"/>
          <w:sz w:val="32"/>
          <w:szCs w:val="32"/>
          <w:rtl/>
          <w:lang w:bidi="ar-DZ"/>
        </w:rPr>
        <w:t xml:space="preserve"> </w:t>
      </w:r>
      <w:r w:rsidR="003C00FD">
        <w:rPr>
          <w:rFonts w:ascii="Simplified Arabic" w:hAnsi="Simplified Arabic" w:cs="Simplified Arabic" w:hint="cs"/>
          <w:sz w:val="32"/>
          <w:szCs w:val="32"/>
          <w:rtl/>
          <w:lang w:bidi="ar-DZ"/>
        </w:rPr>
        <w:t xml:space="preserve">                </w:t>
      </w:r>
      <w:r w:rsidRPr="00631844">
        <w:rPr>
          <w:rFonts w:ascii="Simplified Arabic" w:hAnsi="Simplified Arabic" w:cs="Simplified Arabic"/>
          <w:sz w:val="32"/>
          <w:szCs w:val="32"/>
          <w:rtl/>
          <w:lang w:bidi="ar-DZ"/>
        </w:rPr>
        <w:t xml:space="preserve"> </w:t>
      </w:r>
      <w:r w:rsidR="003C00FD">
        <w:rPr>
          <w:rFonts w:ascii="Simplified Arabic" w:hAnsi="Simplified Arabic" w:cs="Simplified Arabic" w:hint="cs"/>
          <w:sz w:val="32"/>
          <w:szCs w:val="32"/>
          <w:rtl/>
          <w:lang w:bidi="ar-DZ"/>
        </w:rPr>
        <w:t xml:space="preserve">- </w:t>
      </w:r>
      <w:r w:rsidR="003C00FD">
        <w:rPr>
          <w:rFonts w:ascii="Simplified Arabic" w:hAnsi="Simplified Arabic" w:cs="Simplified Arabic"/>
          <w:sz w:val="32"/>
          <w:szCs w:val="32"/>
          <w:rtl/>
          <w:lang w:bidi="ar-DZ"/>
        </w:rPr>
        <w:t>أهدافها</w:t>
      </w:r>
      <w:r w:rsidR="003C00FD">
        <w:rPr>
          <w:rFonts w:ascii="Simplified Arabic" w:hAnsi="Simplified Arabic" w:cs="Simplified Arabic" w:hint="cs"/>
          <w:sz w:val="32"/>
          <w:szCs w:val="32"/>
          <w:rtl/>
          <w:lang w:bidi="ar-DZ"/>
        </w:rPr>
        <w:t>؛</w:t>
      </w:r>
    </w:p>
    <w:p w:rsidR="00631844" w:rsidRPr="00631844" w:rsidRDefault="00631844" w:rsidP="003C00FD">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خططها الإستراتيجية</w:t>
      </w:r>
      <w:r w:rsidR="003C00FD">
        <w:rPr>
          <w:rFonts w:ascii="Simplified Arabic" w:hAnsi="Simplified Arabic" w:cs="Simplified Arabic" w:hint="cs"/>
          <w:sz w:val="32"/>
          <w:szCs w:val="32"/>
          <w:rtl/>
          <w:lang w:bidi="ar-DZ"/>
        </w:rPr>
        <w:t xml:space="preserve">؛                   </w:t>
      </w:r>
      <w:r w:rsidRPr="00631844">
        <w:rPr>
          <w:rFonts w:ascii="Simplified Arabic" w:hAnsi="Simplified Arabic" w:cs="Simplified Arabic"/>
          <w:sz w:val="32"/>
          <w:szCs w:val="32"/>
          <w:rtl/>
          <w:lang w:bidi="ar-DZ"/>
        </w:rPr>
        <w:t xml:space="preserve"> </w:t>
      </w:r>
      <w:r w:rsidR="003C00FD">
        <w:rPr>
          <w:rFonts w:ascii="Simplified Arabic" w:hAnsi="Simplified Arabic" w:cs="Simplified Arabic" w:hint="cs"/>
          <w:sz w:val="32"/>
          <w:szCs w:val="32"/>
          <w:rtl/>
          <w:lang w:bidi="ar-DZ"/>
        </w:rPr>
        <w:t xml:space="preserve">- </w:t>
      </w:r>
      <w:r w:rsidRPr="00631844">
        <w:rPr>
          <w:rFonts w:ascii="Simplified Arabic" w:hAnsi="Simplified Arabic" w:cs="Simplified Arabic"/>
          <w:sz w:val="32"/>
          <w:szCs w:val="32"/>
          <w:rtl/>
          <w:lang w:bidi="ar-DZ"/>
        </w:rPr>
        <w:t>سياستها المختلفة</w:t>
      </w:r>
      <w:r w:rsidR="003C00FD">
        <w:rPr>
          <w:rFonts w:ascii="Simplified Arabic" w:hAnsi="Simplified Arabic" w:cs="Simplified Arabic" w:hint="cs"/>
          <w:sz w:val="32"/>
          <w:szCs w:val="32"/>
          <w:rtl/>
          <w:lang w:bidi="ar-DZ"/>
        </w:rPr>
        <w:t>.</w:t>
      </w:r>
    </w:p>
    <w:p w:rsidR="00631844" w:rsidRPr="003C00FD" w:rsidRDefault="003C00FD" w:rsidP="003C00FD">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3- </w:t>
      </w:r>
      <w:r w:rsidR="00631844" w:rsidRPr="003C00FD">
        <w:rPr>
          <w:rFonts w:ascii="Simplified Arabic" w:hAnsi="Simplified Arabic" w:cs="Simplified Arabic"/>
          <w:b/>
          <w:bCs/>
          <w:sz w:val="32"/>
          <w:szCs w:val="32"/>
          <w:rtl/>
          <w:lang w:bidi="ar-DZ"/>
        </w:rPr>
        <w:t>مرحلة تطبيق أو تنفيذ الإستراتيجية:</w:t>
      </w:r>
      <w:r w:rsidR="00631844" w:rsidRPr="003C00FD">
        <w:rPr>
          <w:rFonts w:ascii="Simplified Arabic" w:hAnsi="Simplified Arabic" w:cs="Simplified Arabic"/>
          <w:sz w:val="32"/>
          <w:szCs w:val="32"/>
          <w:rtl/>
          <w:lang w:bidi="ar-DZ"/>
        </w:rPr>
        <w:t xml:space="preserve"> موضع التطبيق والتنفيذ الفعلي من خلال: </w:t>
      </w:r>
    </w:p>
    <w:p w:rsidR="003C00FD"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البرامج التنفيذ</w:t>
      </w:r>
      <w:r w:rsidR="003C00FD">
        <w:rPr>
          <w:rFonts w:ascii="Simplified Arabic" w:hAnsi="Simplified Arabic" w:cs="Simplified Arabic" w:hint="cs"/>
          <w:sz w:val="32"/>
          <w:szCs w:val="32"/>
          <w:rtl/>
          <w:lang w:bidi="ar-DZ"/>
        </w:rPr>
        <w:t>؛</w:t>
      </w:r>
      <w:r w:rsidRPr="00631844">
        <w:rPr>
          <w:rFonts w:ascii="Simplified Arabic" w:hAnsi="Simplified Arabic" w:cs="Simplified Arabic"/>
          <w:sz w:val="32"/>
          <w:szCs w:val="32"/>
          <w:rtl/>
          <w:lang w:bidi="ar-DZ"/>
        </w:rPr>
        <w:t xml:space="preserve">                          </w:t>
      </w:r>
    </w:p>
    <w:p w:rsidR="00631844" w:rsidRPr="003C00FD" w:rsidRDefault="00631844" w:rsidP="003C00FD">
      <w:pPr>
        <w:bidi/>
        <w:spacing w:after="0"/>
        <w:jc w:val="both"/>
        <w:rPr>
          <w:rFonts w:ascii="Simplified Arabic" w:hAnsi="Simplified Arabic" w:cs="Simplified Arabic"/>
          <w:sz w:val="32"/>
          <w:szCs w:val="32"/>
          <w:lang w:bidi="ar-DZ"/>
        </w:rPr>
      </w:pPr>
      <w:r w:rsidRPr="003C00FD">
        <w:rPr>
          <w:rFonts w:ascii="Simplified Arabic" w:hAnsi="Simplified Arabic" w:cs="Simplified Arabic"/>
          <w:sz w:val="32"/>
          <w:szCs w:val="32"/>
          <w:rtl/>
          <w:lang w:bidi="ar-DZ"/>
        </w:rPr>
        <w:t xml:space="preserve">- الموازنة المالية </w:t>
      </w:r>
      <w:r w:rsidR="003C00FD">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 xml:space="preserve">الإجراءات التنفيذية المختلفة </w:t>
      </w:r>
      <w:r w:rsidR="003C00FD">
        <w:rPr>
          <w:rFonts w:ascii="Simplified Arabic" w:hAnsi="Simplified Arabic" w:cs="Simplified Arabic" w:hint="cs"/>
          <w:sz w:val="32"/>
          <w:szCs w:val="32"/>
          <w:rtl/>
          <w:lang w:bidi="ar-DZ"/>
        </w:rPr>
        <w:t>.</w:t>
      </w:r>
    </w:p>
    <w:p w:rsidR="00631844" w:rsidRPr="003C00FD" w:rsidRDefault="003C00FD" w:rsidP="003C00FD">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4- </w:t>
      </w:r>
      <w:r w:rsidR="00631844" w:rsidRPr="003C00FD">
        <w:rPr>
          <w:rFonts w:ascii="Simplified Arabic" w:hAnsi="Simplified Arabic" w:cs="Simplified Arabic"/>
          <w:b/>
          <w:bCs/>
          <w:sz w:val="32"/>
          <w:szCs w:val="32"/>
          <w:rtl/>
          <w:lang w:bidi="ar-DZ"/>
        </w:rPr>
        <w:t>مرحلة الرقابة الإستراتيجية:</w:t>
      </w:r>
      <w:r w:rsidR="00631844" w:rsidRPr="003C00FD">
        <w:rPr>
          <w:rFonts w:ascii="Simplified Arabic" w:hAnsi="Simplified Arabic" w:cs="Simplified Arabic"/>
          <w:sz w:val="32"/>
          <w:szCs w:val="32"/>
          <w:rtl/>
          <w:lang w:bidi="ar-DZ"/>
        </w:rPr>
        <w:t xml:space="preserve"> تتضمن تقييم أداء المؤسسة للتأكد من الأهداف الإستراتيجية.</w:t>
      </w:r>
    </w:p>
    <w:p w:rsidR="00631844" w:rsidRPr="003C00FD" w:rsidRDefault="00F76B7F" w:rsidP="003C00FD">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2-3-</w:t>
      </w:r>
      <w:r w:rsidR="003C00FD">
        <w:rPr>
          <w:rFonts w:ascii="Simplified Arabic" w:hAnsi="Simplified Arabic" w:cs="Simplified Arabic" w:hint="cs"/>
          <w:b/>
          <w:bCs/>
          <w:sz w:val="32"/>
          <w:szCs w:val="32"/>
          <w:rtl/>
          <w:lang w:bidi="ar-DZ"/>
        </w:rPr>
        <w:t xml:space="preserve"> </w:t>
      </w:r>
      <w:r w:rsidR="00631844" w:rsidRPr="003C00FD">
        <w:rPr>
          <w:rFonts w:ascii="Simplified Arabic" w:hAnsi="Simplified Arabic" w:cs="Simplified Arabic"/>
          <w:b/>
          <w:bCs/>
          <w:sz w:val="32"/>
          <w:szCs w:val="32"/>
          <w:rtl/>
          <w:lang w:bidi="ar-DZ"/>
        </w:rPr>
        <w:t>عناصر الإدارة الإستراتيجية:</w:t>
      </w:r>
      <w:r w:rsidR="00631844" w:rsidRPr="003C00FD">
        <w:rPr>
          <w:rFonts w:ascii="Simplified Arabic" w:hAnsi="Simplified Arabic" w:cs="Simplified Arabic"/>
          <w:sz w:val="32"/>
          <w:szCs w:val="32"/>
          <w:rtl/>
          <w:lang w:bidi="ar-DZ"/>
        </w:rPr>
        <w:t xml:space="preserve"> تتكون من أربعة عناصر هي: </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3C00FD">
        <w:rPr>
          <w:rFonts w:ascii="Simplified Arabic" w:hAnsi="Simplified Arabic" w:cs="Simplified Arabic"/>
          <w:b/>
          <w:bCs/>
          <w:sz w:val="32"/>
          <w:szCs w:val="32"/>
          <w:rtl/>
          <w:lang w:bidi="ar-DZ"/>
        </w:rPr>
        <w:t>التحليل الإستراتيجي:</w:t>
      </w:r>
      <w:r w:rsidRPr="00631844">
        <w:rPr>
          <w:rFonts w:ascii="Simplified Arabic" w:hAnsi="Simplified Arabic" w:cs="Simplified Arabic"/>
          <w:sz w:val="32"/>
          <w:szCs w:val="32"/>
          <w:rtl/>
          <w:lang w:bidi="ar-DZ"/>
        </w:rPr>
        <w:t xml:space="preserve"> الهدف منه: </w:t>
      </w:r>
    </w:p>
    <w:p w:rsidR="00631844" w:rsidRPr="00631844" w:rsidRDefault="00631844" w:rsidP="00631844">
      <w:pPr>
        <w:pStyle w:val="Paragraphedeliste"/>
        <w:numPr>
          <w:ilvl w:val="0"/>
          <w:numId w:val="11"/>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lastRenderedPageBreak/>
        <w:t>جمع المعلوم</w:t>
      </w:r>
      <w:r w:rsidR="003C00FD">
        <w:rPr>
          <w:rFonts w:ascii="Simplified Arabic" w:hAnsi="Simplified Arabic" w:cs="Simplified Arabic"/>
          <w:sz w:val="32"/>
          <w:szCs w:val="32"/>
          <w:rtl/>
          <w:lang w:bidi="ar-DZ"/>
        </w:rPr>
        <w:t>ات وتكوين نظرة للعوامل الأساسية</w:t>
      </w:r>
      <w:r w:rsidR="003C00FD">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1"/>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 xml:space="preserve">تشمل </w:t>
      </w:r>
      <w:r w:rsidR="003C00FD">
        <w:rPr>
          <w:rFonts w:ascii="Simplified Arabic" w:hAnsi="Simplified Arabic" w:cs="Simplified Arabic"/>
          <w:sz w:val="32"/>
          <w:szCs w:val="32"/>
          <w:rtl/>
          <w:lang w:bidi="ar-DZ"/>
        </w:rPr>
        <w:t>العوامل الرئيسية المؤثرة للبيئة</w:t>
      </w:r>
      <w:r w:rsidR="003C00FD">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1"/>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يتطلب اختبار البديل الإستراتيجي معرفة التغيرات البيئية سواء كانت اقتصادية أو تقنية أو قانونية.</w:t>
      </w:r>
    </w:p>
    <w:p w:rsidR="00631844" w:rsidRPr="00631844" w:rsidRDefault="003C00FD"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hint="cs"/>
          <w:b/>
          <w:bCs/>
          <w:sz w:val="32"/>
          <w:szCs w:val="32"/>
          <w:rtl/>
          <w:lang w:bidi="ar-DZ"/>
        </w:rPr>
        <w:t>الاختيار</w:t>
      </w:r>
      <w:r w:rsidR="00631844" w:rsidRPr="00631844">
        <w:rPr>
          <w:rFonts w:ascii="Simplified Arabic" w:hAnsi="Simplified Arabic" w:cs="Simplified Arabic"/>
          <w:b/>
          <w:bCs/>
          <w:sz w:val="32"/>
          <w:szCs w:val="32"/>
          <w:rtl/>
          <w:lang w:bidi="ar-DZ"/>
        </w:rPr>
        <w:t xml:space="preserve"> الإستراتيجي:</w:t>
      </w:r>
      <w:r w:rsidR="00631844" w:rsidRPr="00631844">
        <w:rPr>
          <w:rFonts w:ascii="Simplified Arabic" w:hAnsi="Simplified Arabic" w:cs="Simplified Arabic"/>
          <w:sz w:val="32"/>
          <w:szCs w:val="32"/>
          <w:rtl/>
          <w:lang w:bidi="ar-DZ"/>
        </w:rPr>
        <w:t xml:space="preserve"> يتضمن هذا العنصر إيجاد بدائل </w:t>
      </w:r>
      <w:r w:rsidRPr="00631844">
        <w:rPr>
          <w:rFonts w:ascii="Simplified Arabic" w:hAnsi="Simplified Arabic" w:cs="Simplified Arabic" w:hint="cs"/>
          <w:sz w:val="32"/>
          <w:szCs w:val="32"/>
          <w:rtl/>
          <w:lang w:bidi="ar-DZ"/>
        </w:rPr>
        <w:t>إستراتيجية</w:t>
      </w:r>
      <w:r w:rsidR="00631844" w:rsidRPr="00631844">
        <w:rPr>
          <w:rFonts w:ascii="Simplified Arabic" w:hAnsi="Simplified Arabic" w:cs="Simplified Arabic"/>
          <w:sz w:val="32"/>
          <w:szCs w:val="32"/>
          <w:rtl/>
          <w:lang w:bidi="ar-DZ"/>
        </w:rPr>
        <w:t xml:space="preserve"> يتم </w:t>
      </w:r>
      <w:r w:rsidRPr="00631844">
        <w:rPr>
          <w:rFonts w:ascii="Simplified Arabic" w:hAnsi="Simplified Arabic" w:cs="Simplified Arabic" w:hint="cs"/>
          <w:sz w:val="32"/>
          <w:szCs w:val="32"/>
          <w:rtl/>
          <w:lang w:bidi="ar-DZ"/>
        </w:rPr>
        <w:t>الاختيار</w:t>
      </w:r>
      <w:r w:rsidR="00631844" w:rsidRPr="00631844">
        <w:rPr>
          <w:rFonts w:ascii="Simplified Arabic" w:hAnsi="Simplified Arabic" w:cs="Simplified Arabic"/>
          <w:sz w:val="32"/>
          <w:szCs w:val="32"/>
          <w:rtl/>
          <w:lang w:bidi="ar-DZ"/>
        </w:rPr>
        <w:t xml:space="preserve"> من بينها، يشمل ثلاث عناصر هي: </w:t>
      </w:r>
      <w:r w:rsidRPr="00631844">
        <w:rPr>
          <w:rFonts w:ascii="Simplified Arabic" w:hAnsi="Simplified Arabic" w:cs="Simplified Arabic" w:hint="cs"/>
          <w:sz w:val="32"/>
          <w:szCs w:val="32"/>
          <w:rtl/>
          <w:lang w:bidi="ar-DZ"/>
        </w:rPr>
        <w:t>الاتجاه</w:t>
      </w:r>
      <w:r w:rsidR="00631844" w:rsidRPr="00631844">
        <w:rPr>
          <w:rFonts w:ascii="Simplified Arabic" w:hAnsi="Simplified Arabic" w:cs="Simplified Arabic"/>
          <w:sz w:val="32"/>
          <w:szCs w:val="32"/>
          <w:rtl/>
          <w:lang w:bidi="ar-DZ"/>
        </w:rPr>
        <w:t xml:space="preserve"> والأساس والطريقة.</w:t>
      </w:r>
    </w:p>
    <w:p w:rsidR="00631844" w:rsidRPr="00631844" w:rsidRDefault="00631844" w:rsidP="00631844">
      <w:pPr>
        <w:pStyle w:val="Paragraphedeliste"/>
        <w:numPr>
          <w:ilvl w:val="0"/>
          <w:numId w:val="12"/>
        </w:numPr>
        <w:bidi/>
        <w:spacing w:after="0"/>
        <w:jc w:val="both"/>
        <w:rPr>
          <w:rFonts w:ascii="Simplified Arabic" w:hAnsi="Simplified Arabic" w:cs="Simplified Arabic"/>
          <w:sz w:val="32"/>
          <w:szCs w:val="32"/>
          <w:lang w:bidi="ar-DZ"/>
        </w:rPr>
      </w:pPr>
      <w:r w:rsidRPr="00631844">
        <w:rPr>
          <w:rFonts w:ascii="Simplified Arabic" w:hAnsi="Simplified Arabic" w:cs="Simplified Arabic"/>
          <w:b/>
          <w:bCs/>
          <w:sz w:val="32"/>
          <w:szCs w:val="32"/>
          <w:rtl/>
          <w:lang w:bidi="ar-DZ"/>
        </w:rPr>
        <w:t xml:space="preserve">التنفيذ الإستراتيجي: </w:t>
      </w:r>
      <w:r w:rsidRPr="00631844">
        <w:rPr>
          <w:rFonts w:ascii="Simplified Arabic" w:hAnsi="Simplified Arabic" w:cs="Simplified Arabic"/>
          <w:sz w:val="32"/>
          <w:szCs w:val="32"/>
          <w:rtl/>
          <w:lang w:bidi="ar-DZ"/>
        </w:rPr>
        <w:t xml:space="preserve">يتضمن التالي: </w:t>
      </w:r>
    </w:p>
    <w:p w:rsidR="00631844" w:rsidRPr="00631844" w:rsidRDefault="00631844" w:rsidP="00631844">
      <w:pPr>
        <w:pStyle w:val="Paragraphedeliste"/>
        <w:numPr>
          <w:ilvl w:val="0"/>
          <w:numId w:val="11"/>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إعادة تصميم المنشأة وعمل التعدي</w:t>
      </w:r>
      <w:r w:rsidR="008D5DA9">
        <w:rPr>
          <w:rFonts w:ascii="Simplified Arabic" w:hAnsi="Simplified Arabic" w:cs="Simplified Arabic"/>
          <w:sz w:val="32"/>
          <w:szCs w:val="32"/>
          <w:rtl/>
          <w:lang w:bidi="ar-DZ"/>
        </w:rPr>
        <w:t>لات الضرورية في هيكلها التنظيمي</w:t>
      </w:r>
      <w:r w:rsidR="008D5DA9">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1"/>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تخطيط الموارد، وذلك بتحديد الموارد المطلوب</w:t>
      </w:r>
      <w:r w:rsidR="008D5DA9">
        <w:rPr>
          <w:rFonts w:ascii="Simplified Arabic" w:hAnsi="Simplified Arabic" w:cs="Simplified Arabic"/>
          <w:sz w:val="32"/>
          <w:szCs w:val="32"/>
          <w:rtl/>
          <w:lang w:bidi="ar-DZ"/>
        </w:rPr>
        <w:t>ة وطريقة توزيعها وإعادة تأهيلها</w:t>
      </w:r>
      <w:r w:rsidR="008D5DA9">
        <w:rPr>
          <w:rFonts w:ascii="Simplified Arabic" w:hAnsi="Simplified Arabic" w:cs="Simplified Arabic" w:hint="cs"/>
          <w:sz w:val="32"/>
          <w:szCs w:val="32"/>
          <w:rtl/>
          <w:lang w:bidi="ar-DZ"/>
        </w:rPr>
        <w:t>؛</w:t>
      </w:r>
    </w:p>
    <w:p w:rsidR="00631844" w:rsidRPr="00631844" w:rsidRDefault="00631844" w:rsidP="00631844">
      <w:pPr>
        <w:pStyle w:val="Paragraphedeliste"/>
        <w:numPr>
          <w:ilvl w:val="0"/>
          <w:numId w:val="11"/>
        </w:numPr>
        <w:bidi/>
        <w:spacing w:after="0"/>
        <w:jc w:val="both"/>
        <w:rPr>
          <w:rFonts w:ascii="Simplified Arabic" w:hAnsi="Simplified Arabic" w:cs="Simplified Arabic"/>
          <w:sz w:val="32"/>
          <w:szCs w:val="32"/>
          <w:lang w:bidi="ar-DZ"/>
        </w:rPr>
      </w:pPr>
      <w:r w:rsidRPr="00631844">
        <w:rPr>
          <w:rFonts w:ascii="Simplified Arabic" w:hAnsi="Simplified Arabic" w:cs="Simplified Arabic"/>
          <w:sz w:val="32"/>
          <w:szCs w:val="32"/>
          <w:rtl/>
          <w:lang w:bidi="ar-DZ"/>
        </w:rPr>
        <w:t>إدارة التغير بطريقة صحيحة.</w:t>
      </w:r>
    </w:p>
    <w:p w:rsidR="00631844" w:rsidRPr="008D5DA9" w:rsidRDefault="008D5DA9" w:rsidP="008D5DA9">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00631844" w:rsidRPr="008D5DA9">
        <w:rPr>
          <w:rFonts w:ascii="Simplified Arabic" w:hAnsi="Simplified Arabic" w:cs="Simplified Arabic"/>
          <w:b/>
          <w:bCs/>
          <w:sz w:val="32"/>
          <w:szCs w:val="32"/>
          <w:rtl/>
          <w:lang w:bidi="ar-DZ"/>
        </w:rPr>
        <w:t>الرقابة الإستراتيجية:</w:t>
      </w:r>
      <w:r w:rsidR="00631844" w:rsidRPr="008D5DA9">
        <w:rPr>
          <w:rFonts w:ascii="Simplified Arabic" w:hAnsi="Simplified Arabic" w:cs="Simplified Arabic"/>
          <w:sz w:val="32"/>
          <w:szCs w:val="32"/>
          <w:rtl/>
          <w:lang w:bidi="ar-DZ"/>
        </w:rPr>
        <w:t xml:space="preserve"> يهتم هذا العنصر بتعميم نظم الرقابة التي يمكن استخدامها لمراجعة الأداء</w:t>
      </w:r>
      <w:r>
        <w:rPr>
          <w:rFonts w:ascii="Simplified Arabic" w:hAnsi="Simplified Arabic" w:cs="Simplified Arabic" w:hint="cs"/>
          <w:sz w:val="32"/>
          <w:szCs w:val="32"/>
          <w:rtl/>
          <w:lang w:bidi="ar-DZ"/>
        </w:rPr>
        <w:t>،</w:t>
      </w:r>
      <w:r w:rsidR="00631844" w:rsidRPr="008D5DA9">
        <w:rPr>
          <w:rFonts w:ascii="Simplified Arabic" w:hAnsi="Simplified Arabic" w:cs="Simplified Arabic"/>
          <w:sz w:val="32"/>
          <w:szCs w:val="32"/>
          <w:rtl/>
          <w:lang w:bidi="ar-DZ"/>
        </w:rPr>
        <w:t xml:space="preserve"> والتأكد من صحة القرارات الإستراتيجية والمعلومات التي بنيت عليها تلك القرارات.</w:t>
      </w:r>
    </w:p>
    <w:p w:rsidR="00631844" w:rsidRPr="008D5DA9" w:rsidRDefault="00F76B7F" w:rsidP="00641081">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2-4- </w:t>
      </w:r>
      <w:r w:rsidR="008D5DA9">
        <w:rPr>
          <w:rFonts w:ascii="Simplified Arabic" w:hAnsi="Simplified Arabic" w:cs="Simplified Arabic" w:hint="cs"/>
          <w:b/>
          <w:bCs/>
          <w:sz w:val="32"/>
          <w:szCs w:val="32"/>
          <w:rtl/>
          <w:lang w:bidi="ar-DZ"/>
        </w:rPr>
        <w:t xml:space="preserve"> </w:t>
      </w:r>
      <w:r w:rsidR="00631844" w:rsidRPr="008D5DA9">
        <w:rPr>
          <w:rFonts w:ascii="Simplified Arabic" w:hAnsi="Simplified Arabic" w:cs="Simplified Arabic"/>
          <w:b/>
          <w:bCs/>
          <w:sz w:val="32"/>
          <w:szCs w:val="32"/>
          <w:rtl/>
          <w:lang w:bidi="ar-DZ"/>
        </w:rPr>
        <w:t>مخاطر الإدارة الإستراتيجية:</w:t>
      </w:r>
      <w:r w:rsidR="00631844" w:rsidRPr="008D5DA9">
        <w:rPr>
          <w:rFonts w:ascii="Simplified Arabic" w:hAnsi="Simplified Arabic" w:cs="Simplified Arabic"/>
          <w:sz w:val="32"/>
          <w:szCs w:val="32"/>
          <w:rtl/>
          <w:lang w:bidi="ar-DZ"/>
        </w:rPr>
        <w:t xml:space="preserve"> من المخاطر التي تواجه الإدارة الإستراتيجية:</w:t>
      </w:r>
    </w:p>
    <w:p w:rsidR="00631844" w:rsidRPr="008D5DA9" w:rsidRDefault="008D5DA9" w:rsidP="008D5DA9">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631844" w:rsidRPr="008D5DA9">
        <w:rPr>
          <w:rFonts w:ascii="Simplified Arabic" w:hAnsi="Simplified Arabic" w:cs="Simplified Arabic"/>
          <w:b/>
          <w:bCs/>
          <w:sz w:val="32"/>
          <w:szCs w:val="32"/>
          <w:rtl/>
          <w:lang w:bidi="ar-DZ"/>
        </w:rPr>
        <w:t>استنزاف الوقت:</w:t>
      </w:r>
      <w:r w:rsidR="00631844" w:rsidRPr="008D5DA9">
        <w:rPr>
          <w:rFonts w:ascii="Simplified Arabic" w:hAnsi="Simplified Arabic" w:cs="Simplified Arabic"/>
          <w:sz w:val="32"/>
          <w:szCs w:val="32"/>
          <w:rtl/>
          <w:lang w:bidi="ar-DZ"/>
        </w:rPr>
        <w:t xml:space="preserve"> إن الوقت الذي ينفقه المديرين في عملية الإدارة الإستراتيجية</w:t>
      </w:r>
      <w:r>
        <w:rPr>
          <w:rFonts w:ascii="Simplified Arabic" w:hAnsi="Simplified Arabic" w:cs="Simplified Arabic" w:hint="cs"/>
          <w:sz w:val="32"/>
          <w:szCs w:val="32"/>
          <w:rtl/>
          <w:lang w:bidi="ar-DZ"/>
        </w:rPr>
        <w:t>،</w:t>
      </w:r>
      <w:r w:rsidR="00631844" w:rsidRPr="008D5DA9">
        <w:rPr>
          <w:rFonts w:ascii="Simplified Arabic" w:hAnsi="Simplified Arabic" w:cs="Simplified Arabic"/>
          <w:sz w:val="32"/>
          <w:szCs w:val="32"/>
          <w:rtl/>
          <w:lang w:bidi="ar-DZ"/>
        </w:rPr>
        <w:t xml:space="preserve"> قد تؤثر سلبيا على مسؤولياتهم الوظيفية، لذا يجب أن يتدربوا على كيفية جدو</w:t>
      </w:r>
      <w:r>
        <w:rPr>
          <w:rFonts w:ascii="Simplified Arabic" w:hAnsi="Simplified Arabic" w:cs="Simplified Arabic"/>
          <w:sz w:val="32"/>
          <w:szCs w:val="32"/>
          <w:rtl/>
          <w:lang w:bidi="ar-DZ"/>
        </w:rPr>
        <w:t>لة مهامهم بما يسمح بإنفاق الوقت</w:t>
      </w:r>
      <w:r>
        <w:rPr>
          <w:rFonts w:ascii="Simplified Arabic" w:hAnsi="Simplified Arabic" w:cs="Simplified Arabic" w:hint="cs"/>
          <w:sz w:val="32"/>
          <w:szCs w:val="32"/>
          <w:rtl/>
          <w:lang w:bidi="ar-DZ"/>
        </w:rPr>
        <w:t>؛</w:t>
      </w:r>
    </w:p>
    <w:p w:rsidR="00631844" w:rsidRPr="008D5DA9" w:rsidRDefault="008D5DA9" w:rsidP="008D5DA9">
      <w:pPr>
        <w:bidi/>
        <w:spacing w:after="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 xml:space="preserve">- </w:t>
      </w:r>
      <w:r w:rsidR="00631844" w:rsidRPr="008D5DA9">
        <w:rPr>
          <w:rFonts w:ascii="Simplified Arabic" w:hAnsi="Simplified Arabic" w:cs="Simplified Arabic"/>
          <w:b/>
          <w:bCs/>
          <w:sz w:val="32"/>
          <w:szCs w:val="32"/>
          <w:rtl/>
          <w:lang w:bidi="ar-DZ"/>
        </w:rPr>
        <w:t xml:space="preserve">ضعف </w:t>
      </w:r>
      <w:r w:rsidRPr="008D5DA9">
        <w:rPr>
          <w:rFonts w:ascii="Simplified Arabic" w:hAnsi="Simplified Arabic" w:cs="Simplified Arabic" w:hint="cs"/>
          <w:b/>
          <w:bCs/>
          <w:sz w:val="32"/>
          <w:szCs w:val="32"/>
          <w:rtl/>
          <w:lang w:bidi="ar-DZ"/>
        </w:rPr>
        <w:t>الالتزام</w:t>
      </w:r>
      <w:r w:rsidR="00631844" w:rsidRPr="008D5DA9">
        <w:rPr>
          <w:rFonts w:ascii="Simplified Arabic" w:hAnsi="Simplified Arabic" w:cs="Simplified Arabic"/>
          <w:b/>
          <w:bCs/>
          <w:sz w:val="32"/>
          <w:szCs w:val="32"/>
          <w:rtl/>
          <w:lang w:bidi="ar-DZ"/>
        </w:rPr>
        <w:t xml:space="preserve"> بالتنفيذ:</w:t>
      </w:r>
      <w:r w:rsidR="00631844" w:rsidRPr="008D5DA9">
        <w:rPr>
          <w:rFonts w:ascii="Simplified Arabic" w:hAnsi="Simplified Arabic" w:cs="Simplified Arabic"/>
          <w:sz w:val="32"/>
          <w:szCs w:val="32"/>
          <w:rtl/>
          <w:lang w:bidi="ar-DZ"/>
        </w:rPr>
        <w:t xml:space="preserve"> إذا لم يقم المشاركون في صياغة عملية التنفيذ بمتابعتها</w:t>
      </w:r>
      <w:r>
        <w:rPr>
          <w:rFonts w:ascii="Simplified Arabic" w:hAnsi="Simplified Arabic" w:cs="Simplified Arabic" w:hint="cs"/>
          <w:sz w:val="32"/>
          <w:szCs w:val="32"/>
          <w:rtl/>
          <w:lang w:bidi="ar-DZ"/>
        </w:rPr>
        <w:t>،</w:t>
      </w:r>
      <w:r w:rsidR="00631844" w:rsidRPr="008D5DA9">
        <w:rPr>
          <w:rFonts w:ascii="Simplified Arabic" w:hAnsi="Simplified Arabic" w:cs="Simplified Arabic"/>
          <w:sz w:val="32"/>
          <w:szCs w:val="32"/>
          <w:rtl/>
          <w:lang w:bidi="ar-DZ"/>
        </w:rPr>
        <w:t xml:space="preserve"> فإنهم قد يتنصلوا من مسؤولية القرارات الإستراتيجية التي تم الوصول إليها</w:t>
      </w:r>
      <w:r>
        <w:rPr>
          <w:rFonts w:ascii="Simplified Arabic" w:hAnsi="Simplified Arabic" w:cs="Simplified Arabic" w:hint="cs"/>
          <w:sz w:val="32"/>
          <w:szCs w:val="32"/>
          <w:rtl/>
          <w:lang w:bidi="ar-DZ"/>
        </w:rPr>
        <w:t>،</w:t>
      </w:r>
      <w:r w:rsidR="00631844" w:rsidRPr="008D5DA9">
        <w:rPr>
          <w:rFonts w:ascii="Simplified Arabic" w:hAnsi="Simplified Arabic" w:cs="Simplified Arabic"/>
          <w:sz w:val="32"/>
          <w:szCs w:val="32"/>
          <w:rtl/>
          <w:lang w:bidi="ar-DZ"/>
        </w:rPr>
        <w:t xml:space="preserve"> لذا يجب تدريب المديرين الإستراتيجيين على الحد من وعود الأداء التي قد يطلقها </w:t>
      </w:r>
      <w:r w:rsidRPr="008D5DA9">
        <w:rPr>
          <w:rFonts w:ascii="Simplified Arabic" w:hAnsi="Simplified Arabic" w:cs="Simplified Arabic" w:hint="cs"/>
          <w:sz w:val="32"/>
          <w:szCs w:val="32"/>
          <w:rtl/>
          <w:lang w:bidi="ar-DZ"/>
        </w:rPr>
        <w:t>متخذو</w:t>
      </w:r>
      <w:r>
        <w:rPr>
          <w:rFonts w:ascii="Simplified Arabic" w:hAnsi="Simplified Arabic" w:cs="Simplified Arabic"/>
          <w:sz w:val="32"/>
          <w:szCs w:val="32"/>
          <w:rtl/>
          <w:lang w:bidi="ar-DZ"/>
        </w:rPr>
        <w:t xml:space="preserve"> القرارات أو مساعيهم</w:t>
      </w:r>
      <w:r>
        <w:rPr>
          <w:rFonts w:ascii="Simplified Arabic" w:hAnsi="Simplified Arabic" w:cs="Simplified Arabic" w:hint="cs"/>
          <w:sz w:val="32"/>
          <w:szCs w:val="32"/>
          <w:rtl/>
          <w:lang w:bidi="ar-DZ"/>
        </w:rPr>
        <w:t>؛</w:t>
      </w:r>
    </w:p>
    <w:p w:rsidR="00631844" w:rsidRPr="008D5DA9" w:rsidRDefault="008D5DA9" w:rsidP="008D5DA9">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Pr="008D5DA9">
        <w:rPr>
          <w:rFonts w:ascii="Simplified Arabic" w:hAnsi="Simplified Arabic" w:cs="Simplified Arabic" w:hint="cs"/>
          <w:b/>
          <w:bCs/>
          <w:sz w:val="32"/>
          <w:szCs w:val="32"/>
          <w:rtl/>
          <w:lang w:bidi="ar-DZ"/>
        </w:rPr>
        <w:t>الانضباط</w:t>
      </w:r>
      <w:r w:rsidR="00631844" w:rsidRPr="008D5DA9">
        <w:rPr>
          <w:rFonts w:ascii="Simplified Arabic" w:hAnsi="Simplified Arabic" w:cs="Simplified Arabic"/>
          <w:b/>
          <w:bCs/>
          <w:sz w:val="32"/>
          <w:szCs w:val="32"/>
          <w:rtl/>
          <w:lang w:bidi="ar-DZ"/>
        </w:rPr>
        <w:t xml:space="preserve"> الناتج عن عدم تحقيق الأداء أو النتائج المرغوبة: </w:t>
      </w:r>
      <w:r w:rsidR="00631844" w:rsidRPr="008D5DA9">
        <w:rPr>
          <w:rFonts w:ascii="Simplified Arabic" w:hAnsi="Simplified Arabic" w:cs="Simplified Arabic"/>
          <w:sz w:val="32"/>
          <w:szCs w:val="32"/>
          <w:rtl/>
          <w:lang w:bidi="ar-DZ"/>
        </w:rPr>
        <w:t>يجب تدريب المديرين على توقع حالات الإحباط أو مشاعر اليأس في نفوس المشاركين، أو المنفذين في عمليات إعداد الإستراتيجية في حالة عدم تحقيق النتائج واستخدام الأساليب الملائمة للتعامل معهم.</w:t>
      </w:r>
    </w:p>
    <w:p w:rsidR="004364CE" w:rsidRPr="00631844" w:rsidRDefault="00F76B7F" w:rsidP="004364CE">
      <w:pPr>
        <w:pStyle w:val="Paragraphedeliste"/>
        <w:numPr>
          <w:ilvl w:val="0"/>
          <w:numId w:val="36"/>
        </w:num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5- </w:t>
      </w:r>
      <w:r w:rsidR="004364CE" w:rsidRPr="00631844">
        <w:rPr>
          <w:rFonts w:ascii="Simplified Arabic" w:hAnsi="Simplified Arabic" w:cs="Simplified Arabic"/>
          <w:b/>
          <w:bCs/>
          <w:sz w:val="32"/>
          <w:szCs w:val="32"/>
          <w:rtl/>
          <w:lang w:bidi="ar-DZ"/>
        </w:rPr>
        <w:t>التحديات التي تواجه الإدارة الإستراتيجية:</w:t>
      </w:r>
      <w:r w:rsidR="004364CE" w:rsidRPr="00631844">
        <w:rPr>
          <w:rFonts w:ascii="Simplified Arabic" w:hAnsi="Simplified Arabic" w:cs="Simplified Arabic"/>
          <w:sz w:val="32"/>
          <w:szCs w:val="32"/>
          <w:rtl/>
          <w:lang w:bidi="ar-DZ"/>
        </w:rPr>
        <w:t xml:space="preserve"> </w:t>
      </w:r>
    </w:p>
    <w:p w:rsidR="004364CE" w:rsidRPr="00631844" w:rsidRDefault="004364CE" w:rsidP="004364CE">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 xml:space="preserve">تسارع التغيرات الكمية والنوعية في بيئة الأعمال: </w:t>
      </w:r>
    </w:p>
    <w:p w:rsidR="004364CE" w:rsidRDefault="004364CE" w:rsidP="004364CE">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lastRenderedPageBreak/>
        <w:t xml:space="preserve">- </w:t>
      </w:r>
      <w:r w:rsidRPr="00631844">
        <w:rPr>
          <w:rFonts w:ascii="Simplified Arabic" w:hAnsi="Simplified Arabic" w:cs="Simplified Arabic"/>
          <w:sz w:val="32"/>
          <w:szCs w:val="32"/>
          <w:rtl/>
          <w:lang w:bidi="ar-DZ"/>
        </w:rPr>
        <w:t xml:space="preserve"> نعيش اليوم في عالم سريع التغير في كل نواحيه ومظاهره، عالم تكاد تتلاشى فيه حدود الزمان والمكان، بين ما هو قديم، وجديد، ويظهر هذا التغير في البيئة السياسية </w:t>
      </w:r>
      <w:r w:rsidRPr="00631844">
        <w:rPr>
          <w:rFonts w:ascii="Simplified Arabic" w:hAnsi="Simplified Arabic" w:cs="Simplified Arabic" w:hint="cs"/>
          <w:sz w:val="32"/>
          <w:szCs w:val="32"/>
          <w:rtl/>
          <w:lang w:bidi="ar-DZ"/>
        </w:rPr>
        <w:t>والاجتماعية</w:t>
      </w:r>
      <w:r w:rsidRPr="00631844">
        <w:rPr>
          <w:rFonts w:ascii="Simplified Arabic" w:hAnsi="Simplified Arabic" w:cs="Simplified Arabic"/>
          <w:sz w:val="32"/>
          <w:szCs w:val="32"/>
          <w:rtl/>
          <w:lang w:bidi="ar-DZ"/>
        </w:rPr>
        <w:t xml:space="preserve"> </w:t>
      </w:r>
      <w:r w:rsidRPr="00631844">
        <w:rPr>
          <w:rFonts w:ascii="Simplified Arabic" w:hAnsi="Simplified Arabic" w:cs="Simplified Arabic" w:hint="cs"/>
          <w:sz w:val="32"/>
          <w:szCs w:val="32"/>
          <w:rtl/>
          <w:lang w:bidi="ar-DZ"/>
        </w:rPr>
        <w:t>والاقتصادية</w:t>
      </w:r>
      <w:r w:rsidRPr="00631844">
        <w:rPr>
          <w:rFonts w:ascii="Simplified Arabic" w:hAnsi="Simplified Arabic" w:cs="Simplified Arabic"/>
          <w:sz w:val="32"/>
          <w:szCs w:val="32"/>
          <w:rtl/>
          <w:lang w:bidi="ar-DZ"/>
        </w:rPr>
        <w:t xml:space="preserve"> والمعلوماتية، ومن ثم فقد أصبح وضع الإستراتيجيات والتعامل مع الفرص والتهديدات أمرا حيويا وهاما في مختلف أنواع المنظمات العربية</w:t>
      </w:r>
      <w:r>
        <w:rPr>
          <w:rFonts w:ascii="Simplified Arabic" w:hAnsi="Simplified Arabic" w:cs="Simplified Arabic" w:hint="cs"/>
          <w:sz w:val="32"/>
          <w:szCs w:val="32"/>
          <w:rtl/>
          <w:lang w:bidi="ar-DZ"/>
        </w:rPr>
        <w:t>؛</w:t>
      </w:r>
    </w:p>
    <w:p w:rsidR="004364CE" w:rsidRDefault="004364CE" w:rsidP="004364CE">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زيادة حدة المنافسة:</w:t>
      </w:r>
      <w:r w:rsidRPr="00631844">
        <w:rPr>
          <w:rFonts w:ascii="Simplified Arabic" w:hAnsi="Simplified Arabic" w:cs="Simplified Arabic"/>
          <w:sz w:val="32"/>
          <w:szCs w:val="32"/>
          <w:rtl/>
          <w:lang w:bidi="ar-DZ"/>
        </w:rPr>
        <w:t xml:space="preserve"> لم تعد المنافسة مقتصرة على السعر وجودة المنتج فقط، كما كان الوضع سابقا، بل تتعدد لأن أسس المنافسة لتشمل كل أنشطة المنظمة، وتتضح هذه الصورة في ظهور منافسين جدد باستمرار</w:t>
      </w:r>
      <w:r>
        <w:rPr>
          <w:rFonts w:ascii="Simplified Arabic" w:hAnsi="Simplified Arabic" w:cs="Simplified Arabic"/>
          <w:sz w:val="32"/>
          <w:szCs w:val="32"/>
          <w:rtl/>
          <w:lang w:bidi="ar-DZ"/>
        </w:rPr>
        <w:t xml:space="preserve"> وزيادة حدة المنافسة بصورة عامة</w:t>
      </w:r>
      <w:r>
        <w:rPr>
          <w:rFonts w:ascii="Simplified Arabic" w:hAnsi="Simplified Arabic" w:cs="Simplified Arabic" w:hint="cs"/>
          <w:sz w:val="32"/>
          <w:szCs w:val="32"/>
          <w:rtl/>
          <w:lang w:bidi="ar-DZ"/>
        </w:rPr>
        <w:t>؛</w:t>
      </w:r>
    </w:p>
    <w:p w:rsidR="004364CE" w:rsidRDefault="004364CE" w:rsidP="004364CE">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التحالفات الإستراتيجية:</w:t>
      </w:r>
      <w:r w:rsidRPr="00631844">
        <w:rPr>
          <w:rFonts w:ascii="Simplified Arabic" w:hAnsi="Simplified Arabic" w:cs="Simplified Arabic"/>
          <w:sz w:val="32"/>
          <w:szCs w:val="32"/>
          <w:rtl/>
          <w:lang w:bidi="ar-DZ"/>
        </w:rPr>
        <w:t xml:space="preserve"> لقد تلاشت من عالم الأعمال الحدود السياسية بين الدول وذلك مع تزايد الطبيعة </w:t>
      </w:r>
      <w:r w:rsidRPr="00631844">
        <w:rPr>
          <w:rFonts w:ascii="Simplified Arabic" w:hAnsi="Simplified Arabic" w:cs="Simplified Arabic" w:hint="cs"/>
          <w:sz w:val="32"/>
          <w:szCs w:val="32"/>
          <w:rtl/>
          <w:lang w:bidi="ar-DZ"/>
        </w:rPr>
        <w:t>الاعتمادية</w:t>
      </w:r>
      <w:r w:rsidRPr="00631844">
        <w:rPr>
          <w:rFonts w:ascii="Simplified Arabic" w:hAnsi="Simplified Arabic" w:cs="Simplified Arabic"/>
          <w:sz w:val="32"/>
          <w:szCs w:val="32"/>
          <w:rtl/>
          <w:lang w:bidi="ar-DZ"/>
        </w:rPr>
        <w:t xml:space="preserve"> المتبادلة </w:t>
      </w:r>
      <w:r w:rsidRPr="00631844">
        <w:rPr>
          <w:rFonts w:ascii="Simplified Arabic" w:hAnsi="Simplified Arabic" w:cs="Simplified Arabic" w:hint="cs"/>
          <w:sz w:val="32"/>
          <w:szCs w:val="32"/>
          <w:rtl/>
          <w:lang w:bidi="ar-DZ"/>
        </w:rPr>
        <w:t>للاقتصاديات</w:t>
      </w:r>
      <w:r w:rsidRPr="00631844">
        <w:rPr>
          <w:rFonts w:ascii="Simplified Arabic" w:hAnsi="Simplified Arabic" w:cs="Simplified Arabic"/>
          <w:sz w:val="32"/>
          <w:szCs w:val="32"/>
          <w:rtl/>
          <w:lang w:bidi="ar-DZ"/>
        </w:rPr>
        <w:t>، ونمو المنا</w:t>
      </w:r>
      <w:r>
        <w:rPr>
          <w:rFonts w:ascii="Simplified Arabic" w:hAnsi="Simplified Arabic" w:cs="Simplified Arabic"/>
          <w:sz w:val="32"/>
          <w:szCs w:val="32"/>
          <w:rtl/>
          <w:lang w:bidi="ar-DZ"/>
        </w:rPr>
        <w:t>فسة الأجنبية في الأسواق المحلية</w:t>
      </w:r>
      <w:r>
        <w:rPr>
          <w:rFonts w:ascii="Simplified Arabic" w:hAnsi="Simplified Arabic" w:cs="Simplified Arabic" w:hint="cs"/>
          <w:sz w:val="32"/>
          <w:szCs w:val="32"/>
          <w:rtl/>
          <w:lang w:bidi="ar-DZ"/>
        </w:rPr>
        <w:t>؛</w:t>
      </w:r>
    </w:p>
    <w:p w:rsidR="004364CE" w:rsidRPr="00631844" w:rsidRDefault="004364CE" w:rsidP="004364CE">
      <w:pPr>
        <w:bidi/>
        <w:spacing w:after="0"/>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ندرة الموارد:</w:t>
      </w:r>
      <w:r w:rsidRPr="00631844">
        <w:rPr>
          <w:rFonts w:ascii="Simplified Arabic" w:hAnsi="Simplified Arabic" w:cs="Simplified Arabic"/>
          <w:sz w:val="32"/>
          <w:szCs w:val="32"/>
          <w:rtl/>
          <w:lang w:bidi="ar-DZ"/>
        </w:rPr>
        <w:t xml:space="preserve"> كما أصبح الصراع على موارد الطاقة والماء والكفاءات العلمية النادرة سمة العصر، وترتب على المنظمات وضع الإستراتيجيات التي تضمن توفير الموارد بالقدرة والموا</w:t>
      </w:r>
      <w:r>
        <w:rPr>
          <w:rFonts w:ascii="Simplified Arabic" w:hAnsi="Simplified Arabic" w:cs="Simplified Arabic"/>
          <w:sz w:val="32"/>
          <w:szCs w:val="32"/>
          <w:rtl/>
          <w:lang w:bidi="ar-DZ"/>
        </w:rPr>
        <w:t>صفات المطلوبة وفي الوقت المناسب</w:t>
      </w:r>
      <w:r>
        <w:rPr>
          <w:rFonts w:ascii="Simplified Arabic" w:hAnsi="Simplified Arabic" w:cs="Simplified Arabic" w:hint="cs"/>
          <w:sz w:val="32"/>
          <w:szCs w:val="32"/>
          <w:rtl/>
          <w:lang w:bidi="ar-DZ"/>
        </w:rPr>
        <w:t>؛</w:t>
      </w:r>
    </w:p>
    <w:p w:rsidR="004364CE" w:rsidRPr="00631844" w:rsidRDefault="004364CE" w:rsidP="004364CE">
      <w:pPr>
        <w:bidi/>
        <w:spacing w:after="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631844">
        <w:rPr>
          <w:rFonts w:ascii="Simplified Arabic" w:hAnsi="Simplified Arabic" w:cs="Simplified Arabic"/>
          <w:b/>
          <w:bCs/>
          <w:sz w:val="32"/>
          <w:szCs w:val="32"/>
          <w:rtl/>
          <w:lang w:bidi="ar-DZ"/>
        </w:rPr>
        <w:t>ظهور المنظمات  المتعلمة:</w:t>
      </w:r>
      <w:r w:rsidRPr="00631844">
        <w:rPr>
          <w:rFonts w:ascii="Simplified Arabic" w:hAnsi="Simplified Arabic" w:cs="Simplified Arabic"/>
          <w:sz w:val="32"/>
          <w:szCs w:val="32"/>
          <w:rtl/>
          <w:lang w:bidi="ar-DZ"/>
        </w:rPr>
        <w:t xml:space="preserve"> أمام التغيرات السريعة وغير المؤكدة أصبح لز</w:t>
      </w:r>
      <w:r>
        <w:rPr>
          <w:rFonts w:ascii="Simplified Arabic" w:hAnsi="Simplified Arabic" w:cs="Simplified Arabic" w:hint="cs"/>
          <w:sz w:val="32"/>
          <w:szCs w:val="32"/>
          <w:rtl/>
          <w:lang w:bidi="ar-DZ"/>
        </w:rPr>
        <w:t>ا</w:t>
      </w:r>
      <w:r w:rsidRPr="00631844">
        <w:rPr>
          <w:rFonts w:ascii="Simplified Arabic" w:hAnsi="Simplified Arabic" w:cs="Simplified Arabic"/>
          <w:sz w:val="32"/>
          <w:szCs w:val="32"/>
          <w:rtl/>
          <w:lang w:bidi="ar-DZ"/>
        </w:rPr>
        <w:t xml:space="preserve">ما على المنظمات امتلاك القدرة على التنافس الناجح في مثل هذه البيئات، ولا يتحقق لها ذلك إلا إذا امتلكت مرونة إستراتيجية تمكنها من تكوين ميزة تنافسية مستدامة، وتتطلب المرونة الإستراتيجية التزاما طويل الأمد لتطوير وتنمية الموارد ذات الأهمية </w:t>
      </w:r>
      <w:r w:rsidRPr="00631844">
        <w:rPr>
          <w:rFonts w:ascii="Simplified Arabic" w:hAnsi="Simplified Arabic" w:cs="Simplified Arabic" w:hint="cs"/>
          <w:sz w:val="32"/>
          <w:szCs w:val="32"/>
          <w:rtl/>
          <w:lang w:bidi="ar-DZ"/>
        </w:rPr>
        <w:t>الاستثنائية</w:t>
      </w:r>
      <w:r w:rsidRPr="00631844">
        <w:rPr>
          <w:rFonts w:ascii="Simplified Arabic" w:hAnsi="Simplified Arabic" w:cs="Simplified Arabic"/>
          <w:sz w:val="32"/>
          <w:szCs w:val="32"/>
          <w:rtl/>
          <w:lang w:bidi="ar-DZ"/>
        </w:rPr>
        <w:t>، كما تتطلب إلزامية أن تصبح المنظمة متعلمة وتركز بشكل مباشر على الحصول على المعرفة.</w:t>
      </w:r>
    </w:p>
    <w:p w:rsidR="0000087F" w:rsidRPr="00631844" w:rsidRDefault="0000087F" w:rsidP="00631844">
      <w:pPr>
        <w:spacing w:after="0"/>
        <w:jc w:val="both"/>
        <w:rPr>
          <w:rFonts w:ascii="Simplified Arabic" w:hAnsi="Simplified Arabic" w:cs="Simplified Arabic"/>
          <w:sz w:val="32"/>
          <w:szCs w:val="32"/>
        </w:rPr>
      </w:pPr>
    </w:p>
    <w:sectPr w:rsidR="0000087F" w:rsidRPr="00631844" w:rsidSect="00C41D7E">
      <w:headerReference w:type="default" r:id="rId8"/>
      <w:footerReference w:type="default" r:id="rId9"/>
      <w:footnotePr>
        <w:numRestart w:val="eachPage"/>
      </w:footnotePr>
      <w:pgSz w:w="11906" w:h="16838"/>
      <w:pgMar w:top="1134" w:right="851" w:bottom="1418" w:left="851" w:header="709" w:footer="709" w:gutter="0"/>
      <w:pgNumType w:start="5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11E" w:rsidRDefault="0002611E" w:rsidP="006B3452">
      <w:pPr>
        <w:spacing w:after="0" w:line="240" w:lineRule="auto"/>
      </w:pPr>
      <w:r>
        <w:separator/>
      </w:r>
    </w:p>
  </w:endnote>
  <w:endnote w:type="continuationSeparator" w:id="1">
    <w:p w:rsidR="0002611E" w:rsidRDefault="0002611E" w:rsidP="006B3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930"/>
      <w:docPartObj>
        <w:docPartGallery w:val="Page Numbers (Bottom of Page)"/>
        <w:docPartUnique/>
      </w:docPartObj>
    </w:sdtPr>
    <w:sdtContent>
      <w:p w:rsidR="00C41D7E" w:rsidRDefault="00C41D7E">
        <w:pPr>
          <w:pStyle w:val="Pieddepage"/>
        </w:pPr>
        <w:r w:rsidRPr="00793305">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7169"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7169">
                <w:txbxContent>
                  <w:p w:rsidR="00C41D7E" w:rsidRDefault="00C41D7E">
                    <w:pPr>
                      <w:jc w:val="center"/>
                      <w:rPr>
                        <w:color w:val="808080" w:themeColor="text1" w:themeTint="7F"/>
                      </w:rPr>
                    </w:pPr>
                    <w:fldSimple w:instr=" PAGE    \* MERGEFORMAT ">
                      <w:r w:rsidRPr="00C41D7E">
                        <w:rPr>
                          <w:noProof/>
                          <w:color w:val="808080" w:themeColor="text1" w:themeTint="7F"/>
                        </w:rPr>
                        <w:t>59</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11E" w:rsidRDefault="0002611E" w:rsidP="00F8086F">
      <w:pPr>
        <w:bidi/>
        <w:spacing w:after="0" w:line="240" w:lineRule="auto"/>
      </w:pPr>
      <w:r>
        <w:separator/>
      </w:r>
    </w:p>
  </w:footnote>
  <w:footnote w:type="continuationSeparator" w:id="1">
    <w:p w:rsidR="0002611E" w:rsidRDefault="0002611E" w:rsidP="006B3452">
      <w:pPr>
        <w:spacing w:after="0" w:line="240" w:lineRule="auto"/>
      </w:pPr>
      <w:r>
        <w:continuationSeparator/>
      </w:r>
    </w:p>
  </w:footnote>
  <w:footnote w:id="2">
    <w:p w:rsidR="00631844" w:rsidRDefault="00631844" w:rsidP="00C41D7E">
      <w:pPr>
        <w:pStyle w:val="Notedebasdepage"/>
        <w:bidi/>
        <w:rPr>
          <w:rFonts w:ascii="Simplified Arabic" w:hAnsi="Simplified Arabic" w:cs="Simplified Arabic"/>
          <w:sz w:val="22"/>
          <w:szCs w:val="22"/>
          <w:lang w:bidi="ar-DZ"/>
        </w:rPr>
      </w:pPr>
      <w:r>
        <w:rPr>
          <w:rStyle w:val="Appelnotedebasdep"/>
          <w:rFonts w:ascii="Simplified Arabic" w:hAnsi="Simplified Arabic" w:cs="Simplified Arabic"/>
          <w:sz w:val="22"/>
          <w:szCs w:val="22"/>
        </w:rPr>
        <w:footnoteRef/>
      </w:r>
      <w:r w:rsidR="00C41D7E">
        <w:rPr>
          <w:rFonts w:ascii="Simplified Arabic" w:hAnsi="Simplified Arabic" w:cs="Simplified Arabic" w:hint="cs"/>
          <w:sz w:val="22"/>
          <w:szCs w:val="22"/>
          <w:vertAlign w:val="superscript"/>
          <w:rtl/>
          <w:lang w:bidi="ar-DZ"/>
        </w:rPr>
        <w:t xml:space="preserve">- </w:t>
      </w:r>
      <w:r>
        <w:rPr>
          <w:rFonts w:ascii="Simplified Arabic" w:hAnsi="Simplified Arabic" w:cs="Simplified Arabic"/>
          <w:sz w:val="22"/>
          <w:szCs w:val="22"/>
          <w:rtl/>
          <w:lang w:bidi="ar-DZ"/>
        </w:rPr>
        <w:t xml:space="preserve"> السالم مؤيد، أساسيات الإدارة الإستراتيجية، دار وائل للنشر والتوزيع، عمان، 2009، ص 18.</w:t>
      </w:r>
    </w:p>
  </w:footnote>
  <w:footnote w:id="3">
    <w:p w:rsidR="00631844" w:rsidRDefault="00631844" w:rsidP="00C41D7E">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C41D7E">
        <w:rPr>
          <w:rFonts w:ascii="Simplified Arabic" w:hAnsi="Simplified Arabic" w:cs="Simplified Arabic" w:hint="cs"/>
          <w:sz w:val="22"/>
          <w:szCs w:val="22"/>
          <w:vertAlign w:val="superscript"/>
          <w:rtl/>
          <w:lang w:bidi="ar-DZ"/>
        </w:rPr>
        <w:t xml:space="preserve">- </w:t>
      </w:r>
      <w:r>
        <w:rPr>
          <w:rFonts w:ascii="Simplified Arabic" w:hAnsi="Simplified Arabic" w:cs="Simplified Arabic"/>
          <w:sz w:val="22"/>
          <w:szCs w:val="22"/>
          <w:rtl/>
          <w:lang w:bidi="ar-DZ"/>
        </w:rPr>
        <w:t>السالم مؤيد، مرجع س</w:t>
      </w:r>
      <w:r>
        <w:rPr>
          <w:rFonts w:ascii="Simplified Arabic" w:hAnsi="Simplified Arabic" w:cs="Simplified Arabic" w:hint="cs"/>
          <w:sz w:val="22"/>
          <w:szCs w:val="22"/>
          <w:rtl/>
          <w:lang w:bidi="ar-DZ"/>
        </w:rPr>
        <w:t>ا</w:t>
      </w:r>
      <w:r>
        <w:rPr>
          <w:rFonts w:ascii="Simplified Arabic" w:hAnsi="Simplified Arabic" w:cs="Simplified Arabic"/>
          <w:sz w:val="22"/>
          <w:szCs w:val="22"/>
          <w:rtl/>
          <w:lang w:bidi="ar-DZ"/>
        </w:rPr>
        <w:t xml:space="preserve">بق </w:t>
      </w:r>
      <w:r>
        <w:rPr>
          <w:rFonts w:ascii="Simplified Arabic" w:hAnsi="Simplified Arabic" w:cs="Simplified Arabic" w:hint="cs"/>
          <w:sz w:val="22"/>
          <w:szCs w:val="22"/>
          <w:rtl/>
          <w:lang w:bidi="ar-DZ"/>
        </w:rPr>
        <w:t>ال</w:t>
      </w:r>
      <w:r>
        <w:rPr>
          <w:rFonts w:ascii="Simplified Arabic" w:hAnsi="Simplified Arabic" w:cs="Simplified Arabic"/>
          <w:sz w:val="22"/>
          <w:szCs w:val="22"/>
          <w:rtl/>
          <w:lang w:bidi="ar-DZ"/>
        </w:rPr>
        <w:t>ذكر، ص 17.</w:t>
      </w:r>
    </w:p>
  </w:footnote>
  <w:footnote w:id="4">
    <w:p w:rsidR="00631844" w:rsidRDefault="00631844" w:rsidP="00C41D7E">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C41D7E">
        <w:rPr>
          <w:rFonts w:ascii="Simplified Arabic" w:hAnsi="Simplified Arabic" w:cs="Simplified Arabic" w:hint="cs"/>
          <w:sz w:val="22"/>
          <w:szCs w:val="22"/>
          <w:vertAlign w:val="superscript"/>
          <w:rtl/>
          <w:lang w:bidi="ar-DZ"/>
        </w:rPr>
        <w:t xml:space="preserve">- </w:t>
      </w:r>
      <w:r>
        <w:rPr>
          <w:rFonts w:ascii="Simplified Arabic" w:hAnsi="Simplified Arabic" w:cs="Simplified Arabic"/>
          <w:sz w:val="22"/>
          <w:szCs w:val="22"/>
          <w:rtl/>
          <w:lang w:bidi="ar-DZ"/>
        </w:rPr>
        <w:t xml:space="preserve"> عبودي زيد، الإدارة الإستراتيجية، دار كنوز المعرفة للنشر والتوزيع، عمان، 2006، ص 53</w:t>
      </w:r>
      <w:r>
        <w:rPr>
          <w:rFonts w:ascii="Simplified Arabic" w:hAnsi="Simplified Arabic" w:cs="Simplified Arabic" w:hint="cs"/>
          <w:sz w:val="22"/>
          <w:szCs w:val="22"/>
          <w:rtl/>
          <w:lang w:bidi="ar-DZ"/>
        </w:rPr>
        <w:t>.</w:t>
      </w:r>
    </w:p>
  </w:footnote>
  <w:footnote w:id="5">
    <w:p w:rsidR="00D90E6A" w:rsidRDefault="00D90E6A" w:rsidP="00C41D7E">
      <w:pPr>
        <w:pStyle w:val="Notedebasdepage"/>
        <w:bidi/>
        <w:rPr>
          <w:rFonts w:ascii="Simplified Arabic" w:hAnsi="Simplified Arabic" w:cs="Simplified Arabic"/>
          <w:sz w:val="22"/>
          <w:szCs w:val="22"/>
          <w:rtl/>
          <w:lang w:bidi="ar-DZ"/>
        </w:rPr>
      </w:pPr>
      <w:r>
        <w:rPr>
          <w:rStyle w:val="Appelnotedebasdep"/>
          <w:rFonts w:ascii="Simplified Arabic" w:hAnsi="Simplified Arabic" w:cs="Simplified Arabic"/>
          <w:sz w:val="22"/>
          <w:szCs w:val="22"/>
        </w:rPr>
        <w:footnoteRef/>
      </w:r>
      <w:r w:rsidR="00C41D7E">
        <w:rPr>
          <w:rFonts w:ascii="Simplified Arabic" w:hAnsi="Simplified Arabic" w:cs="Simplified Arabic" w:hint="cs"/>
          <w:sz w:val="22"/>
          <w:szCs w:val="22"/>
          <w:vertAlign w:val="superscript"/>
          <w:rtl/>
          <w:lang w:bidi="ar-DZ"/>
        </w:rPr>
        <w:t xml:space="preserve">- </w:t>
      </w:r>
      <w:r>
        <w:rPr>
          <w:rFonts w:ascii="Simplified Arabic" w:hAnsi="Simplified Arabic" w:cs="Simplified Arabic"/>
          <w:sz w:val="22"/>
          <w:szCs w:val="22"/>
          <w:rtl/>
          <w:lang w:bidi="ar-DZ"/>
        </w:rPr>
        <w:t>عبودي زيد، مرجع س</w:t>
      </w:r>
      <w:r>
        <w:rPr>
          <w:rFonts w:ascii="Simplified Arabic" w:hAnsi="Simplified Arabic" w:cs="Simplified Arabic" w:hint="cs"/>
          <w:sz w:val="22"/>
          <w:szCs w:val="22"/>
          <w:rtl/>
          <w:lang w:bidi="ar-DZ"/>
        </w:rPr>
        <w:t>ا</w:t>
      </w:r>
      <w:r>
        <w:rPr>
          <w:rFonts w:ascii="Simplified Arabic" w:hAnsi="Simplified Arabic" w:cs="Simplified Arabic"/>
          <w:sz w:val="22"/>
          <w:szCs w:val="22"/>
          <w:rtl/>
          <w:lang w:bidi="ar-DZ"/>
        </w:rPr>
        <w:t xml:space="preserve">بق </w:t>
      </w:r>
      <w:r>
        <w:rPr>
          <w:rFonts w:ascii="Simplified Arabic" w:hAnsi="Simplified Arabic" w:cs="Simplified Arabic" w:hint="cs"/>
          <w:sz w:val="22"/>
          <w:szCs w:val="22"/>
          <w:rtl/>
          <w:lang w:bidi="ar-DZ"/>
        </w:rPr>
        <w:t>ال</w:t>
      </w:r>
      <w:r>
        <w:rPr>
          <w:rFonts w:ascii="Simplified Arabic" w:hAnsi="Simplified Arabic" w:cs="Simplified Arabic"/>
          <w:sz w:val="22"/>
          <w:szCs w:val="22"/>
          <w:rtl/>
          <w:lang w:bidi="ar-DZ"/>
        </w:rPr>
        <w:t>ذكره، ص ص 47-48.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sz w:val="32"/>
        <w:szCs w:val="32"/>
      </w:rPr>
      <w:alias w:val="Titre"/>
      <w:id w:val="77738743"/>
      <w:placeholder>
        <w:docPart w:val="F9B3057811A6484492EC2BED71C427B2"/>
      </w:placeholder>
      <w:dataBinding w:prefixMappings="xmlns:ns0='http://schemas.openxmlformats.org/package/2006/metadata/core-properties' xmlns:ns1='http://purl.org/dc/elements/1.1/'" w:xpath="/ns0:coreProperties[1]/ns1:title[1]" w:storeItemID="{6C3C8BC8-F283-45AE-878A-BAB7291924A1}"/>
      <w:text/>
    </w:sdtPr>
    <w:sdtContent>
      <w:p w:rsidR="00CC4686" w:rsidRPr="00CC4686" w:rsidRDefault="008907F2" w:rsidP="00192909">
        <w:pPr>
          <w:pStyle w:val="En-tte"/>
          <w:pBdr>
            <w:bottom w:val="thickThinSmallGap" w:sz="24" w:space="1" w:color="622423" w:themeColor="accent2" w:themeShade="7F"/>
          </w:pBdr>
          <w:jc w:val="center"/>
          <w:rPr>
            <w:rFonts w:asciiTheme="majorHAnsi" w:eastAsiaTheme="majorEastAsia" w:hAnsiTheme="majorHAnsi" w:cstheme="majorBidi"/>
            <w:b/>
            <w:bCs/>
            <w:sz w:val="32"/>
            <w:szCs w:val="32"/>
          </w:rPr>
        </w:pPr>
        <w:r>
          <w:rPr>
            <w:rFonts w:asciiTheme="majorHAnsi" w:eastAsiaTheme="majorEastAsia" w:hAnsiTheme="majorHAnsi" w:cstheme="majorBidi" w:hint="cs"/>
            <w:b/>
            <w:bCs/>
            <w:sz w:val="32"/>
            <w:szCs w:val="32"/>
            <w:rtl/>
            <w:lang w:bidi="ar-DZ"/>
          </w:rPr>
          <w:t>المحور</w:t>
        </w:r>
        <w:r w:rsidR="00631844">
          <w:rPr>
            <w:rFonts w:asciiTheme="majorHAnsi" w:eastAsiaTheme="majorEastAsia" w:hAnsiTheme="majorHAnsi" w:cstheme="majorBidi" w:hint="cs"/>
            <w:b/>
            <w:bCs/>
            <w:sz w:val="32"/>
            <w:szCs w:val="32"/>
            <w:rtl/>
            <w:lang w:bidi="ar-DZ"/>
          </w:rPr>
          <w:t xml:space="preserve"> السادس</w:t>
        </w:r>
        <w:r w:rsidR="00CC4686" w:rsidRPr="00CC4686">
          <w:rPr>
            <w:rFonts w:asciiTheme="majorHAnsi" w:eastAsiaTheme="majorEastAsia" w:hAnsiTheme="majorHAnsi" w:cstheme="majorBidi" w:hint="cs"/>
            <w:b/>
            <w:bCs/>
            <w:sz w:val="32"/>
            <w:szCs w:val="32"/>
            <w:rtl/>
            <w:lang w:bidi="ar-DZ"/>
          </w:rPr>
          <w:t>:</w:t>
        </w:r>
        <w:r w:rsidR="00CC4686">
          <w:rPr>
            <w:rFonts w:asciiTheme="majorHAnsi" w:eastAsiaTheme="majorEastAsia" w:hAnsiTheme="majorHAnsi" w:cstheme="majorBidi" w:hint="cs"/>
            <w:b/>
            <w:bCs/>
            <w:sz w:val="32"/>
            <w:szCs w:val="32"/>
            <w:rtl/>
            <w:lang w:bidi="ar-DZ"/>
          </w:rPr>
          <w:t xml:space="preserve">                                                           </w:t>
        </w:r>
        <w:r w:rsidR="00846515">
          <w:rPr>
            <w:rFonts w:asciiTheme="majorHAnsi" w:eastAsiaTheme="majorEastAsia" w:hAnsiTheme="majorHAnsi" w:cstheme="majorBidi" w:hint="cs"/>
            <w:b/>
            <w:bCs/>
            <w:sz w:val="32"/>
            <w:szCs w:val="32"/>
            <w:rtl/>
            <w:lang w:bidi="ar-DZ"/>
          </w:rPr>
          <w:t xml:space="preserve">    </w:t>
        </w:r>
        <w:r w:rsidR="00CC4686">
          <w:rPr>
            <w:rFonts w:asciiTheme="majorHAnsi" w:eastAsiaTheme="majorEastAsia" w:hAnsiTheme="majorHAnsi" w:cstheme="majorBidi" w:hint="cs"/>
            <w:b/>
            <w:bCs/>
            <w:sz w:val="32"/>
            <w:szCs w:val="32"/>
            <w:rtl/>
            <w:lang w:bidi="ar-DZ"/>
          </w:rPr>
          <w:t xml:space="preserve">  </w:t>
        </w:r>
        <w:r w:rsidR="00631844">
          <w:rPr>
            <w:rFonts w:asciiTheme="majorHAnsi" w:eastAsiaTheme="majorEastAsia" w:hAnsiTheme="majorHAnsi" w:cstheme="majorBidi" w:hint="cs"/>
            <w:b/>
            <w:bCs/>
            <w:sz w:val="32"/>
            <w:szCs w:val="32"/>
            <w:rtl/>
            <w:lang w:bidi="ar-DZ"/>
          </w:rPr>
          <w:t>الإدارة الإستراتيجية</w:t>
        </w:r>
        <w:r w:rsidR="00CC4686">
          <w:rPr>
            <w:rFonts w:asciiTheme="majorHAnsi" w:eastAsiaTheme="majorEastAsia" w:hAnsiTheme="majorHAnsi" w:cstheme="majorBidi" w:hint="cs"/>
            <w:b/>
            <w:bCs/>
            <w:sz w:val="32"/>
            <w:szCs w:val="32"/>
            <w:rtl/>
            <w:lang w:bidi="ar-DZ"/>
          </w:rPr>
          <w:t xml:space="preserve">             </w:t>
        </w:r>
        <w:r w:rsidR="00192909">
          <w:rPr>
            <w:rFonts w:asciiTheme="majorHAnsi" w:eastAsiaTheme="majorEastAsia" w:hAnsiTheme="majorHAnsi" w:cstheme="majorBidi" w:hint="cs"/>
            <w:b/>
            <w:bCs/>
            <w:sz w:val="32"/>
            <w:szCs w:val="32"/>
            <w:rtl/>
            <w:lang w:bidi="ar-DZ"/>
          </w:rPr>
          <w:t xml:space="preserve"> </w:t>
        </w:r>
      </w:p>
    </w:sdtContent>
  </w:sdt>
  <w:p w:rsidR="00CC4686" w:rsidRDefault="00CC468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348"/>
    <w:multiLevelType w:val="hybridMultilevel"/>
    <w:tmpl w:val="1BD88C36"/>
    <w:lvl w:ilvl="0" w:tplc="9A7E44E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76901C3"/>
    <w:multiLevelType w:val="hybridMultilevel"/>
    <w:tmpl w:val="C6E616DC"/>
    <w:lvl w:ilvl="0" w:tplc="374004E4">
      <w:start w:val="1"/>
      <w:numFmt w:val="decimal"/>
      <w:lvlText w:val="%1-"/>
      <w:lvlJc w:val="left"/>
      <w:pPr>
        <w:ind w:left="36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80C61C9"/>
    <w:multiLevelType w:val="hybridMultilevel"/>
    <w:tmpl w:val="35B6F91E"/>
    <w:lvl w:ilvl="0" w:tplc="9BAC7DD0">
      <w:start w:val="1"/>
      <w:numFmt w:val="decimal"/>
      <w:lvlText w:val="%1-"/>
      <w:lvlJc w:val="left"/>
      <w:pPr>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0D261E31"/>
    <w:multiLevelType w:val="hybridMultilevel"/>
    <w:tmpl w:val="B7DAC2FC"/>
    <w:lvl w:ilvl="0" w:tplc="5CACA07A">
      <w:start w:val="1"/>
      <w:numFmt w:val="arabicAbjad"/>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11650195"/>
    <w:multiLevelType w:val="hybridMultilevel"/>
    <w:tmpl w:val="C6CC0AC4"/>
    <w:lvl w:ilvl="0" w:tplc="701E9F7E">
      <w:start w:val="1"/>
      <w:numFmt w:val="decimal"/>
      <w:lvlText w:val="%1-"/>
      <w:lvlJc w:val="left"/>
      <w:pPr>
        <w:ind w:left="785" w:hanging="360"/>
      </w:pPr>
      <w:rPr>
        <w:b/>
        <w:bCs/>
        <w:lang w:val="fr-FR"/>
      </w:rPr>
    </w:lvl>
    <w:lvl w:ilvl="1" w:tplc="040C0019">
      <w:start w:val="1"/>
      <w:numFmt w:val="decimal"/>
      <w:lvlText w:val="%2."/>
      <w:lvlJc w:val="left"/>
      <w:pPr>
        <w:tabs>
          <w:tab w:val="num" w:pos="1581"/>
        </w:tabs>
        <w:ind w:left="1581" w:hanging="360"/>
      </w:pPr>
    </w:lvl>
    <w:lvl w:ilvl="2" w:tplc="040C001B">
      <w:start w:val="1"/>
      <w:numFmt w:val="decimal"/>
      <w:lvlText w:val="%3."/>
      <w:lvlJc w:val="left"/>
      <w:pPr>
        <w:tabs>
          <w:tab w:val="num" w:pos="2301"/>
        </w:tabs>
        <w:ind w:left="2301" w:hanging="360"/>
      </w:pPr>
    </w:lvl>
    <w:lvl w:ilvl="3" w:tplc="040C000F">
      <w:start w:val="1"/>
      <w:numFmt w:val="decimal"/>
      <w:lvlText w:val="%4."/>
      <w:lvlJc w:val="left"/>
      <w:pPr>
        <w:tabs>
          <w:tab w:val="num" w:pos="3021"/>
        </w:tabs>
        <w:ind w:left="3021" w:hanging="360"/>
      </w:pPr>
    </w:lvl>
    <w:lvl w:ilvl="4" w:tplc="040C0019">
      <w:start w:val="1"/>
      <w:numFmt w:val="decimal"/>
      <w:lvlText w:val="%5."/>
      <w:lvlJc w:val="left"/>
      <w:pPr>
        <w:tabs>
          <w:tab w:val="num" w:pos="3741"/>
        </w:tabs>
        <w:ind w:left="3741" w:hanging="360"/>
      </w:pPr>
    </w:lvl>
    <w:lvl w:ilvl="5" w:tplc="040C001B">
      <w:start w:val="1"/>
      <w:numFmt w:val="decimal"/>
      <w:lvlText w:val="%6."/>
      <w:lvlJc w:val="left"/>
      <w:pPr>
        <w:tabs>
          <w:tab w:val="num" w:pos="4461"/>
        </w:tabs>
        <w:ind w:left="4461" w:hanging="360"/>
      </w:pPr>
    </w:lvl>
    <w:lvl w:ilvl="6" w:tplc="040C000F">
      <w:start w:val="1"/>
      <w:numFmt w:val="decimal"/>
      <w:lvlText w:val="%7."/>
      <w:lvlJc w:val="left"/>
      <w:pPr>
        <w:tabs>
          <w:tab w:val="num" w:pos="5181"/>
        </w:tabs>
        <w:ind w:left="5181" w:hanging="360"/>
      </w:pPr>
    </w:lvl>
    <w:lvl w:ilvl="7" w:tplc="040C0019">
      <w:start w:val="1"/>
      <w:numFmt w:val="decimal"/>
      <w:lvlText w:val="%8."/>
      <w:lvlJc w:val="left"/>
      <w:pPr>
        <w:tabs>
          <w:tab w:val="num" w:pos="5901"/>
        </w:tabs>
        <w:ind w:left="5901" w:hanging="360"/>
      </w:pPr>
    </w:lvl>
    <w:lvl w:ilvl="8" w:tplc="040C001B">
      <w:start w:val="1"/>
      <w:numFmt w:val="decimal"/>
      <w:lvlText w:val="%9."/>
      <w:lvlJc w:val="left"/>
      <w:pPr>
        <w:tabs>
          <w:tab w:val="num" w:pos="6621"/>
        </w:tabs>
        <w:ind w:left="6621" w:hanging="360"/>
      </w:pPr>
    </w:lvl>
  </w:abstractNum>
  <w:abstractNum w:abstractNumId="5">
    <w:nsid w:val="12AF7FE6"/>
    <w:multiLevelType w:val="hybridMultilevel"/>
    <w:tmpl w:val="041620E8"/>
    <w:lvl w:ilvl="0" w:tplc="D7603E14">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19256714"/>
    <w:multiLevelType w:val="hybridMultilevel"/>
    <w:tmpl w:val="8D36CDAA"/>
    <w:lvl w:ilvl="0" w:tplc="5CACA07A">
      <w:start w:val="1"/>
      <w:numFmt w:val="arabicAbjad"/>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1B98582D"/>
    <w:multiLevelType w:val="hybridMultilevel"/>
    <w:tmpl w:val="A6AEE9EE"/>
    <w:lvl w:ilvl="0" w:tplc="D72ADF9C">
      <w:start w:val="1"/>
      <w:numFmt w:val="decimal"/>
      <w:lvlText w:val="%1-"/>
      <w:lvlJc w:val="left"/>
      <w:pPr>
        <w:ind w:left="36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1FFB0E54"/>
    <w:multiLevelType w:val="hybridMultilevel"/>
    <w:tmpl w:val="4058FC7C"/>
    <w:lvl w:ilvl="0" w:tplc="D2A2382A">
      <w:start w:val="1"/>
      <w:numFmt w:val="decimal"/>
      <w:lvlText w:val="%1-"/>
      <w:lvlJc w:val="left"/>
      <w:pPr>
        <w:ind w:left="36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nsid w:val="22E55ADE"/>
    <w:multiLevelType w:val="hybridMultilevel"/>
    <w:tmpl w:val="CA081C96"/>
    <w:lvl w:ilvl="0" w:tplc="84600010">
      <w:start w:val="1"/>
      <w:numFmt w:val="bullet"/>
      <w:lvlText w:val="-"/>
      <w:lvlJc w:val="left"/>
      <w:pPr>
        <w:ind w:left="360" w:hanging="360"/>
      </w:pPr>
      <w:rPr>
        <w:rFonts w:ascii="Simplified Arabic" w:eastAsiaTheme="minorEastAsia"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25DE6358"/>
    <w:multiLevelType w:val="hybridMultilevel"/>
    <w:tmpl w:val="D2E6404A"/>
    <w:lvl w:ilvl="0" w:tplc="A52AE4B0">
      <w:start w:val="1"/>
      <w:numFmt w:val="decimal"/>
      <w:lvlText w:val="%1-"/>
      <w:lvlJc w:val="left"/>
      <w:pPr>
        <w:ind w:left="36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28B73951"/>
    <w:multiLevelType w:val="hybridMultilevel"/>
    <w:tmpl w:val="CAFCB286"/>
    <w:lvl w:ilvl="0" w:tplc="8DCC2F0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29EA3683"/>
    <w:multiLevelType w:val="hybridMultilevel"/>
    <w:tmpl w:val="F6B63114"/>
    <w:lvl w:ilvl="0" w:tplc="199AB36A">
      <w:start w:val="1"/>
      <w:numFmt w:val="arabicAlpha"/>
      <w:lvlText w:val="%1-"/>
      <w:lvlJc w:val="left"/>
      <w:pPr>
        <w:ind w:left="501" w:hanging="360"/>
      </w:pPr>
      <w:rPr>
        <w:rFonts w:hint="default"/>
        <w:lang w:val="fr-FR"/>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3">
    <w:nsid w:val="2A536C88"/>
    <w:multiLevelType w:val="hybridMultilevel"/>
    <w:tmpl w:val="97EE1F70"/>
    <w:lvl w:ilvl="0" w:tplc="5410770C">
      <w:start w:val="4"/>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300F5961"/>
    <w:multiLevelType w:val="hybridMultilevel"/>
    <w:tmpl w:val="2B4C6666"/>
    <w:lvl w:ilvl="0" w:tplc="795EA40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14A2A37"/>
    <w:multiLevelType w:val="hybridMultilevel"/>
    <w:tmpl w:val="66EAB804"/>
    <w:lvl w:ilvl="0" w:tplc="D8BE814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351A6DDE"/>
    <w:multiLevelType w:val="hybridMultilevel"/>
    <w:tmpl w:val="1862E758"/>
    <w:lvl w:ilvl="0" w:tplc="19EE0B7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35511F35"/>
    <w:multiLevelType w:val="hybridMultilevel"/>
    <w:tmpl w:val="560436A6"/>
    <w:lvl w:ilvl="0" w:tplc="A5145BDA">
      <w:start w:val="4"/>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3B420490"/>
    <w:multiLevelType w:val="hybridMultilevel"/>
    <w:tmpl w:val="A5E4B58C"/>
    <w:lvl w:ilvl="0" w:tplc="72DE51D0">
      <w:start w:val="1"/>
      <w:numFmt w:val="decimal"/>
      <w:lvlText w:val="%1-"/>
      <w:lvlJc w:val="left"/>
      <w:pPr>
        <w:ind w:left="643" w:hanging="360"/>
      </w:pPr>
      <w:rPr>
        <w:b/>
        <w:bCs/>
        <w:lang w:bidi="ar-DZ"/>
      </w:rPr>
    </w:lvl>
    <w:lvl w:ilvl="1" w:tplc="040C0019">
      <w:start w:val="1"/>
      <w:numFmt w:val="decimal"/>
      <w:lvlText w:val="%2."/>
      <w:lvlJc w:val="left"/>
      <w:pPr>
        <w:tabs>
          <w:tab w:val="num" w:pos="1723"/>
        </w:tabs>
        <w:ind w:left="1723" w:hanging="360"/>
      </w:pPr>
    </w:lvl>
    <w:lvl w:ilvl="2" w:tplc="040C001B">
      <w:start w:val="1"/>
      <w:numFmt w:val="decimal"/>
      <w:lvlText w:val="%3."/>
      <w:lvlJc w:val="left"/>
      <w:pPr>
        <w:tabs>
          <w:tab w:val="num" w:pos="2443"/>
        </w:tabs>
        <w:ind w:left="2443" w:hanging="360"/>
      </w:pPr>
    </w:lvl>
    <w:lvl w:ilvl="3" w:tplc="040C000F">
      <w:start w:val="1"/>
      <w:numFmt w:val="decimal"/>
      <w:lvlText w:val="%4."/>
      <w:lvlJc w:val="left"/>
      <w:pPr>
        <w:tabs>
          <w:tab w:val="num" w:pos="3163"/>
        </w:tabs>
        <w:ind w:left="3163" w:hanging="360"/>
      </w:pPr>
    </w:lvl>
    <w:lvl w:ilvl="4" w:tplc="040C0019">
      <w:start w:val="1"/>
      <w:numFmt w:val="decimal"/>
      <w:lvlText w:val="%5."/>
      <w:lvlJc w:val="left"/>
      <w:pPr>
        <w:tabs>
          <w:tab w:val="num" w:pos="3883"/>
        </w:tabs>
        <w:ind w:left="3883" w:hanging="360"/>
      </w:pPr>
    </w:lvl>
    <w:lvl w:ilvl="5" w:tplc="040C001B">
      <w:start w:val="1"/>
      <w:numFmt w:val="decimal"/>
      <w:lvlText w:val="%6."/>
      <w:lvlJc w:val="left"/>
      <w:pPr>
        <w:tabs>
          <w:tab w:val="num" w:pos="4603"/>
        </w:tabs>
        <w:ind w:left="4603" w:hanging="360"/>
      </w:pPr>
    </w:lvl>
    <w:lvl w:ilvl="6" w:tplc="040C000F">
      <w:start w:val="1"/>
      <w:numFmt w:val="decimal"/>
      <w:lvlText w:val="%7."/>
      <w:lvlJc w:val="left"/>
      <w:pPr>
        <w:tabs>
          <w:tab w:val="num" w:pos="5323"/>
        </w:tabs>
        <w:ind w:left="5323" w:hanging="360"/>
      </w:pPr>
    </w:lvl>
    <w:lvl w:ilvl="7" w:tplc="040C0019">
      <w:start w:val="1"/>
      <w:numFmt w:val="decimal"/>
      <w:lvlText w:val="%8."/>
      <w:lvlJc w:val="left"/>
      <w:pPr>
        <w:tabs>
          <w:tab w:val="num" w:pos="6043"/>
        </w:tabs>
        <w:ind w:left="6043" w:hanging="360"/>
      </w:pPr>
    </w:lvl>
    <w:lvl w:ilvl="8" w:tplc="040C001B">
      <w:start w:val="1"/>
      <w:numFmt w:val="decimal"/>
      <w:lvlText w:val="%9."/>
      <w:lvlJc w:val="left"/>
      <w:pPr>
        <w:tabs>
          <w:tab w:val="num" w:pos="6763"/>
        </w:tabs>
        <w:ind w:left="6763" w:hanging="360"/>
      </w:pPr>
    </w:lvl>
  </w:abstractNum>
  <w:abstractNum w:abstractNumId="19">
    <w:nsid w:val="3BB961F6"/>
    <w:multiLevelType w:val="hybridMultilevel"/>
    <w:tmpl w:val="DB607332"/>
    <w:lvl w:ilvl="0" w:tplc="F5D6C9E4">
      <w:start w:val="1"/>
      <w:numFmt w:val="arabicAlpha"/>
      <w:lvlText w:val="%1-"/>
      <w:lvlJc w:val="left"/>
      <w:pPr>
        <w:ind w:left="643" w:hanging="360"/>
      </w:pPr>
    </w:lvl>
    <w:lvl w:ilvl="1" w:tplc="040C0019">
      <w:start w:val="1"/>
      <w:numFmt w:val="decimal"/>
      <w:lvlText w:val="%2."/>
      <w:lvlJc w:val="left"/>
      <w:pPr>
        <w:tabs>
          <w:tab w:val="num" w:pos="1363"/>
        </w:tabs>
        <w:ind w:left="1363" w:hanging="360"/>
      </w:pPr>
    </w:lvl>
    <w:lvl w:ilvl="2" w:tplc="040C001B">
      <w:start w:val="1"/>
      <w:numFmt w:val="decimal"/>
      <w:lvlText w:val="%3."/>
      <w:lvlJc w:val="left"/>
      <w:pPr>
        <w:tabs>
          <w:tab w:val="num" w:pos="2083"/>
        </w:tabs>
        <w:ind w:left="2083" w:hanging="360"/>
      </w:pPr>
    </w:lvl>
    <w:lvl w:ilvl="3" w:tplc="040C000F">
      <w:start w:val="1"/>
      <w:numFmt w:val="decimal"/>
      <w:lvlText w:val="%4."/>
      <w:lvlJc w:val="left"/>
      <w:pPr>
        <w:tabs>
          <w:tab w:val="num" w:pos="2803"/>
        </w:tabs>
        <w:ind w:left="2803" w:hanging="360"/>
      </w:pPr>
    </w:lvl>
    <w:lvl w:ilvl="4" w:tplc="040C0019">
      <w:start w:val="1"/>
      <w:numFmt w:val="decimal"/>
      <w:lvlText w:val="%5."/>
      <w:lvlJc w:val="left"/>
      <w:pPr>
        <w:tabs>
          <w:tab w:val="num" w:pos="3523"/>
        </w:tabs>
        <w:ind w:left="3523" w:hanging="360"/>
      </w:pPr>
    </w:lvl>
    <w:lvl w:ilvl="5" w:tplc="040C001B">
      <w:start w:val="1"/>
      <w:numFmt w:val="decimal"/>
      <w:lvlText w:val="%6."/>
      <w:lvlJc w:val="left"/>
      <w:pPr>
        <w:tabs>
          <w:tab w:val="num" w:pos="4243"/>
        </w:tabs>
        <w:ind w:left="4243" w:hanging="360"/>
      </w:pPr>
    </w:lvl>
    <w:lvl w:ilvl="6" w:tplc="040C000F">
      <w:start w:val="1"/>
      <w:numFmt w:val="decimal"/>
      <w:lvlText w:val="%7."/>
      <w:lvlJc w:val="left"/>
      <w:pPr>
        <w:tabs>
          <w:tab w:val="num" w:pos="4963"/>
        </w:tabs>
        <w:ind w:left="4963" w:hanging="360"/>
      </w:pPr>
    </w:lvl>
    <w:lvl w:ilvl="7" w:tplc="040C0019">
      <w:start w:val="1"/>
      <w:numFmt w:val="decimal"/>
      <w:lvlText w:val="%8."/>
      <w:lvlJc w:val="left"/>
      <w:pPr>
        <w:tabs>
          <w:tab w:val="num" w:pos="5683"/>
        </w:tabs>
        <w:ind w:left="5683" w:hanging="360"/>
      </w:pPr>
    </w:lvl>
    <w:lvl w:ilvl="8" w:tplc="040C001B">
      <w:start w:val="1"/>
      <w:numFmt w:val="decimal"/>
      <w:lvlText w:val="%9."/>
      <w:lvlJc w:val="left"/>
      <w:pPr>
        <w:tabs>
          <w:tab w:val="num" w:pos="6403"/>
        </w:tabs>
        <w:ind w:left="6403" w:hanging="360"/>
      </w:pPr>
    </w:lvl>
  </w:abstractNum>
  <w:abstractNum w:abstractNumId="20">
    <w:nsid w:val="410B177F"/>
    <w:multiLevelType w:val="hybridMultilevel"/>
    <w:tmpl w:val="F670E6F2"/>
    <w:lvl w:ilvl="0" w:tplc="536CD292">
      <w:start w:val="1"/>
      <w:numFmt w:val="decimal"/>
      <w:lvlText w:val="%1-"/>
      <w:lvlJc w:val="left"/>
      <w:pPr>
        <w:ind w:left="36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452859A1"/>
    <w:multiLevelType w:val="hybridMultilevel"/>
    <w:tmpl w:val="9F806D4C"/>
    <w:lvl w:ilvl="0" w:tplc="7BCCDFE2">
      <w:start w:val="1"/>
      <w:numFmt w:val="decimal"/>
      <w:lvlText w:val="%1-"/>
      <w:lvlJc w:val="left"/>
      <w:pPr>
        <w:ind w:left="72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2">
    <w:nsid w:val="4709564A"/>
    <w:multiLevelType w:val="hybridMultilevel"/>
    <w:tmpl w:val="87DC873C"/>
    <w:lvl w:ilvl="0" w:tplc="94843A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9FB5F51"/>
    <w:multiLevelType w:val="hybridMultilevel"/>
    <w:tmpl w:val="0C1270D0"/>
    <w:lvl w:ilvl="0" w:tplc="2C041CCC">
      <w:start w:val="1"/>
      <w:numFmt w:val="bullet"/>
      <w:lvlText w:val=""/>
      <w:lvlJc w:val="left"/>
      <w:pPr>
        <w:ind w:left="360" w:hanging="360"/>
      </w:pPr>
      <w:rPr>
        <w:rFonts w:ascii="Symbol" w:eastAsiaTheme="minorEastAsia" w:hAnsi="Symbol"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4F1C3075"/>
    <w:multiLevelType w:val="hybridMultilevel"/>
    <w:tmpl w:val="076AECF6"/>
    <w:lvl w:ilvl="0" w:tplc="BAEA14E6">
      <w:start w:val="1"/>
      <w:numFmt w:val="decimal"/>
      <w:lvlText w:val="%1-"/>
      <w:lvlJc w:val="left"/>
      <w:pPr>
        <w:ind w:left="502"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nsid w:val="52B6574B"/>
    <w:multiLevelType w:val="hybridMultilevel"/>
    <w:tmpl w:val="F446AFB8"/>
    <w:lvl w:ilvl="0" w:tplc="D6A89886">
      <w:start w:val="1"/>
      <w:numFmt w:val="decimal"/>
      <w:lvlText w:val="%1-"/>
      <w:lvlJc w:val="left"/>
      <w:pPr>
        <w:ind w:left="643" w:hanging="360"/>
      </w:pPr>
    </w:lvl>
    <w:lvl w:ilvl="1" w:tplc="040C0019">
      <w:start w:val="1"/>
      <w:numFmt w:val="decimal"/>
      <w:lvlText w:val="%2."/>
      <w:lvlJc w:val="left"/>
      <w:pPr>
        <w:tabs>
          <w:tab w:val="num" w:pos="1723"/>
        </w:tabs>
        <w:ind w:left="1723" w:hanging="360"/>
      </w:pPr>
    </w:lvl>
    <w:lvl w:ilvl="2" w:tplc="040C001B">
      <w:start w:val="1"/>
      <w:numFmt w:val="decimal"/>
      <w:lvlText w:val="%3."/>
      <w:lvlJc w:val="left"/>
      <w:pPr>
        <w:tabs>
          <w:tab w:val="num" w:pos="2443"/>
        </w:tabs>
        <w:ind w:left="2443" w:hanging="360"/>
      </w:pPr>
    </w:lvl>
    <w:lvl w:ilvl="3" w:tplc="040C000F">
      <w:start w:val="1"/>
      <w:numFmt w:val="decimal"/>
      <w:lvlText w:val="%4."/>
      <w:lvlJc w:val="left"/>
      <w:pPr>
        <w:tabs>
          <w:tab w:val="num" w:pos="3163"/>
        </w:tabs>
        <w:ind w:left="3163" w:hanging="360"/>
      </w:pPr>
    </w:lvl>
    <w:lvl w:ilvl="4" w:tplc="040C0019">
      <w:start w:val="1"/>
      <w:numFmt w:val="decimal"/>
      <w:lvlText w:val="%5."/>
      <w:lvlJc w:val="left"/>
      <w:pPr>
        <w:tabs>
          <w:tab w:val="num" w:pos="3883"/>
        </w:tabs>
        <w:ind w:left="3883" w:hanging="360"/>
      </w:pPr>
    </w:lvl>
    <w:lvl w:ilvl="5" w:tplc="040C001B">
      <w:start w:val="1"/>
      <w:numFmt w:val="decimal"/>
      <w:lvlText w:val="%6."/>
      <w:lvlJc w:val="left"/>
      <w:pPr>
        <w:tabs>
          <w:tab w:val="num" w:pos="4603"/>
        </w:tabs>
        <w:ind w:left="4603" w:hanging="360"/>
      </w:pPr>
    </w:lvl>
    <w:lvl w:ilvl="6" w:tplc="040C000F">
      <w:start w:val="1"/>
      <w:numFmt w:val="decimal"/>
      <w:lvlText w:val="%7."/>
      <w:lvlJc w:val="left"/>
      <w:pPr>
        <w:tabs>
          <w:tab w:val="num" w:pos="5323"/>
        </w:tabs>
        <w:ind w:left="5323" w:hanging="360"/>
      </w:pPr>
    </w:lvl>
    <w:lvl w:ilvl="7" w:tplc="040C0019">
      <w:start w:val="1"/>
      <w:numFmt w:val="decimal"/>
      <w:lvlText w:val="%8."/>
      <w:lvlJc w:val="left"/>
      <w:pPr>
        <w:tabs>
          <w:tab w:val="num" w:pos="6043"/>
        </w:tabs>
        <w:ind w:left="6043" w:hanging="360"/>
      </w:pPr>
    </w:lvl>
    <w:lvl w:ilvl="8" w:tplc="040C001B">
      <w:start w:val="1"/>
      <w:numFmt w:val="decimal"/>
      <w:lvlText w:val="%9."/>
      <w:lvlJc w:val="left"/>
      <w:pPr>
        <w:tabs>
          <w:tab w:val="num" w:pos="6763"/>
        </w:tabs>
        <w:ind w:left="6763" w:hanging="360"/>
      </w:pPr>
    </w:lvl>
  </w:abstractNum>
  <w:abstractNum w:abstractNumId="26">
    <w:nsid w:val="581B4CEC"/>
    <w:multiLevelType w:val="hybridMultilevel"/>
    <w:tmpl w:val="5F48B53C"/>
    <w:lvl w:ilvl="0" w:tplc="58B221CA">
      <w:start w:val="1"/>
      <w:numFmt w:val="decimal"/>
      <w:lvlText w:val="%1-"/>
      <w:lvlJc w:val="left"/>
      <w:pPr>
        <w:ind w:left="360" w:hanging="360"/>
      </w:pPr>
      <w:rPr>
        <w:b/>
        <w:bCs/>
      </w:rPr>
    </w:lvl>
    <w:lvl w:ilvl="1" w:tplc="040C0019">
      <w:start w:val="1"/>
      <w:numFmt w:val="decimal"/>
      <w:lvlText w:val="%2."/>
      <w:lvlJc w:val="left"/>
      <w:pPr>
        <w:tabs>
          <w:tab w:val="num" w:pos="1157"/>
        </w:tabs>
        <w:ind w:left="1157" w:hanging="360"/>
      </w:pPr>
    </w:lvl>
    <w:lvl w:ilvl="2" w:tplc="040C001B">
      <w:start w:val="1"/>
      <w:numFmt w:val="decimal"/>
      <w:lvlText w:val="%3."/>
      <w:lvlJc w:val="left"/>
      <w:pPr>
        <w:tabs>
          <w:tab w:val="num" w:pos="1877"/>
        </w:tabs>
        <w:ind w:left="1877" w:hanging="360"/>
      </w:pPr>
    </w:lvl>
    <w:lvl w:ilvl="3" w:tplc="040C000F">
      <w:start w:val="1"/>
      <w:numFmt w:val="decimal"/>
      <w:lvlText w:val="%4."/>
      <w:lvlJc w:val="left"/>
      <w:pPr>
        <w:tabs>
          <w:tab w:val="num" w:pos="2597"/>
        </w:tabs>
        <w:ind w:left="2597" w:hanging="360"/>
      </w:pPr>
    </w:lvl>
    <w:lvl w:ilvl="4" w:tplc="040C0019">
      <w:start w:val="1"/>
      <w:numFmt w:val="decimal"/>
      <w:lvlText w:val="%5."/>
      <w:lvlJc w:val="left"/>
      <w:pPr>
        <w:tabs>
          <w:tab w:val="num" w:pos="3317"/>
        </w:tabs>
        <w:ind w:left="3317" w:hanging="360"/>
      </w:pPr>
    </w:lvl>
    <w:lvl w:ilvl="5" w:tplc="040C001B">
      <w:start w:val="1"/>
      <w:numFmt w:val="decimal"/>
      <w:lvlText w:val="%6."/>
      <w:lvlJc w:val="left"/>
      <w:pPr>
        <w:tabs>
          <w:tab w:val="num" w:pos="4037"/>
        </w:tabs>
        <w:ind w:left="4037" w:hanging="360"/>
      </w:pPr>
    </w:lvl>
    <w:lvl w:ilvl="6" w:tplc="040C000F">
      <w:start w:val="1"/>
      <w:numFmt w:val="decimal"/>
      <w:lvlText w:val="%7."/>
      <w:lvlJc w:val="left"/>
      <w:pPr>
        <w:tabs>
          <w:tab w:val="num" w:pos="4757"/>
        </w:tabs>
        <w:ind w:left="4757" w:hanging="360"/>
      </w:pPr>
    </w:lvl>
    <w:lvl w:ilvl="7" w:tplc="040C0019">
      <w:start w:val="1"/>
      <w:numFmt w:val="decimal"/>
      <w:lvlText w:val="%8."/>
      <w:lvlJc w:val="left"/>
      <w:pPr>
        <w:tabs>
          <w:tab w:val="num" w:pos="5477"/>
        </w:tabs>
        <w:ind w:left="5477" w:hanging="360"/>
      </w:pPr>
    </w:lvl>
    <w:lvl w:ilvl="8" w:tplc="040C001B">
      <w:start w:val="1"/>
      <w:numFmt w:val="decimal"/>
      <w:lvlText w:val="%9."/>
      <w:lvlJc w:val="left"/>
      <w:pPr>
        <w:tabs>
          <w:tab w:val="num" w:pos="6197"/>
        </w:tabs>
        <w:ind w:left="6197" w:hanging="360"/>
      </w:pPr>
    </w:lvl>
  </w:abstractNum>
  <w:abstractNum w:abstractNumId="27">
    <w:nsid w:val="5BCF6F0C"/>
    <w:multiLevelType w:val="hybridMultilevel"/>
    <w:tmpl w:val="1E68EDA8"/>
    <w:lvl w:ilvl="0" w:tplc="094E3C76">
      <w:start w:val="1"/>
      <w:numFmt w:val="arabicAbjad"/>
      <w:lvlText w:val="%1-"/>
      <w:lvlJc w:val="left"/>
      <w:pPr>
        <w:ind w:left="72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5D584277"/>
    <w:multiLevelType w:val="hybridMultilevel"/>
    <w:tmpl w:val="446C3B94"/>
    <w:lvl w:ilvl="0" w:tplc="A7A4E9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9">
    <w:nsid w:val="60E50D54"/>
    <w:multiLevelType w:val="hybridMultilevel"/>
    <w:tmpl w:val="3762F9E0"/>
    <w:lvl w:ilvl="0" w:tplc="C90E90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6745044C"/>
    <w:multiLevelType w:val="hybridMultilevel"/>
    <w:tmpl w:val="13420C10"/>
    <w:lvl w:ilvl="0" w:tplc="5CACA07A">
      <w:start w:val="1"/>
      <w:numFmt w:val="arabicAbjad"/>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8D861E0"/>
    <w:multiLevelType w:val="hybridMultilevel"/>
    <w:tmpl w:val="7F600076"/>
    <w:lvl w:ilvl="0" w:tplc="1EBA0DFA">
      <w:start w:val="1"/>
      <w:numFmt w:val="decimal"/>
      <w:lvlText w:val="%1-"/>
      <w:lvlJc w:val="left"/>
      <w:pPr>
        <w:ind w:left="360" w:hanging="360"/>
      </w:pPr>
      <w:rPr>
        <w:b/>
        <w:bCs/>
        <w:lang w:bidi="ar-DZ"/>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2">
    <w:nsid w:val="68F6003C"/>
    <w:multiLevelType w:val="hybridMultilevel"/>
    <w:tmpl w:val="FB720C68"/>
    <w:lvl w:ilvl="0" w:tplc="818405AC">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nsid w:val="6E54677F"/>
    <w:multiLevelType w:val="hybridMultilevel"/>
    <w:tmpl w:val="84D69F9A"/>
    <w:lvl w:ilvl="0" w:tplc="5E38FE04">
      <w:start w:val="1"/>
      <w:numFmt w:val="decimal"/>
      <w:lvlText w:val="%1-"/>
      <w:lvlJc w:val="left"/>
      <w:pPr>
        <w:ind w:left="360" w:hanging="360"/>
      </w:pPr>
      <w:rPr>
        <w:b/>
        <w:bCs/>
        <w:vertAlign w:val="baseli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6FDD384B"/>
    <w:multiLevelType w:val="hybridMultilevel"/>
    <w:tmpl w:val="EE909616"/>
    <w:lvl w:ilvl="0" w:tplc="5CACA07A">
      <w:start w:val="1"/>
      <w:numFmt w:val="arabicAbjad"/>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5">
    <w:nsid w:val="7A2949EB"/>
    <w:multiLevelType w:val="hybridMultilevel"/>
    <w:tmpl w:val="1EC24122"/>
    <w:lvl w:ilvl="0" w:tplc="16C01E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B0F3CD2"/>
    <w:multiLevelType w:val="hybridMultilevel"/>
    <w:tmpl w:val="3D4CFA72"/>
    <w:lvl w:ilvl="0" w:tplc="410CDBBC">
      <w:start w:val="4"/>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nsid w:val="7C0A6E70"/>
    <w:multiLevelType w:val="hybridMultilevel"/>
    <w:tmpl w:val="9AA404AA"/>
    <w:lvl w:ilvl="0" w:tplc="6610D42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C970EC9"/>
    <w:multiLevelType w:val="hybridMultilevel"/>
    <w:tmpl w:val="6F46412E"/>
    <w:lvl w:ilvl="0" w:tplc="E9D05874">
      <w:start w:val="1"/>
      <w:numFmt w:val="decimal"/>
      <w:lvlText w:val="%1-"/>
      <w:lvlJc w:val="left"/>
      <w:pPr>
        <w:ind w:left="360" w:hanging="360"/>
      </w:pPr>
      <w:rPr>
        <w:lang w:bidi="ar-DZ"/>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
    <w:nsid w:val="7E974886"/>
    <w:multiLevelType w:val="hybridMultilevel"/>
    <w:tmpl w:val="A5E4C746"/>
    <w:lvl w:ilvl="0" w:tplc="5CACA07A">
      <w:start w:val="1"/>
      <w:numFmt w:val="arabicAbjad"/>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4"/>
  </w:num>
  <w:num w:numId="2">
    <w:abstractNumId w:val="30"/>
  </w:num>
  <w:num w:numId="3">
    <w:abstractNumId w:val="11"/>
  </w:num>
  <w:num w:numId="4">
    <w:abstractNumId w:val="35"/>
  </w:num>
  <w:num w:numId="5">
    <w:abstractNumId w:val="39"/>
  </w:num>
  <w:num w:numId="6">
    <w:abstractNumId w:val="12"/>
  </w:num>
  <w:num w:numId="7">
    <w:abstractNumId w:val="22"/>
  </w:num>
  <w:num w:numId="8">
    <w:abstractNumId w:val="29"/>
  </w:num>
  <w:num w:numId="9">
    <w:abstractNumId w:val="3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hdrShapeDefaults>
    <o:shapedefaults v:ext="edit" spidmax="8194"/>
    <o:shapelayout v:ext="edit">
      <o:idmap v:ext="edit" data="7"/>
    </o:shapelayout>
  </w:hdrShapeDefaults>
  <w:footnotePr>
    <w:numRestart w:val="eachPage"/>
    <w:footnote w:id="0"/>
    <w:footnote w:id="1"/>
  </w:footnotePr>
  <w:endnotePr>
    <w:endnote w:id="0"/>
    <w:endnote w:id="1"/>
  </w:endnotePr>
  <w:compat>
    <w:useFELayout/>
  </w:compat>
  <w:rsids>
    <w:rsidRoot w:val="006B3452"/>
    <w:rsid w:val="0000087F"/>
    <w:rsid w:val="00016176"/>
    <w:rsid w:val="0002611E"/>
    <w:rsid w:val="000B602B"/>
    <w:rsid w:val="000F11C5"/>
    <w:rsid w:val="001741B7"/>
    <w:rsid w:val="00192909"/>
    <w:rsid w:val="00197A82"/>
    <w:rsid w:val="00230D9E"/>
    <w:rsid w:val="00235D82"/>
    <w:rsid w:val="002F27D1"/>
    <w:rsid w:val="00330D04"/>
    <w:rsid w:val="003403A4"/>
    <w:rsid w:val="003739C6"/>
    <w:rsid w:val="003C00FD"/>
    <w:rsid w:val="003D1F4F"/>
    <w:rsid w:val="004364CE"/>
    <w:rsid w:val="004D59A7"/>
    <w:rsid w:val="005115FE"/>
    <w:rsid w:val="00590211"/>
    <w:rsid w:val="0062090C"/>
    <w:rsid w:val="00631844"/>
    <w:rsid w:val="00641081"/>
    <w:rsid w:val="00641FD1"/>
    <w:rsid w:val="00667D37"/>
    <w:rsid w:val="006A25C2"/>
    <w:rsid w:val="006B0512"/>
    <w:rsid w:val="006B3452"/>
    <w:rsid w:val="006D19F6"/>
    <w:rsid w:val="00700DB3"/>
    <w:rsid w:val="00726F2B"/>
    <w:rsid w:val="00730D5D"/>
    <w:rsid w:val="00737B57"/>
    <w:rsid w:val="007A0D59"/>
    <w:rsid w:val="007B4D3B"/>
    <w:rsid w:val="00846515"/>
    <w:rsid w:val="008567C5"/>
    <w:rsid w:val="008907F2"/>
    <w:rsid w:val="008D5DA9"/>
    <w:rsid w:val="008E167A"/>
    <w:rsid w:val="0094561D"/>
    <w:rsid w:val="00A83F04"/>
    <w:rsid w:val="00A933FE"/>
    <w:rsid w:val="00AA1CC7"/>
    <w:rsid w:val="00B64600"/>
    <w:rsid w:val="00BC2805"/>
    <w:rsid w:val="00C175AE"/>
    <w:rsid w:val="00C40578"/>
    <w:rsid w:val="00C41D7E"/>
    <w:rsid w:val="00CB6AB3"/>
    <w:rsid w:val="00CC4686"/>
    <w:rsid w:val="00D37D82"/>
    <w:rsid w:val="00D90E6A"/>
    <w:rsid w:val="00DA79E5"/>
    <w:rsid w:val="00E516F3"/>
    <w:rsid w:val="00EF4AD1"/>
    <w:rsid w:val="00F76B7F"/>
    <w:rsid w:val="00F8086F"/>
    <w:rsid w:val="00FE02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B3452"/>
    <w:pPr>
      <w:spacing w:after="0" w:line="240" w:lineRule="auto"/>
    </w:pPr>
    <w:rPr>
      <w:sz w:val="20"/>
      <w:szCs w:val="20"/>
    </w:rPr>
  </w:style>
  <w:style w:type="character" w:customStyle="1" w:styleId="NotedebasdepageCar">
    <w:name w:val="Note de bas de page Car"/>
    <w:basedOn w:val="Policepardfaut"/>
    <w:link w:val="Notedebasdepage"/>
    <w:uiPriority w:val="99"/>
    <w:rsid w:val="006B3452"/>
    <w:rPr>
      <w:sz w:val="20"/>
      <w:szCs w:val="20"/>
    </w:rPr>
  </w:style>
  <w:style w:type="character" w:styleId="Appelnotedebasdep">
    <w:name w:val="footnote reference"/>
    <w:basedOn w:val="Policepardfaut"/>
    <w:uiPriority w:val="99"/>
    <w:semiHidden/>
    <w:unhideWhenUsed/>
    <w:rsid w:val="006B3452"/>
    <w:rPr>
      <w:vertAlign w:val="superscript"/>
    </w:rPr>
  </w:style>
  <w:style w:type="paragraph" w:styleId="Paragraphedeliste">
    <w:name w:val="List Paragraph"/>
    <w:basedOn w:val="Normal"/>
    <w:uiPriority w:val="34"/>
    <w:qFormat/>
    <w:rsid w:val="006B3452"/>
    <w:pPr>
      <w:ind w:left="720"/>
      <w:contextualSpacing/>
    </w:pPr>
  </w:style>
  <w:style w:type="paragraph" w:styleId="En-tte">
    <w:name w:val="header"/>
    <w:basedOn w:val="Normal"/>
    <w:link w:val="En-tteCar"/>
    <w:uiPriority w:val="99"/>
    <w:unhideWhenUsed/>
    <w:rsid w:val="00CC4686"/>
    <w:pPr>
      <w:tabs>
        <w:tab w:val="center" w:pos="4536"/>
        <w:tab w:val="right" w:pos="9072"/>
      </w:tabs>
      <w:spacing w:after="0" w:line="240" w:lineRule="auto"/>
    </w:pPr>
  </w:style>
  <w:style w:type="character" w:customStyle="1" w:styleId="En-tteCar">
    <w:name w:val="En-tête Car"/>
    <w:basedOn w:val="Policepardfaut"/>
    <w:link w:val="En-tte"/>
    <w:uiPriority w:val="99"/>
    <w:rsid w:val="00CC4686"/>
  </w:style>
  <w:style w:type="paragraph" w:styleId="Pieddepage">
    <w:name w:val="footer"/>
    <w:basedOn w:val="Normal"/>
    <w:link w:val="PieddepageCar"/>
    <w:uiPriority w:val="99"/>
    <w:semiHidden/>
    <w:unhideWhenUsed/>
    <w:rsid w:val="00CC468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C4686"/>
  </w:style>
  <w:style w:type="paragraph" w:styleId="Textedebulles">
    <w:name w:val="Balloon Text"/>
    <w:basedOn w:val="Normal"/>
    <w:link w:val="TextedebullesCar"/>
    <w:uiPriority w:val="99"/>
    <w:semiHidden/>
    <w:unhideWhenUsed/>
    <w:rsid w:val="00CC46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4686"/>
    <w:rPr>
      <w:rFonts w:ascii="Tahoma" w:hAnsi="Tahoma" w:cs="Tahoma"/>
      <w:sz w:val="16"/>
      <w:szCs w:val="16"/>
    </w:rPr>
  </w:style>
  <w:style w:type="paragraph" w:customStyle="1" w:styleId="Normal14pt">
    <w:name w:val="Normal + 14 pt"/>
    <w:aliases w:val="Justifié,Première ligne : 1,71 cm,De droite à gauche"/>
    <w:basedOn w:val="Normal"/>
    <w:rsid w:val="006A25C2"/>
    <w:pPr>
      <w:bidi/>
      <w:spacing w:after="0" w:line="240" w:lineRule="auto"/>
      <w:ind w:firstLine="972"/>
      <w:jc w:val="both"/>
    </w:pPr>
    <w:rPr>
      <w:rFonts w:ascii="Times New Roman" w:eastAsia="Times New Roman" w:hAnsi="Times New Roman" w:cs="Times New Roman"/>
      <w:sz w:val="28"/>
      <w:szCs w:val="28"/>
      <w:lang w:val="en-US"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B3057811A6484492EC2BED71C427B2"/>
        <w:category>
          <w:name w:val="Général"/>
          <w:gallery w:val="placeholder"/>
        </w:category>
        <w:types>
          <w:type w:val="bbPlcHdr"/>
        </w:types>
        <w:behaviors>
          <w:behavior w:val="content"/>
        </w:behaviors>
        <w:guid w:val="{1F3B43FD-F56E-4195-AC4F-BCDC98F1A2AC}"/>
      </w:docPartPr>
      <w:docPartBody>
        <w:p w:rsidR="00741CBE" w:rsidRDefault="00B572AD" w:rsidP="00B572AD">
          <w:pPr>
            <w:pStyle w:val="F9B3057811A6484492EC2BED71C427B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85209"/>
    <w:rsid w:val="00185209"/>
    <w:rsid w:val="001D3A67"/>
    <w:rsid w:val="00315F64"/>
    <w:rsid w:val="00361731"/>
    <w:rsid w:val="00630ED3"/>
    <w:rsid w:val="00741CBE"/>
    <w:rsid w:val="00764A62"/>
    <w:rsid w:val="00937427"/>
    <w:rsid w:val="009A3522"/>
    <w:rsid w:val="00B572AD"/>
    <w:rsid w:val="00C03470"/>
    <w:rsid w:val="00E21BB3"/>
    <w:rsid w:val="00EB60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F48562A8C8846CC93EA6582C77FDE28">
    <w:name w:val="AF48562A8C8846CC93EA6582C77FDE28"/>
    <w:rsid w:val="00185209"/>
  </w:style>
  <w:style w:type="paragraph" w:customStyle="1" w:styleId="49EABF1EC0A7443D8E2208E2D04EDE15">
    <w:name w:val="49EABF1EC0A7443D8E2208E2D04EDE15"/>
    <w:rsid w:val="001D3A67"/>
    <w:pPr>
      <w:bidi/>
    </w:pPr>
    <w:rPr>
      <w:lang w:val="en-US" w:eastAsia="en-US"/>
    </w:rPr>
  </w:style>
  <w:style w:type="paragraph" w:customStyle="1" w:styleId="F2468CC7181E4964A5523E62CB9218FC">
    <w:name w:val="F2468CC7181E4964A5523E62CB9218FC"/>
    <w:rsid w:val="00630ED3"/>
    <w:pPr>
      <w:bidi/>
    </w:pPr>
    <w:rPr>
      <w:lang w:val="en-US" w:eastAsia="en-US"/>
    </w:rPr>
  </w:style>
  <w:style w:type="paragraph" w:customStyle="1" w:styleId="599284A62C6940188E6480788339EFCF">
    <w:name w:val="599284A62C6940188E6480788339EFCF"/>
    <w:rsid w:val="00937427"/>
    <w:pPr>
      <w:bidi/>
    </w:pPr>
    <w:rPr>
      <w:lang w:val="en-US" w:eastAsia="en-US"/>
    </w:rPr>
  </w:style>
  <w:style w:type="paragraph" w:customStyle="1" w:styleId="F9B3057811A6484492EC2BED71C427B2">
    <w:name w:val="F9B3057811A6484492EC2BED71C427B2"/>
    <w:rsid w:val="00B572AD"/>
    <w:pPr>
      <w:bidi/>
    </w:pPr>
    <w:rPr>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6654-075A-44E6-9EC8-6B7ABCF7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1069</Words>
  <Characters>6094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المحور السادس:                                                                 الإدارة الإستراتيجية              </vt:lpstr>
    </vt:vector>
  </TitlesOfParts>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السادس:                                                                 الإدارة الإستراتيجية              </dc:title>
  <dc:subject/>
  <dc:creator>skr</dc:creator>
  <cp:keywords/>
  <dc:description/>
  <cp:lastModifiedBy>DELL</cp:lastModifiedBy>
  <cp:revision>28</cp:revision>
  <dcterms:created xsi:type="dcterms:W3CDTF">2019-06-05T20:35:00Z</dcterms:created>
  <dcterms:modified xsi:type="dcterms:W3CDTF">2019-06-24T13:54:00Z</dcterms:modified>
</cp:coreProperties>
</file>