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A7C9F" w14:textId="77777777" w:rsidR="00D26067" w:rsidRPr="00D26067" w:rsidRDefault="00D26067" w:rsidP="00D26067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Fonts w:ascii="Book Antiqua" w:hAnsi="Book Antiqua"/>
          <w:color w:val="000000"/>
        </w:rPr>
        <w:t>Improving reading skills is a gradual process that requires consistent practice and patience. Here are some tips and strategies that can help learners of English as a third language:</w:t>
      </w:r>
    </w:p>
    <w:p w14:paraId="133BD28E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Make special time to read</w:t>
      </w:r>
      <w:r w:rsidRPr="00D26067">
        <w:rPr>
          <w:rFonts w:ascii="Book Antiqua" w:hAnsi="Book Antiqua"/>
          <w:color w:val="000000"/>
        </w:rPr>
        <w:t xml:space="preserve">: Set aside at least 30 minutes every day for focused reading. Find a quiet, comfortable spot with bright lighting to sit. Get everything you might need ready before you sit down, such as a pen, notebook, and something to drink. Decide how long you will read. Put all your electronics on silent mode (or turn them off) and put them away. If you have a specific process for reading practice, then your brain will know when you’re about to work on your comprehension. </w:t>
      </w:r>
      <w:hyperlink r:id="rId5" w:tgtFrame="_blank" w:history="1">
        <w:r w:rsidRPr="00D26067">
          <w:rPr>
            <w:rStyle w:val="Lienhypertexte"/>
            <w:rFonts w:ascii="Book Antiqua" w:hAnsi="Book Antiqua"/>
          </w:rPr>
          <w:t xml:space="preserve">As a result, you’ll be more focused before you even start </w:t>
        </w:r>
      </w:hyperlink>
      <w:hyperlink r:id="rId6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79094F8C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Use a good dictionary</w:t>
      </w:r>
      <w:r w:rsidRPr="00D26067">
        <w:rPr>
          <w:rFonts w:ascii="Book Antiqua" w:hAnsi="Book Antiqua"/>
          <w:color w:val="000000"/>
        </w:rPr>
        <w:t xml:space="preserve">: Choose an English dictionary that translates words into your native language if you’re a beginner learner. For more advanced learners, use a monolingual dictionary that has definitions only in English with no translations. </w:t>
      </w:r>
      <w:hyperlink r:id="rId7" w:tgtFrame="_blank" w:history="1">
        <w:r w:rsidRPr="00D26067">
          <w:rPr>
            <w:rStyle w:val="Lienhypertexte"/>
            <w:rFonts w:ascii="Book Antiqua" w:hAnsi="Book Antiqua"/>
          </w:rPr>
          <w:t xml:space="preserve">Monolingual dictionaries force you to think in English rather than relying on your native language </w:t>
        </w:r>
      </w:hyperlink>
      <w:hyperlink r:id="rId8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753DB660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Use context clues</w:t>
      </w:r>
      <w:r w:rsidRPr="00D26067">
        <w:rPr>
          <w:rFonts w:ascii="Book Antiqua" w:hAnsi="Book Antiqua"/>
          <w:color w:val="000000"/>
        </w:rPr>
        <w:t xml:space="preserve">: Use the surrounding words and sentences to understand the meaning of a new word. </w:t>
      </w:r>
      <w:hyperlink r:id="rId9" w:tgtFrame="_blank" w:history="1">
        <w:r w:rsidRPr="00D26067">
          <w:rPr>
            <w:rStyle w:val="Lienhypertexte"/>
            <w:rFonts w:ascii="Book Antiqua" w:hAnsi="Book Antiqua"/>
          </w:rPr>
          <w:t xml:space="preserve">Look for synonyms, antonyms, and other clues that can help you understand the word’s meaning </w:t>
        </w:r>
      </w:hyperlink>
      <w:hyperlink r:id="rId10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5B8A7F47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Learn to read English with the right books</w:t>
      </w:r>
      <w:r w:rsidRPr="00D26067">
        <w:rPr>
          <w:rFonts w:ascii="Book Antiqua" w:hAnsi="Book Antiqua"/>
          <w:color w:val="000000"/>
        </w:rPr>
        <w:t xml:space="preserve">: Choose books that are appropriate for your reading level. Start with books that are easy to read and gradually move on to more challenging ones. </w:t>
      </w:r>
      <w:hyperlink r:id="rId11" w:tgtFrame="_blank" w:history="1">
        <w:r w:rsidRPr="00D26067">
          <w:rPr>
            <w:rStyle w:val="Lienhypertexte"/>
            <w:rFonts w:ascii="Book Antiqua" w:hAnsi="Book Antiqua"/>
          </w:rPr>
          <w:t xml:space="preserve">Reading books that interest you can also help you stay motivated and engaged </w:t>
        </w:r>
      </w:hyperlink>
      <w:hyperlink r:id="rId12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6B41B11D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Check the difficulty level</w:t>
      </w:r>
      <w:r w:rsidRPr="00D26067">
        <w:rPr>
          <w:rFonts w:ascii="Book Antiqua" w:hAnsi="Book Antiqua"/>
          <w:color w:val="000000"/>
        </w:rPr>
        <w:t xml:space="preserve">: Use online tools such as the </w:t>
      </w:r>
      <w:r w:rsidRPr="00D26067">
        <w:rPr>
          <w:rStyle w:val="lev"/>
          <w:rFonts w:ascii="Book Antiqua" w:hAnsi="Book Antiqua"/>
          <w:color w:val="000000"/>
        </w:rPr>
        <w:t>Flesch-Kincaid readability test</w:t>
      </w:r>
      <w:r w:rsidRPr="00D26067">
        <w:rPr>
          <w:rFonts w:ascii="Book Antiqua" w:hAnsi="Book Antiqua"/>
          <w:color w:val="000000"/>
        </w:rPr>
        <w:t xml:space="preserve"> to check the difficulty level of a text. This test measures the readability of a text based on its sentence length and the number of syllables in each word. </w:t>
      </w:r>
      <w:hyperlink r:id="rId13" w:tgtFrame="_blank" w:history="1">
        <w:r w:rsidRPr="00D26067">
          <w:rPr>
            <w:rStyle w:val="Lienhypertexte"/>
            <w:rFonts w:ascii="Book Antiqua" w:hAnsi="Book Antiqua"/>
          </w:rPr>
          <w:t xml:space="preserve">The lower the score, the easier the text is to read </w:t>
        </w:r>
      </w:hyperlink>
      <w:hyperlink r:id="rId14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52349C12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Do both intensive and extensive reading</w:t>
      </w:r>
      <w:r w:rsidRPr="00D26067">
        <w:rPr>
          <w:rFonts w:ascii="Book Antiqua" w:hAnsi="Book Antiqua"/>
          <w:color w:val="000000"/>
        </w:rPr>
        <w:t xml:space="preserve">: Intensive reading involves reading a text in detail to understand its meaning. Extensive reading involves reading a lot of material quickly to get a general understanding of the content. </w:t>
      </w:r>
      <w:hyperlink r:id="rId15" w:tgtFrame="_blank" w:history="1">
        <w:r w:rsidRPr="00D26067">
          <w:rPr>
            <w:rStyle w:val="Lienhypertexte"/>
            <w:rFonts w:ascii="Book Antiqua" w:hAnsi="Book Antiqua"/>
          </w:rPr>
          <w:t xml:space="preserve">Both types of reading are important for improving your reading skills </w:t>
        </w:r>
      </w:hyperlink>
      <w:hyperlink r:id="rId16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4754462A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Read more smoothly with sight words</w:t>
      </w:r>
      <w:r w:rsidRPr="00D26067">
        <w:rPr>
          <w:rFonts w:ascii="Book Antiqua" w:hAnsi="Book Antiqua"/>
          <w:color w:val="000000"/>
        </w:rPr>
        <w:t xml:space="preserve">: Sight words are common words that you should recognize instantly without having to sound them out. </w:t>
      </w:r>
      <w:hyperlink r:id="rId17" w:tgtFrame="_blank" w:history="1">
        <w:r w:rsidRPr="00D26067">
          <w:rPr>
            <w:rStyle w:val="Lienhypertexte"/>
            <w:rFonts w:ascii="Book Antiqua" w:hAnsi="Book Antiqua"/>
          </w:rPr>
          <w:t xml:space="preserve">Learning sight words can help you read more smoothly and quickly </w:t>
        </w:r>
      </w:hyperlink>
      <w:hyperlink r:id="rId18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07149B1E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Get familiar with English spelling conventions</w:t>
      </w:r>
      <w:r w:rsidRPr="00D26067">
        <w:rPr>
          <w:rFonts w:ascii="Book Antiqua" w:hAnsi="Book Antiqua"/>
          <w:color w:val="000000"/>
        </w:rPr>
        <w:t xml:space="preserve">: English spelling can be tricky, but learning the rules can help you read and write more accurately. </w:t>
      </w:r>
      <w:hyperlink r:id="rId19" w:tgtFrame="_blank" w:history="1">
        <w:r w:rsidRPr="00D26067">
          <w:rPr>
            <w:rStyle w:val="Lienhypertexte"/>
            <w:rFonts w:ascii="Book Antiqua" w:hAnsi="Book Antiqua"/>
          </w:rPr>
          <w:t>For example, the letter “c” is usually pronounced as /k/ when it comes before the letters “a,” “o,” and “u,” but it’s pronounced as /s/ when it comes before the letters “e,” “</w:t>
        </w:r>
        <w:proofErr w:type="spellStart"/>
        <w:r w:rsidRPr="00D26067">
          <w:rPr>
            <w:rStyle w:val="Lienhypertexte"/>
            <w:rFonts w:ascii="Book Antiqua" w:hAnsi="Book Antiqua"/>
          </w:rPr>
          <w:t>i</w:t>
        </w:r>
        <w:proofErr w:type="spellEnd"/>
        <w:r w:rsidRPr="00D26067">
          <w:rPr>
            <w:rStyle w:val="Lienhypertexte"/>
            <w:rFonts w:ascii="Book Antiqua" w:hAnsi="Book Antiqua"/>
          </w:rPr>
          <w:t xml:space="preserve">,” and “y” </w:t>
        </w:r>
      </w:hyperlink>
      <w:hyperlink r:id="rId20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3C8F89EB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lastRenderedPageBreak/>
        <w:t>Focus on repeated words</w:t>
      </w:r>
      <w:r w:rsidRPr="00D26067">
        <w:rPr>
          <w:rFonts w:ascii="Book Antiqua" w:hAnsi="Book Antiqua"/>
          <w:color w:val="000000"/>
        </w:rPr>
        <w:t xml:space="preserve">: Pay attention to words that are repeated often in a text. </w:t>
      </w:r>
      <w:hyperlink r:id="rId21" w:tgtFrame="_blank" w:history="1">
        <w:r w:rsidRPr="00D26067">
          <w:rPr>
            <w:rStyle w:val="Lienhypertexte"/>
            <w:rFonts w:ascii="Book Antiqua" w:hAnsi="Book Antiqua"/>
          </w:rPr>
          <w:t xml:space="preserve">These words are usually important for understanding the meaning of the text </w:t>
        </w:r>
      </w:hyperlink>
      <w:hyperlink r:id="rId22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69AAC2CD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Remember vocabulary with flashcards</w:t>
      </w:r>
      <w:r w:rsidRPr="00D26067">
        <w:rPr>
          <w:rFonts w:ascii="Book Antiqua" w:hAnsi="Book Antiqua"/>
          <w:color w:val="000000"/>
        </w:rPr>
        <w:t xml:space="preserve">: Flashcards are a great way to memorize new vocabulary. Write the word on one side of the card and the definition on the other side. </w:t>
      </w:r>
      <w:hyperlink r:id="rId23" w:tgtFrame="_blank" w:history="1">
        <w:r w:rsidRPr="00D26067">
          <w:rPr>
            <w:rStyle w:val="Lienhypertexte"/>
            <w:rFonts w:ascii="Book Antiqua" w:hAnsi="Book Antiqua"/>
          </w:rPr>
          <w:t xml:space="preserve">Test yourself regularly to see how many words you can remember </w:t>
        </w:r>
      </w:hyperlink>
      <w:hyperlink r:id="rId24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570028C9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Make a language journal</w:t>
      </w:r>
      <w:r w:rsidRPr="00D26067">
        <w:rPr>
          <w:rFonts w:ascii="Book Antiqua" w:hAnsi="Book Antiqua"/>
          <w:color w:val="000000"/>
        </w:rPr>
        <w:t xml:space="preserve">: Keep a journal of new words and phrases that you learn. Write down the word or phrase, its definition, and an example sentence. </w:t>
      </w:r>
      <w:hyperlink r:id="rId25" w:tgtFrame="_blank" w:history="1">
        <w:r w:rsidRPr="00D26067">
          <w:rPr>
            <w:rStyle w:val="Lienhypertexte"/>
            <w:rFonts w:ascii="Book Antiqua" w:hAnsi="Book Antiqua"/>
          </w:rPr>
          <w:t xml:space="preserve">Review your journal regularly to reinforce your learning </w:t>
        </w:r>
      </w:hyperlink>
      <w:hyperlink r:id="rId26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3C297997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Ask yourself questions</w:t>
      </w:r>
      <w:r w:rsidRPr="00D26067">
        <w:rPr>
          <w:rFonts w:ascii="Book Antiqua" w:hAnsi="Book Antiqua"/>
          <w:color w:val="000000"/>
        </w:rPr>
        <w:t xml:space="preserve">: As you read, ask yourself questions about the text. </w:t>
      </w:r>
      <w:hyperlink r:id="rId27" w:tgtFrame="_blank" w:history="1">
        <w:r w:rsidRPr="00D26067">
          <w:rPr>
            <w:rStyle w:val="Lienhypertexte"/>
            <w:rFonts w:ascii="Book Antiqua" w:hAnsi="Book Antiqua"/>
          </w:rPr>
          <w:t xml:space="preserve">What is the main idea? Who are the characters? What is the setting? Asking questions can help you stay focused and engaged </w:t>
        </w:r>
      </w:hyperlink>
      <w:hyperlink r:id="rId28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1E2A7624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Look for clues to “get the gist”</w:t>
      </w:r>
      <w:r w:rsidRPr="00D26067">
        <w:rPr>
          <w:rFonts w:ascii="Book Antiqua" w:hAnsi="Book Antiqua"/>
          <w:color w:val="000000"/>
        </w:rPr>
        <w:t xml:space="preserve">: When you’re reading a text, try to get the gist of it first. Look for the main idea and the supporting details. </w:t>
      </w:r>
      <w:hyperlink r:id="rId29" w:tgtFrame="_blank" w:history="1">
        <w:r w:rsidRPr="00D26067">
          <w:rPr>
            <w:rStyle w:val="Lienhypertexte"/>
            <w:rFonts w:ascii="Book Antiqua" w:hAnsi="Book Antiqua"/>
          </w:rPr>
          <w:t xml:space="preserve">This can help you understand the text more quickly and easily </w:t>
        </w:r>
      </w:hyperlink>
      <w:hyperlink r:id="rId30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5E030636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Break up readings into chunks</w:t>
      </w:r>
      <w:r w:rsidRPr="00D26067">
        <w:rPr>
          <w:rFonts w:ascii="Book Antiqua" w:hAnsi="Book Antiqua"/>
          <w:color w:val="000000"/>
        </w:rPr>
        <w:t xml:space="preserve">: Break up long readings into smaller chunks. </w:t>
      </w:r>
      <w:hyperlink r:id="rId31" w:tgtFrame="_blank" w:history="1">
        <w:r w:rsidRPr="00D26067">
          <w:rPr>
            <w:rStyle w:val="Lienhypertexte"/>
            <w:rFonts w:ascii="Book Antiqua" w:hAnsi="Book Antiqua"/>
          </w:rPr>
          <w:t xml:space="preserve">This can help you stay focused and avoid getting overwhelmed </w:t>
        </w:r>
      </w:hyperlink>
      <w:hyperlink r:id="rId32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35123C3B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Write a summary</w:t>
      </w:r>
      <w:r w:rsidRPr="00D26067">
        <w:rPr>
          <w:rFonts w:ascii="Book Antiqua" w:hAnsi="Book Antiqua"/>
          <w:color w:val="000000"/>
        </w:rPr>
        <w:t xml:space="preserve">: After you finish reading a text, write a summary of what you read. </w:t>
      </w:r>
      <w:hyperlink r:id="rId33" w:tgtFrame="_blank" w:history="1">
        <w:r w:rsidRPr="00D26067">
          <w:rPr>
            <w:rStyle w:val="Lienhypertexte"/>
            <w:rFonts w:ascii="Book Antiqua" w:hAnsi="Book Antiqua"/>
          </w:rPr>
          <w:t xml:space="preserve">This can help you remember the main points and reinforce your learning </w:t>
        </w:r>
      </w:hyperlink>
      <w:hyperlink r:id="rId34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179D6B84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Discuss the text</w:t>
      </w:r>
      <w:r w:rsidRPr="00D26067">
        <w:rPr>
          <w:rFonts w:ascii="Book Antiqua" w:hAnsi="Book Antiqua"/>
          <w:color w:val="000000"/>
        </w:rPr>
        <w:t xml:space="preserve">: Talk about what you read with a friend or a teacher. </w:t>
      </w:r>
      <w:hyperlink r:id="rId35" w:tgtFrame="_blank" w:history="1">
        <w:r w:rsidRPr="00D26067">
          <w:rPr>
            <w:rStyle w:val="Lienhypertexte"/>
            <w:rFonts w:ascii="Book Antiqua" w:hAnsi="Book Antiqua"/>
          </w:rPr>
          <w:t xml:space="preserve">This can help you understand the text better and get different perspectives </w:t>
        </w:r>
      </w:hyperlink>
      <w:hyperlink r:id="rId36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0D3276C1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Reread short articles</w:t>
      </w:r>
      <w:r w:rsidRPr="00D26067">
        <w:rPr>
          <w:rFonts w:ascii="Book Antiqua" w:hAnsi="Book Antiqua"/>
          <w:color w:val="000000"/>
        </w:rPr>
        <w:t xml:space="preserve">: Reread short articles that you’ve already read. </w:t>
      </w:r>
      <w:hyperlink r:id="rId37" w:tgtFrame="_blank" w:history="1">
        <w:r w:rsidRPr="00D26067">
          <w:rPr>
            <w:rStyle w:val="Lienhypertexte"/>
            <w:rFonts w:ascii="Book Antiqua" w:hAnsi="Book Antiqua"/>
          </w:rPr>
          <w:t xml:space="preserve">This can help you reinforce your learning and improve your comprehension </w:t>
        </w:r>
      </w:hyperlink>
      <w:hyperlink r:id="rId38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64028EBF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Style w:val="lev"/>
          <w:rFonts w:ascii="Book Antiqua" w:hAnsi="Book Antiqua"/>
          <w:color w:val="000000"/>
        </w:rPr>
        <w:t>Do reading comprehension exercises</w:t>
      </w:r>
      <w:r w:rsidRPr="00D26067">
        <w:rPr>
          <w:rFonts w:ascii="Book Antiqua" w:hAnsi="Book Antiqua"/>
          <w:color w:val="000000"/>
        </w:rPr>
        <w:t xml:space="preserve">: There are many online resources that offer reading comprehension exercises. </w:t>
      </w:r>
      <w:hyperlink r:id="rId39" w:tgtFrame="_blank" w:history="1">
        <w:r w:rsidRPr="00D26067">
          <w:rPr>
            <w:rStyle w:val="Lienhypertexte"/>
            <w:rFonts w:ascii="Book Antiqua" w:hAnsi="Book Antiqua"/>
          </w:rPr>
          <w:t xml:space="preserve">These exercises can help you practice your reading skills and improve your comprehension </w:t>
        </w:r>
      </w:hyperlink>
      <w:hyperlink r:id="rId40" w:tgtFrame="_blank" w:history="1">
        <w:r w:rsidRPr="00D26067">
          <w:rPr>
            <w:rStyle w:val="Lienhypertexte"/>
            <w:rFonts w:ascii="Book Antiqua" w:hAnsi="Book Antiqua"/>
            <w:vertAlign w:val="superscript"/>
          </w:rPr>
          <w:t>1</w:t>
        </w:r>
      </w:hyperlink>
      <w:r w:rsidRPr="00D26067">
        <w:rPr>
          <w:rFonts w:ascii="Book Antiqua" w:hAnsi="Book Antiqua"/>
          <w:color w:val="000000"/>
        </w:rPr>
        <w:t>.</w:t>
      </w:r>
    </w:p>
    <w:p w14:paraId="512B1DE9" w14:textId="77777777" w:rsidR="00D26067" w:rsidRPr="00D26067" w:rsidRDefault="00D26067" w:rsidP="00D26067">
      <w:pPr>
        <w:pStyle w:val="NormalWeb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000000"/>
        </w:rPr>
      </w:pPr>
      <w:r w:rsidRPr="00D26067">
        <w:rPr>
          <w:rFonts w:ascii="Book Antiqua" w:hAnsi="Book Antiqua"/>
          <w:color w:val="000000"/>
        </w:rPr>
        <w:t>**Read many kinds of texts</w:t>
      </w:r>
    </w:p>
    <w:p w14:paraId="7E275C64" w14:textId="77777777" w:rsidR="00D26067" w:rsidRPr="00D26067" w:rsidRDefault="00D26067">
      <w:pPr>
        <w:rPr>
          <w:rFonts w:ascii="Book Antiqua" w:hAnsi="Book Antiqua"/>
          <w:sz w:val="24"/>
          <w:szCs w:val="24"/>
        </w:rPr>
      </w:pPr>
    </w:p>
    <w:sectPr w:rsidR="00D26067" w:rsidRPr="00D26067" w:rsidSect="0092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B5E3D"/>
    <w:multiLevelType w:val="multilevel"/>
    <w:tmpl w:val="21B6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A23E3"/>
    <w:multiLevelType w:val="multilevel"/>
    <w:tmpl w:val="A272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46">
    <w:abstractNumId w:val="1"/>
  </w:num>
  <w:num w:numId="2" w16cid:durableId="2484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67"/>
    <w:rsid w:val="00116230"/>
    <w:rsid w:val="002D729B"/>
    <w:rsid w:val="002F6DA5"/>
    <w:rsid w:val="004B255D"/>
    <w:rsid w:val="005727FC"/>
    <w:rsid w:val="00652543"/>
    <w:rsid w:val="00665214"/>
    <w:rsid w:val="006824D9"/>
    <w:rsid w:val="00710518"/>
    <w:rsid w:val="00752378"/>
    <w:rsid w:val="008C6B93"/>
    <w:rsid w:val="009265FE"/>
    <w:rsid w:val="009F2870"/>
    <w:rsid w:val="00B8736F"/>
    <w:rsid w:val="00C424D6"/>
    <w:rsid w:val="00D26067"/>
    <w:rsid w:val="00DC6A01"/>
    <w:rsid w:val="00E36EA2"/>
    <w:rsid w:val="00E5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03D73E"/>
  <w15:docId w15:val="{53977CDC-27A1-43F4-BBC0-B186DE6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D2606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26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entu.com/blog/english/how-to-improve-english-reading/" TargetMode="External"/><Relationship Id="rId13" Type="http://schemas.openxmlformats.org/officeDocument/2006/relationships/hyperlink" Target="https://www.fluentu.com/blog/english/how-to-improve-english-reading/" TargetMode="External"/><Relationship Id="rId18" Type="http://schemas.openxmlformats.org/officeDocument/2006/relationships/hyperlink" Target="https://www.fluentu.com/blog/english/how-to-improve-english-reading/" TargetMode="External"/><Relationship Id="rId26" Type="http://schemas.openxmlformats.org/officeDocument/2006/relationships/hyperlink" Target="https://www.fluentu.com/blog/english/how-to-improve-english-reading/" TargetMode="External"/><Relationship Id="rId39" Type="http://schemas.openxmlformats.org/officeDocument/2006/relationships/hyperlink" Target="https://www.fluentu.com/blog/english/how-to-improve-english-rea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luentu.com/blog/english/how-to-improve-english-reading/" TargetMode="External"/><Relationship Id="rId34" Type="http://schemas.openxmlformats.org/officeDocument/2006/relationships/hyperlink" Target="https://www.fluentu.com/blog/english/how-to-improve-english-readin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luentu.com/blog/english/how-to-improve-english-reading/" TargetMode="External"/><Relationship Id="rId12" Type="http://schemas.openxmlformats.org/officeDocument/2006/relationships/hyperlink" Target="https://www.fluentu.com/blog/english/how-to-improve-english-reading/" TargetMode="External"/><Relationship Id="rId17" Type="http://schemas.openxmlformats.org/officeDocument/2006/relationships/hyperlink" Target="https://www.fluentu.com/blog/english/how-to-improve-english-reading/" TargetMode="External"/><Relationship Id="rId25" Type="http://schemas.openxmlformats.org/officeDocument/2006/relationships/hyperlink" Target="https://www.fluentu.com/blog/english/how-to-improve-english-reading/" TargetMode="External"/><Relationship Id="rId33" Type="http://schemas.openxmlformats.org/officeDocument/2006/relationships/hyperlink" Target="https://www.fluentu.com/blog/english/how-to-improve-english-reading/" TargetMode="External"/><Relationship Id="rId38" Type="http://schemas.openxmlformats.org/officeDocument/2006/relationships/hyperlink" Target="https://www.fluentu.com/blog/english/how-to-improve-english-read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uentu.com/blog/english/how-to-improve-english-reading/" TargetMode="External"/><Relationship Id="rId20" Type="http://schemas.openxmlformats.org/officeDocument/2006/relationships/hyperlink" Target="https://www.fluentu.com/blog/english/how-to-improve-english-reading/" TargetMode="External"/><Relationship Id="rId29" Type="http://schemas.openxmlformats.org/officeDocument/2006/relationships/hyperlink" Target="https://www.fluentu.com/blog/english/how-to-improve-english-reading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luentu.com/blog/english/how-to-improve-english-reading/" TargetMode="External"/><Relationship Id="rId11" Type="http://schemas.openxmlformats.org/officeDocument/2006/relationships/hyperlink" Target="https://www.fluentu.com/blog/english/how-to-improve-english-reading/" TargetMode="External"/><Relationship Id="rId24" Type="http://schemas.openxmlformats.org/officeDocument/2006/relationships/hyperlink" Target="https://www.fluentu.com/blog/english/how-to-improve-english-reading/" TargetMode="External"/><Relationship Id="rId32" Type="http://schemas.openxmlformats.org/officeDocument/2006/relationships/hyperlink" Target="https://www.fluentu.com/blog/english/how-to-improve-english-reading/" TargetMode="External"/><Relationship Id="rId37" Type="http://schemas.openxmlformats.org/officeDocument/2006/relationships/hyperlink" Target="https://www.fluentu.com/blog/english/how-to-improve-english-reading/" TargetMode="External"/><Relationship Id="rId40" Type="http://schemas.openxmlformats.org/officeDocument/2006/relationships/hyperlink" Target="https://www.fluentu.com/blog/english/how-to-improve-english-reading/" TargetMode="External"/><Relationship Id="rId5" Type="http://schemas.openxmlformats.org/officeDocument/2006/relationships/hyperlink" Target="https://www.fluentu.com/blog/english/how-to-improve-english-reading/" TargetMode="External"/><Relationship Id="rId15" Type="http://schemas.openxmlformats.org/officeDocument/2006/relationships/hyperlink" Target="https://www.fluentu.com/blog/english/how-to-improve-english-reading/" TargetMode="External"/><Relationship Id="rId23" Type="http://schemas.openxmlformats.org/officeDocument/2006/relationships/hyperlink" Target="https://www.fluentu.com/blog/english/how-to-improve-english-reading/" TargetMode="External"/><Relationship Id="rId28" Type="http://schemas.openxmlformats.org/officeDocument/2006/relationships/hyperlink" Target="https://www.fluentu.com/blog/english/how-to-improve-english-reading/" TargetMode="External"/><Relationship Id="rId36" Type="http://schemas.openxmlformats.org/officeDocument/2006/relationships/hyperlink" Target="https://www.fluentu.com/blog/english/how-to-improve-english-reading/" TargetMode="External"/><Relationship Id="rId10" Type="http://schemas.openxmlformats.org/officeDocument/2006/relationships/hyperlink" Target="https://www.fluentu.com/blog/english/how-to-improve-english-reading/" TargetMode="External"/><Relationship Id="rId19" Type="http://schemas.openxmlformats.org/officeDocument/2006/relationships/hyperlink" Target="https://www.fluentu.com/blog/english/how-to-improve-english-reading/" TargetMode="External"/><Relationship Id="rId31" Type="http://schemas.openxmlformats.org/officeDocument/2006/relationships/hyperlink" Target="https://www.fluentu.com/blog/english/how-to-improve-english-rea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uentu.com/blog/english/how-to-improve-english-reading/" TargetMode="External"/><Relationship Id="rId14" Type="http://schemas.openxmlformats.org/officeDocument/2006/relationships/hyperlink" Target="https://www.fluentu.com/blog/english/how-to-improve-english-reading/" TargetMode="External"/><Relationship Id="rId22" Type="http://schemas.openxmlformats.org/officeDocument/2006/relationships/hyperlink" Target="https://www.fluentu.com/blog/english/how-to-improve-english-reading/" TargetMode="External"/><Relationship Id="rId27" Type="http://schemas.openxmlformats.org/officeDocument/2006/relationships/hyperlink" Target="https://www.fluentu.com/blog/english/how-to-improve-english-reading/" TargetMode="External"/><Relationship Id="rId30" Type="http://schemas.openxmlformats.org/officeDocument/2006/relationships/hyperlink" Target="https://www.fluentu.com/blog/english/how-to-improve-english-reading/" TargetMode="External"/><Relationship Id="rId35" Type="http://schemas.openxmlformats.org/officeDocument/2006/relationships/hyperlink" Target="https://www.fluentu.com/blog/english/how-to-improve-english-readin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6626</Characters>
  <Application>Microsoft Office Word</Application>
  <DocSecurity>0</DocSecurity>
  <Lines>118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أمين</dc:creator>
  <cp:lastModifiedBy>Amine SEIF</cp:lastModifiedBy>
  <cp:revision>2</cp:revision>
  <dcterms:created xsi:type="dcterms:W3CDTF">2024-05-06T06:14:00Z</dcterms:created>
  <dcterms:modified xsi:type="dcterms:W3CDTF">2024-05-06T06:14:00Z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c99596b31fcd5cb2e74fd4f98829fc1dab92fc4b4ec17dc17c44fa9342c30602</vt:lpwstr>
  </property>
</Properties>
</file>