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B7" w:rsidRDefault="001F2EB7" w:rsidP="001F2EB7">
      <w:pPr>
        <w:spacing w:after="0" w:line="240" w:lineRule="auto"/>
        <w:jc w:val="center"/>
        <w:rPr>
          <w:rFonts w:asciiTheme="majorBidi" w:hAnsiTheme="majorBidi" w:cstheme="majorBidi"/>
          <w:b/>
          <w:bCs/>
          <w:sz w:val="28"/>
          <w:szCs w:val="28"/>
        </w:rPr>
      </w:pPr>
      <w:r w:rsidRPr="001F2EB7">
        <w:rPr>
          <w:rFonts w:asciiTheme="majorBidi" w:hAnsiTheme="majorBidi" w:cstheme="majorBidi"/>
          <w:b/>
          <w:bCs/>
          <w:sz w:val="28"/>
          <w:szCs w:val="28"/>
        </w:rPr>
        <w:t>Chapitre II. Les différents types de pollution des eaux usées</w:t>
      </w:r>
    </w:p>
    <w:p w:rsidR="001F2EB7" w:rsidRDefault="001F2EB7" w:rsidP="001F2EB7">
      <w:pPr>
        <w:spacing w:after="0" w:line="240" w:lineRule="auto"/>
        <w:rPr>
          <w:rFonts w:asciiTheme="majorBidi" w:hAnsiTheme="majorBidi" w:cstheme="majorBidi"/>
          <w:sz w:val="24"/>
          <w:szCs w:val="24"/>
        </w:rPr>
      </w:pPr>
    </w:p>
    <w:p w:rsidR="00FC49C5" w:rsidRDefault="00FC49C5" w:rsidP="00FF360D">
      <w:pPr>
        <w:spacing w:after="0" w:line="360" w:lineRule="auto"/>
        <w:rPr>
          <w:rFonts w:asciiTheme="majorBidi" w:hAnsiTheme="majorBidi" w:cstheme="majorBidi"/>
          <w:b/>
          <w:bCs/>
          <w:sz w:val="24"/>
          <w:szCs w:val="24"/>
        </w:rPr>
      </w:pPr>
    </w:p>
    <w:p w:rsidR="001F2EB7" w:rsidRPr="00CC4CF7" w:rsidRDefault="001F2EB7" w:rsidP="00FF360D">
      <w:pPr>
        <w:spacing w:after="0" w:line="360" w:lineRule="auto"/>
        <w:rPr>
          <w:rFonts w:asciiTheme="majorBidi" w:hAnsiTheme="majorBidi" w:cstheme="majorBidi"/>
          <w:b/>
          <w:bCs/>
          <w:sz w:val="24"/>
          <w:szCs w:val="24"/>
        </w:rPr>
      </w:pPr>
      <w:r w:rsidRPr="00CC4CF7">
        <w:rPr>
          <w:rFonts w:asciiTheme="majorBidi" w:hAnsiTheme="majorBidi" w:cstheme="majorBidi"/>
          <w:b/>
          <w:bCs/>
          <w:sz w:val="24"/>
          <w:szCs w:val="24"/>
        </w:rPr>
        <w:t xml:space="preserve">1. </w:t>
      </w:r>
      <w:r w:rsidR="00FF360D">
        <w:rPr>
          <w:rFonts w:asciiTheme="majorBidi" w:hAnsiTheme="majorBidi" w:cstheme="majorBidi"/>
          <w:b/>
          <w:bCs/>
          <w:sz w:val="24"/>
          <w:szCs w:val="24"/>
        </w:rPr>
        <w:t>Définition</w:t>
      </w:r>
      <w:r w:rsidRPr="00CC4CF7">
        <w:rPr>
          <w:rFonts w:asciiTheme="majorBidi" w:hAnsiTheme="majorBidi" w:cstheme="majorBidi"/>
          <w:b/>
          <w:bCs/>
          <w:sz w:val="24"/>
          <w:szCs w:val="24"/>
        </w:rPr>
        <w:t xml:space="preserve"> de la pollution </w:t>
      </w:r>
    </w:p>
    <w:p w:rsidR="00A36630" w:rsidRPr="00CC4CF7" w:rsidRDefault="00A36630" w:rsidP="00CC4CF7">
      <w:pPr>
        <w:spacing w:after="0" w:line="360" w:lineRule="auto"/>
        <w:ind w:firstLine="708"/>
        <w:jc w:val="both"/>
        <w:rPr>
          <w:rFonts w:asciiTheme="majorBidi" w:hAnsiTheme="majorBidi" w:cstheme="majorBidi"/>
          <w:sz w:val="24"/>
          <w:szCs w:val="24"/>
        </w:rPr>
      </w:pPr>
      <w:r w:rsidRPr="00CC4CF7">
        <w:rPr>
          <w:rFonts w:asciiTheme="majorBidi" w:hAnsiTheme="majorBidi" w:cstheme="majorBidi"/>
          <w:sz w:val="24"/>
          <w:szCs w:val="24"/>
        </w:rPr>
        <w:t>De nombreux facteurs peuvent modifier les composantes physico-chimiques des milieux aquatiques et notamment des pollutions de nature diverse. Le terme de pollution est difficile à définir. En effet, chaque eau naturelle présente des caractéristiques originales: par exemple, les eaux des sources sont en général très peu minéralisées et peu chargées en matières organiques à l’opposé de celles issues des marécages qui présentent une quantité importante de matières organiques. Dans ce dernier cas, la teneur élevée en matières organiques ne constitue pas un indicateur de pollution. D'autre part, une eau chimiquement pure ne serait pas favorable au développement de la vie.</w:t>
      </w:r>
    </w:p>
    <w:p w:rsidR="00A36630" w:rsidRPr="00CC4CF7" w:rsidRDefault="00A36630" w:rsidP="00CC4CF7">
      <w:pPr>
        <w:spacing w:after="0" w:line="360" w:lineRule="auto"/>
        <w:ind w:firstLine="708"/>
        <w:jc w:val="both"/>
        <w:rPr>
          <w:rFonts w:asciiTheme="majorBidi" w:hAnsiTheme="majorBidi" w:cstheme="majorBidi"/>
          <w:sz w:val="24"/>
          <w:szCs w:val="24"/>
        </w:rPr>
      </w:pPr>
      <w:r w:rsidRPr="00CC4CF7">
        <w:rPr>
          <w:rFonts w:asciiTheme="majorBidi" w:hAnsiTheme="majorBidi" w:cstheme="majorBidi"/>
          <w:sz w:val="24"/>
          <w:szCs w:val="24"/>
        </w:rPr>
        <w:t>Leynaud et Verrel (1980) définissent la pollution comme suit : « la notion de la pollution ne réfère pas à la pureté des eaux ni même à leurs aptitudes, mais aux modifications de leurs caractéristiques dues aux actions humaines. Un cours d'eau est considéré comme étant pollué lorsque la composition ou l'état de ses eaux sont directement ou indirectement modifiées par l'action de l'homme dans une mesure telle que celles - ci se prêtent moins facilement à toutes les utilisations auxquelles elles pourraient servir à leur état naturel , ou à certaines d'entre elles »</w:t>
      </w:r>
    </w:p>
    <w:p w:rsidR="00A36630" w:rsidRPr="00CC4CF7" w:rsidRDefault="00A36630" w:rsidP="00CC4CF7">
      <w:pPr>
        <w:spacing w:after="0" w:line="360" w:lineRule="auto"/>
        <w:ind w:firstLine="708"/>
        <w:rPr>
          <w:rFonts w:asciiTheme="majorBidi" w:hAnsiTheme="majorBidi" w:cstheme="majorBidi"/>
          <w:sz w:val="24"/>
          <w:szCs w:val="24"/>
        </w:rPr>
      </w:pPr>
      <w:r w:rsidRPr="00CC4CF7">
        <w:rPr>
          <w:rFonts w:asciiTheme="majorBidi" w:hAnsiTheme="majorBidi" w:cstheme="majorBidi"/>
          <w:sz w:val="24"/>
          <w:szCs w:val="24"/>
        </w:rPr>
        <w:t xml:space="preserve">Gaujous (1993) insiste sur la notion de dégradation du milieu. Selon lui, la pollution «résulte de l'introduction dans un milieu de substances conduisant à son altération ». </w:t>
      </w:r>
    </w:p>
    <w:p w:rsidR="00FF360D" w:rsidRDefault="00FF360D" w:rsidP="00CC4CF7">
      <w:pPr>
        <w:spacing w:after="0" w:line="360" w:lineRule="auto"/>
        <w:ind w:firstLine="406"/>
        <w:rPr>
          <w:rFonts w:asciiTheme="majorBidi" w:hAnsiTheme="majorBidi" w:cstheme="majorBidi"/>
          <w:sz w:val="24"/>
          <w:szCs w:val="24"/>
        </w:rPr>
      </w:pPr>
    </w:p>
    <w:p w:rsidR="00FF360D" w:rsidRPr="00CC4CF7" w:rsidRDefault="00FC49C5" w:rsidP="00FF360D">
      <w:pPr>
        <w:spacing w:after="0" w:line="360" w:lineRule="auto"/>
        <w:rPr>
          <w:rFonts w:asciiTheme="majorBidi" w:hAnsiTheme="majorBidi" w:cstheme="majorBidi"/>
          <w:b/>
          <w:bCs/>
          <w:sz w:val="24"/>
          <w:szCs w:val="24"/>
        </w:rPr>
      </w:pPr>
      <w:r>
        <w:rPr>
          <w:rFonts w:asciiTheme="majorBidi" w:hAnsiTheme="majorBidi" w:cstheme="majorBidi"/>
          <w:b/>
          <w:bCs/>
          <w:sz w:val="24"/>
          <w:szCs w:val="24"/>
        </w:rPr>
        <w:t>2</w:t>
      </w:r>
      <w:r w:rsidR="00FF360D" w:rsidRPr="00CC4CF7">
        <w:rPr>
          <w:rFonts w:asciiTheme="majorBidi" w:hAnsiTheme="majorBidi" w:cstheme="majorBidi"/>
          <w:b/>
          <w:bCs/>
          <w:sz w:val="24"/>
          <w:szCs w:val="24"/>
        </w:rPr>
        <w:t xml:space="preserve">. Origine de la pollution </w:t>
      </w:r>
    </w:p>
    <w:p w:rsidR="00FF360D" w:rsidRDefault="00FC49C5" w:rsidP="00FC49C5">
      <w:pPr>
        <w:pStyle w:val="Paragraphedeliste"/>
        <w:tabs>
          <w:tab w:val="left" w:pos="0"/>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FF360D" w:rsidRPr="00FF360D">
        <w:rPr>
          <w:rFonts w:asciiTheme="majorBidi" w:hAnsiTheme="majorBidi" w:cstheme="majorBidi"/>
          <w:sz w:val="24"/>
          <w:szCs w:val="24"/>
        </w:rPr>
        <w:t xml:space="preserve">L’origine des eaux usées entrant dans la STEP est diverse, ce qui rend </w:t>
      </w:r>
      <w:r w:rsidR="00FF360D" w:rsidRPr="00FF360D">
        <w:rPr>
          <w:rFonts w:asciiTheme="majorBidi" w:hAnsiTheme="majorBidi" w:cstheme="majorBidi"/>
          <w:spacing w:val="-117"/>
          <w:sz w:val="24"/>
          <w:szCs w:val="24"/>
        </w:rPr>
        <w:t xml:space="preserve"> </w:t>
      </w:r>
      <w:r w:rsidR="00FF360D" w:rsidRPr="00FF360D">
        <w:rPr>
          <w:rFonts w:asciiTheme="majorBidi" w:hAnsiTheme="majorBidi" w:cstheme="majorBidi"/>
          <w:sz w:val="24"/>
          <w:szCs w:val="24"/>
        </w:rPr>
        <w:t>la nature des pollutions qui rentrent dans la station par le biais des</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eaux</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résiduaires</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et</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qu’il</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faut</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traiter</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est</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aussi</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variée</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et</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complexe.</w:t>
      </w:r>
      <w:r w:rsidR="00FF360D" w:rsidRPr="00FF360D">
        <w:rPr>
          <w:rFonts w:asciiTheme="majorBidi" w:hAnsiTheme="majorBidi" w:cstheme="majorBidi"/>
          <w:spacing w:val="-117"/>
          <w:sz w:val="24"/>
          <w:szCs w:val="24"/>
        </w:rPr>
        <w:t xml:space="preserve"> </w:t>
      </w:r>
      <w:r w:rsidR="00FF360D" w:rsidRPr="00FF360D">
        <w:rPr>
          <w:rFonts w:asciiTheme="majorBidi" w:hAnsiTheme="majorBidi" w:cstheme="majorBidi"/>
          <w:sz w:val="24"/>
          <w:szCs w:val="24"/>
        </w:rPr>
        <w:t>L’épuration a pour but de réduire ces pollutions afin de permettre aux</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eaux</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épurées</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d’être</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acceptables</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par</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le</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milieu</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récepteur.</w:t>
      </w:r>
      <w:r>
        <w:rPr>
          <w:rFonts w:asciiTheme="majorBidi" w:hAnsiTheme="majorBidi" w:cstheme="majorBidi"/>
          <w:spacing w:val="121"/>
          <w:sz w:val="24"/>
          <w:szCs w:val="24"/>
        </w:rPr>
        <w:t xml:space="preserve"> </w:t>
      </w:r>
      <w:r w:rsidR="00FF360D" w:rsidRPr="00FF360D">
        <w:rPr>
          <w:rFonts w:asciiTheme="majorBidi" w:hAnsiTheme="majorBidi" w:cstheme="majorBidi"/>
          <w:sz w:val="24"/>
          <w:szCs w:val="24"/>
        </w:rPr>
        <w:t>Les</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principaux</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types</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de</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pollution</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retrouvées</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dans</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les</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influents</w:t>
      </w:r>
      <w:r>
        <w:rPr>
          <w:rFonts w:asciiTheme="majorBidi" w:hAnsiTheme="majorBidi" w:cstheme="majorBidi"/>
          <w:sz w:val="24"/>
          <w:szCs w:val="24"/>
        </w:rPr>
        <w:t xml:space="preserve"> </w:t>
      </w:r>
      <w:r w:rsidR="00FF360D" w:rsidRPr="00FF360D">
        <w:rPr>
          <w:rFonts w:asciiTheme="majorBidi" w:hAnsiTheme="majorBidi" w:cstheme="majorBidi"/>
          <w:sz w:val="24"/>
          <w:szCs w:val="24"/>
        </w:rPr>
        <w:t>sont</w:t>
      </w:r>
      <w:r w:rsidR="00FF360D" w:rsidRPr="00FF360D">
        <w:rPr>
          <w:rFonts w:asciiTheme="majorBidi" w:hAnsiTheme="majorBidi" w:cstheme="majorBidi"/>
          <w:spacing w:val="1"/>
          <w:sz w:val="24"/>
          <w:szCs w:val="24"/>
        </w:rPr>
        <w:t xml:space="preserve"> </w:t>
      </w:r>
      <w:r w:rsidR="00FF360D" w:rsidRPr="00FF360D">
        <w:rPr>
          <w:rFonts w:asciiTheme="majorBidi" w:hAnsiTheme="majorBidi" w:cstheme="majorBidi"/>
          <w:sz w:val="24"/>
          <w:szCs w:val="24"/>
        </w:rPr>
        <w:t>rapportés</w:t>
      </w:r>
      <w:r w:rsidR="00FF360D" w:rsidRPr="00FF360D">
        <w:rPr>
          <w:rFonts w:asciiTheme="majorBidi" w:hAnsiTheme="majorBidi" w:cstheme="majorBidi"/>
          <w:spacing w:val="-4"/>
          <w:sz w:val="24"/>
          <w:szCs w:val="24"/>
        </w:rPr>
        <w:t xml:space="preserve"> </w:t>
      </w:r>
      <w:r w:rsidR="00FF360D" w:rsidRPr="00FF360D">
        <w:rPr>
          <w:rFonts w:asciiTheme="majorBidi" w:hAnsiTheme="majorBidi" w:cstheme="majorBidi"/>
          <w:sz w:val="24"/>
          <w:szCs w:val="24"/>
        </w:rPr>
        <w:t>dans</w:t>
      </w:r>
      <w:r w:rsidR="00FF360D" w:rsidRPr="00FF360D">
        <w:rPr>
          <w:rFonts w:asciiTheme="majorBidi" w:hAnsiTheme="majorBidi" w:cstheme="majorBidi"/>
          <w:spacing w:val="-2"/>
          <w:sz w:val="24"/>
          <w:szCs w:val="24"/>
        </w:rPr>
        <w:t xml:space="preserve"> </w:t>
      </w:r>
      <w:r w:rsidR="00FF360D" w:rsidRPr="00FF360D">
        <w:rPr>
          <w:rFonts w:asciiTheme="majorBidi" w:hAnsiTheme="majorBidi" w:cstheme="majorBidi"/>
          <w:sz w:val="24"/>
          <w:szCs w:val="24"/>
        </w:rPr>
        <w:t>le</w:t>
      </w:r>
      <w:r w:rsidR="00FF360D" w:rsidRPr="00FF360D">
        <w:rPr>
          <w:rFonts w:asciiTheme="majorBidi" w:hAnsiTheme="majorBidi" w:cstheme="majorBidi"/>
          <w:spacing w:val="-10"/>
          <w:sz w:val="24"/>
          <w:szCs w:val="24"/>
        </w:rPr>
        <w:t xml:space="preserve"> </w:t>
      </w:r>
      <w:r w:rsidR="00FF360D" w:rsidRPr="00FF360D">
        <w:rPr>
          <w:rFonts w:asciiTheme="majorBidi" w:hAnsiTheme="majorBidi" w:cstheme="majorBidi"/>
          <w:sz w:val="24"/>
          <w:szCs w:val="24"/>
        </w:rPr>
        <w:t>Tableau</w:t>
      </w:r>
      <w:r w:rsidR="00FF360D" w:rsidRPr="00FF360D">
        <w:rPr>
          <w:rFonts w:asciiTheme="majorBidi" w:hAnsiTheme="majorBidi" w:cstheme="majorBidi"/>
          <w:spacing w:val="-9"/>
          <w:sz w:val="24"/>
          <w:szCs w:val="24"/>
        </w:rPr>
        <w:t xml:space="preserve"> </w:t>
      </w:r>
      <w:r>
        <w:rPr>
          <w:rFonts w:asciiTheme="majorBidi" w:hAnsiTheme="majorBidi" w:cstheme="majorBidi"/>
          <w:sz w:val="24"/>
          <w:szCs w:val="24"/>
        </w:rPr>
        <w:t>3</w:t>
      </w:r>
      <w:r w:rsidR="00FF360D" w:rsidRPr="00FF360D">
        <w:rPr>
          <w:rFonts w:asciiTheme="majorBidi" w:hAnsiTheme="majorBidi" w:cstheme="majorBidi"/>
          <w:sz w:val="24"/>
          <w:szCs w:val="24"/>
        </w:rPr>
        <w:t>.</w:t>
      </w:r>
    </w:p>
    <w:p w:rsidR="00CD1A49" w:rsidRDefault="00CD1A49" w:rsidP="00CD1A49">
      <w:pPr>
        <w:pStyle w:val="Paragraphedeliste"/>
        <w:tabs>
          <w:tab w:val="left" w:pos="0"/>
        </w:tabs>
        <w:spacing w:after="0" w:line="360" w:lineRule="auto"/>
        <w:ind w:left="0"/>
        <w:jc w:val="both"/>
        <w:rPr>
          <w:rFonts w:asciiTheme="majorBidi" w:hAnsiTheme="majorBidi" w:cstheme="majorBidi"/>
          <w:sz w:val="24"/>
          <w:szCs w:val="24"/>
        </w:rPr>
      </w:pPr>
    </w:p>
    <w:p w:rsidR="00CD1A49" w:rsidRPr="00CC4CF7" w:rsidRDefault="00CD1A49" w:rsidP="00CD1A49">
      <w:pPr>
        <w:spacing w:after="0" w:line="360" w:lineRule="auto"/>
        <w:ind w:firstLine="708"/>
        <w:rPr>
          <w:rFonts w:asciiTheme="majorBidi" w:hAnsiTheme="majorBidi" w:cstheme="majorBidi"/>
          <w:sz w:val="24"/>
          <w:szCs w:val="24"/>
        </w:rPr>
      </w:pPr>
      <w:r w:rsidRPr="00CC4CF7">
        <w:rPr>
          <w:rFonts w:asciiTheme="majorBidi" w:hAnsiTheme="majorBidi" w:cstheme="majorBidi"/>
          <w:sz w:val="24"/>
          <w:szCs w:val="24"/>
        </w:rPr>
        <w:t>Selon la nature des polluants on distingue trois grandes catégories :</w:t>
      </w:r>
    </w:p>
    <w:p w:rsidR="00CD1A49" w:rsidRPr="00CC4CF7" w:rsidRDefault="00CD1A49" w:rsidP="00CD1A49">
      <w:pPr>
        <w:pStyle w:val="Paragraphedeliste"/>
        <w:numPr>
          <w:ilvl w:val="0"/>
          <w:numId w:val="7"/>
        </w:numPr>
        <w:spacing w:after="0" w:line="360" w:lineRule="auto"/>
        <w:rPr>
          <w:rFonts w:asciiTheme="majorBidi" w:hAnsiTheme="majorBidi" w:cstheme="majorBidi"/>
          <w:sz w:val="24"/>
          <w:szCs w:val="24"/>
        </w:rPr>
      </w:pPr>
      <w:r w:rsidRPr="00CC4CF7">
        <w:rPr>
          <w:rFonts w:asciiTheme="majorBidi" w:hAnsiTheme="majorBidi" w:cstheme="majorBidi"/>
          <w:sz w:val="24"/>
          <w:szCs w:val="24"/>
        </w:rPr>
        <w:t xml:space="preserve"> Les polluants de nature physique. </w:t>
      </w:r>
    </w:p>
    <w:p w:rsidR="00CD1A49" w:rsidRDefault="00CD1A49" w:rsidP="00CD1A49">
      <w:pPr>
        <w:pStyle w:val="Paragraphedeliste"/>
        <w:numPr>
          <w:ilvl w:val="0"/>
          <w:numId w:val="7"/>
        </w:numPr>
        <w:spacing w:after="0" w:line="360" w:lineRule="auto"/>
        <w:rPr>
          <w:rFonts w:asciiTheme="majorBidi" w:hAnsiTheme="majorBidi" w:cstheme="majorBidi"/>
          <w:sz w:val="24"/>
          <w:szCs w:val="24"/>
        </w:rPr>
      </w:pPr>
      <w:r w:rsidRPr="00CC4CF7">
        <w:rPr>
          <w:rFonts w:asciiTheme="majorBidi" w:hAnsiTheme="majorBidi" w:cstheme="majorBidi"/>
          <w:sz w:val="24"/>
          <w:szCs w:val="24"/>
        </w:rPr>
        <w:t xml:space="preserve">Les polluants de nature chimique. </w:t>
      </w:r>
    </w:p>
    <w:p w:rsidR="00CC4CF7" w:rsidRPr="00A36630" w:rsidRDefault="00CD1A49" w:rsidP="00CD1A49">
      <w:pPr>
        <w:pStyle w:val="Paragraphedeliste"/>
        <w:numPr>
          <w:ilvl w:val="0"/>
          <w:numId w:val="7"/>
        </w:numPr>
        <w:spacing w:after="0" w:line="360" w:lineRule="auto"/>
        <w:rPr>
          <w:color w:val="FF0000"/>
        </w:rPr>
      </w:pPr>
      <w:r w:rsidRPr="00CD1A49">
        <w:rPr>
          <w:rFonts w:asciiTheme="majorBidi" w:hAnsiTheme="majorBidi" w:cstheme="majorBidi"/>
          <w:sz w:val="24"/>
          <w:szCs w:val="24"/>
        </w:rPr>
        <w:t>Et les polluants de nature biologique</w:t>
      </w:r>
    </w:p>
    <w:p w:rsidR="00555EFB" w:rsidRDefault="00555EFB" w:rsidP="00CF7896">
      <w:pPr>
        <w:rPr>
          <w:rFonts w:asciiTheme="majorBidi" w:hAnsiTheme="majorBidi" w:cstheme="majorBidi"/>
          <w:b/>
          <w:bCs/>
          <w:sz w:val="24"/>
          <w:szCs w:val="24"/>
        </w:rPr>
      </w:pPr>
    </w:p>
    <w:p w:rsidR="00555EFB" w:rsidRDefault="00555EFB" w:rsidP="00CF7896">
      <w:pPr>
        <w:rPr>
          <w:rFonts w:asciiTheme="majorBidi" w:hAnsiTheme="majorBidi" w:cstheme="majorBidi"/>
          <w:b/>
          <w:bCs/>
          <w:sz w:val="24"/>
          <w:szCs w:val="24"/>
        </w:rPr>
      </w:pPr>
    </w:p>
    <w:p w:rsidR="00555EFB" w:rsidRDefault="00555EFB" w:rsidP="00CF7896">
      <w:pPr>
        <w:rPr>
          <w:rFonts w:asciiTheme="majorBidi" w:hAnsiTheme="majorBidi" w:cstheme="majorBidi"/>
          <w:b/>
          <w:bCs/>
          <w:sz w:val="24"/>
          <w:szCs w:val="24"/>
        </w:rPr>
      </w:pPr>
    </w:p>
    <w:p w:rsidR="00555EFB" w:rsidRDefault="00555EFB" w:rsidP="00CF7896">
      <w:pPr>
        <w:rPr>
          <w:rFonts w:asciiTheme="majorBidi" w:hAnsiTheme="majorBidi" w:cstheme="majorBidi"/>
          <w:b/>
          <w:bCs/>
          <w:sz w:val="24"/>
          <w:szCs w:val="24"/>
        </w:rPr>
      </w:pPr>
    </w:p>
    <w:p w:rsidR="00555EFB" w:rsidRPr="00FC49C5" w:rsidRDefault="00555EFB" w:rsidP="00555EFB">
      <w:pPr>
        <w:spacing w:after="0" w:line="240" w:lineRule="auto"/>
        <w:jc w:val="both"/>
        <w:rPr>
          <w:rFonts w:asciiTheme="majorBidi" w:hAnsiTheme="majorBidi" w:cstheme="majorBidi"/>
          <w:i/>
          <w:iCs/>
          <w:sz w:val="24"/>
          <w:szCs w:val="24"/>
        </w:rPr>
      </w:pPr>
      <w:r w:rsidRPr="00FC49C5">
        <w:rPr>
          <w:rFonts w:asciiTheme="majorBidi" w:hAnsiTheme="majorBidi" w:cstheme="majorBidi"/>
          <w:b/>
          <w:bCs/>
          <w:i/>
          <w:iCs/>
          <w:sz w:val="24"/>
          <w:szCs w:val="24"/>
        </w:rPr>
        <w:lastRenderedPageBreak/>
        <w:t xml:space="preserve">Tab.3 : </w:t>
      </w:r>
      <w:r w:rsidRPr="00FC49C5">
        <w:rPr>
          <w:rFonts w:asciiTheme="majorBidi" w:hAnsiTheme="majorBidi" w:cstheme="majorBidi"/>
          <w:i/>
          <w:iCs/>
          <w:sz w:val="24"/>
          <w:szCs w:val="24"/>
        </w:rPr>
        <w:t>Description des principaux types de pollution des eaux résiduaires entrant dans les STEP.</w:t>
      </w:r>
    </w:p>
    <w:p w:rsidR="00555EFB" w:rsidRDefault="00555EFB" w:rsidP="00555EFB">
      <w:pPr>
        <w:spacing w:after="0" w:line="240" w:lineRule="auto"/>
        <w:jc w:val="both"/>
        <w:rPr>
          <w:rFonts w:asciiTheme="majorBidi" w:hAnsiTheme="majorBidi" w:cstheme="majorBidi"/>
          <w:sz w:val="24"/>
          <w:szCs w:val="24"/>
        </w:rPr>
      </w:pPr>
    </w:p>
    <w:tbl>
      <w:tblPr>
        <w:tblStyle w:val="Grilledutableau"/>
        <w:tblW w:w="9712" w:type="dxa"/>
        <w:jc w:val="center"/>
        <w:tblInd w:w="-459" w:type="dxa"/>
        <w:tblLayout w:type="fixed"/>
        <w:tblLook w:val="04A0"/>
      </w:tblPr>
      <w:tblGrid>
        <w:gridCol w:w="3191"/>
        <w:gridCol w:w="2622"/>
        <w:gridCol w:w="3899"/>
      </w:tblGrid>
      <w:tr w:rsidR="00555EFB" w:rsidRPr="005754C6" w:rsidTr="00555EFB">
        <w:trPr>
          <w:jc w:val="center"/>
        </w:trPr>
        <w:tc>
          <w:tcPr>
            <w:tcW w:w="3191"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Nature de la pollution</w:t>
            </w:r>
          </w:p>
        </w:tc>
        <w:tc>
          <w:tcPr>
            <w:tcW w:w="2622"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Origine</w:t>
            </w:r>
          </w:p>
        </w:tc>
        <w:tc>
          <w:tcPr>
            <w:tcW w:w="3899"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Effets sur l'environnement</w:t>
            </w:r>
          </w:p>
        </w:tc>
      </w:tr>
      <w:tr w:rsidR="00555EFB" w:rsidRPr="005754C6" w:rsidTr="00555EFB">
        <w:trPr>
          <w:jc w:val="center"/>
        </w:trPr>
        <w:tc>
          <w:tcPr>
            <w:tcW w:w="3191"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Po</w:t>
            </w:r>
            <w:r>
              <w:rPr>
                <w:rFonts w:asciiTheme="majorBidi" w:hAnsiTheme="majorBidi" w:cstheme="majorBidi"/>
                <w:sz w:val="24"/>
                <w:szCs w:val="24"/>
              </w:rPr>
              <w:t>l</w:t>
            </w:r>
            <w:r w:rsidRPr="005754C6">
              <w:rPr>
                <w:rFonts w:asciiTheme="majorBidi" w:hAnsiTheme="majorBidi" w:cstheme="majorBidi"/>
                <w:sz w:val="24"/>
                <w:szCs w:val="24"/>
              </w:rPr>
              <w:t>lution organique non toxique en elle-même</w:t>
            </w:r>
          </w:p>
        </w:tc>
        <w:tc>
          <w:tcPr>
            <w:tcW w:w="2622"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Eaux usées domestiques et industrielles</w:t>
            </w:r>
          </w:p>
        </w:tc>
        <w:tc>
          <w:tcPr>
            <w:tcW w:w="3899"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Leur dégradation par voie bactérienne consomme de l'oxygène dissous dans l'eau, entrainant la mort des poissons par asphyxie et le développement de fermentations anaérobies génératrices de nuisances</w:t>
            </w:r>
          </w:p>
        </w:tc>
      </w:tr>
      <w:tr w:rsidR="00555EFB" w:rsidRPr="005754C6" w:rsidTr="00555EFB">
        <w:trPr>
          <w:jc w:val="center"/>
        </w:trPr>
        <w:tc>
          <w:tcPr>
            <w:tcW w:w="3191"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Pollution azotée et phosphorée</w:t>
            </w:r>
          </w:p>
        </w:tc>
        <w:tc>
          <w:tcPr>
            <w:tcW w:w="2622"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Dégradation des molécules organiques azotées, ammoniaque</w:t>
            </w:r>
          </w:p>
        </w:tc>
        <w:tc>
          <w:tcPr>
            <w:tcW w:w="3899"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Elle est à l</w:t>
            </w:r>
            <w:r>
              <w:rPr>
                <w:rFonts w:asciiTheme="majorBidi" w:hAnsiTheme="majorBidi" w:cstheme="majorBidi"/>
                <w:sz w:val="24"/>
                <w:szCs w:val="24"/>
              </w:rPr>
              <w:t>’</w:t>
            </w:r>
            <w:r w:rsidRPr="005754C6">
              <w:rPr>
                <w:rFonts w:asciiTheme="majorBidi" w:hAnsiTheme="majorBidi" w:cstheme="majorBidi"/>
                <w:sz w:val="24"/>
                <w:szCs w:val="24"/>
              </w:rPr>
              <w:t>origine des phénomènes d'eutrophisation: développement et croissance excessive d'algues et de plancton dans les milieux récepteurs : lacs, rivières et zone côtière</w:t>
            </w:r>
          </w:p>
        </w:tc>
      </w:tr>
      <w:tr w:rsidR="00555EFB" w:rsidRPr="005754C6" w:rsidTr="00555EFB">
        <w:trPr>
          <w:jc w:val="center"/>
        </w:trPr>
        <w:tc>
          <w:tcPr>
            <w:tcW w:w="3191" w:type="dxa"/>
          </w:tcPr>
          <w:p w:rsidR="00555EFB" w:rsidRDefault="00555EFB" w:rsidP="001951FE">
            <w:pPr>
              <w:rPr>
                <w:rFonts w:asciiTheme="majorBidi" w:hAnsiTheme="majorBidi" w:cstheme="majorBidi"/>
                <w:sz w:val="24"/>
                <w:szCs w:val="24"/>
                <w:u w:val="single"/>
              </w:rPr>
            </w:pPr>
            <w:r w:rsidRPr="005754C6">
              <w:rPr>
                <w:rFonts w:asciiTheme="majorBidi" w:hAnsiTheme="majorBidi" w:cstheme="majorBidi"/>
                <w:sz w:val="24"/>
                <w:szCs w:val="24"/>
              </w:rPr>
              <w:t>Pollution toxique et substances dangereuses</w:t>
            </w:r>
            <w:r>
              <w:rPr>
                <w:rFonts w:asciiTheme="majorBidi" w:hAnsiTheme="majorBidi" w:cstheme="majorBidi"/>
                <w:sz w:val="24"/>
                <w:szCs w:val="24"/>
              </w:rPr>
              <w:t> :</w:t>
            </w:r>
          </w:p>
          <w:p w:rsidR="00555EFB" w:rsidRPr="002A0390" w:rsidRDefault="00555EFB" w:rsidP="001951FE">
            <w:pPr>
              <w:rPr>
                <w:rFonts w:asciiTheme="majorBidi" w:hAnsiTheme="majorBidi" w:cstheme="majorBidi"/>
                <w:b/>
                <w:bCs/>
                <w:sz w:val="24"/>
                <w:szCs w:val="24"/>
              </w:rPr>
            </w:pPr>
            <w:r w:rsidRPr="002A0390">
              <w:rPr>
                <w:rFonts w:asciiTheme="majorBidi" w:hAnsiTheme="majorBidi" w:cstheme="majorBidi"/>
                <w:b/>
                <w:bCs/>
                <w:sz w:val="24"/>
                <w:szCs w:val="24"/>
                <w:u w:val="single"/>
              </w:rPr>
              <w:t>Micropolluants organiques</w:t>
            </w:r>
            <w:r w:rsidRPr="002A0390">
              <w:rPr>
                <w:rFonts w:asciiTheme="majorBidi" w:hAnsiTheme="majorBidi" w:cstheme="majorBidi"/>
                <w:b/>
                <w:bCs/>
                <w:sz w:val="24"/>
                <w:szCs w:val="24"/>
              </w:rPr>
              <w:t xml:space="preserve">: </w:t>
            </w:r>
          </w:p>
          <w:p w:rsidR="00555EFB" w:rsidRPr="005754C6" w:rsidRDefault="00555EFB" w:rsidP="001951FE">
            <w:pPr>
              <w:rPr>
                <w:rFonts w:asciiTheme="majorBidi" w:hAnsiTheme="majorBidi" w:cstheme="majorBidi"/>
                <w:sz w:val="24"/>
                <w:szCs w:val="24"/>
              </w:rPr>
            </w:pPr>
            <w:r>
              <w:rPr>
                <w:rFonts w:asciiTheme="majorBidi" w:hAnsiTheme="majorBidi" w:cstheme="majorBidi"/>
                <w:sz w:val="24"/>
                <w:szCs w:val="24"/>
              </w:rPr>
              <w:t>-</w:t>
            </w:r>
            <w:r w:rsidRPr="005754C6">
              <w:rPr>
                <w:rFonts w:asciiTheme="majorBidi" w:hAnsiTheme="majorBidi" w:cstheme="majorBidi"/>
                <w:sz w:val="24"/>
                <w:szCs w:val="24"/>
              </w:rPr>
              <w:t>les produits phytosanitaires</w:t>
            </w:r>
          </w:p>
          <w:p w:rsidR="00555EFB" w:rsidRPr="005754C6" w:rsidRDefault="00555EFB" w:rsidP="001951FE">
            <w:pPr>
              <w:rPr>
                <w:rFonts w:asciiTheme="majorBidi" w:hAnsiTheme="majorBidi" w:cstheme="majorBidi"/>
                <w:sz w:val="24"/>
                <w:szCs w:val="24"/>
              </w:rPr>
            </w:pPr>
            <w:r>
              <w:rPr>
                <w:rFonts w:asciiTheme="majorBidi" w:hAnsiTheme="majorBidi" w:cstheme="majorBidi"/>
                <w:sz w:val="24"/>
                <w:szCs w:val="24"/>
              </w:rPr>
              <w:t>-l</w:t>
            </w:r>
            <w:r w:rsidRPr="005754C6">
              <w:rPr>
                <w:rFonts w:asciiTheme="majorBidi" w:hAnsiTheme="majorBidi" w:cstheme="majorBidi"/>
                <w:sz w:val="24"/>
                <w:szCs w:val="24"/>
              </w:rPr>
              <w:t xml:space="preserve">es biocides </w:t>
            </w:r>
          </w:p>
          <w:p w:rsidR="00555EFB" w:rsidRPr="005754C6" w:rsidRDefault="00555EFB" w:rsidP="001951FE">
            <w:pPr>
              <w:rPr>
                <w:rFonts w:asciiTheme="majorBidi" w:hAnsiTheme="majorBidi" w:cstheme="majorBidi"/>
                <w:sz w:val="24"/>
                <w:szCs w:val="24"/>
              </w:rPr>
            </w:pPr>
            <w:r>
              <w:rPr>
                <w:rFonts w:asciiTheme="majorBidi" w:hAnsiTheme="majorBidi" w:cstheme="majorBidi"/>
                <w:sz w:val="24"/>
                <w:szCs w:val="24"/>
              </w:rPr>
              <w:t>-</w:t>
            </w:r>
            <w:r w:rsidRPr="005754C6">
              <w:rPr>
                <w:rFonts w:asciiTheme="majorBidi" w:hAnsiTheme="majorBidi" w:cstheme="majorBidi"/>
                <w:sz w:val="24"/>
                <w:szCs w:val="24"/>
              </w:rPr>
              <w:t xml:space="preserve">les hydrocarbures </w:t>
            </w:r>
          </w:p>
          <w:p w:rsidR="00555EFB" w:rsidRDefault="00555EFB" w:rsidP="001951FE">
            <w:pPr>
              <w:rPr>
                <w:rFonts w:asciiTheme="majorBidi" w:hAnsiTheme="majorBidi" w:cstheme="majorBidi"/>
                <w:sz w:val="24"/>
                <w:szCs w:val="24"/>
              </w:rPr>
            </w:pPr>
            <w:r>
              <w:rPr>
                <w:rFonts w:asciiTheme="majorBidi" w:hAnsiTheme="majorBidi" w:cstheme="majorBidi"/>
                <w:sz w:val="24"/>
                <w:szCs w:val="24"/>
              </w:rPr>
              <w:t>-</w:t>
            </w:r>
            <w:r w:rsidRPr="005754C6">
              <w:rPr>
                <w:rFonts w:asciiTheme="majorBidi" w:hAnsiTheme="majorBidi" w:cstheme="majorBidi"/>
                <w:sz w:val="24"/>
                <w:szCs w:val="24"/>
              </w:rPr>
              <w:t xml:space="preserve">les biphényles polychlorés </w:t>
            </w:r>
          </w:p>
          <w:p w:rsidR="00555EFB" w:rsidRPr="005754C6" w:rsidRDefault="00555EFB" w:rsidP="001951FE">
            <w:pPr>
              <w:rPr>
                <w:rFonts w:asciiTheme="majorBidi" w:hAnsiTheme="majorBidi" w:cstheme="majorBidi"/>
                <w:sz w:val="24"/>
                <w:szCs w:val="24"/>
              </w:rPr>
            </w:pPr>
            <w:r>
              <w:rPr>
                <w:rFonts w:asciiTheme="majorBidi" w:hAnsiTheme="majorBidi" w:cstheme="majorBidi"/>
                <w:sz w:val="24"/>
                <w:szCs w:val="24"/>
              </w:rPr>
              <w:t>-</w:t>
            </w:r>
            <w:r w:rsidRPr="005754C6">
              <w:rPr>
                <w:rFonts w:asciiTheme="majorBidi" w:hAnsiTheme="majorBidi" w:cstheme="majorBidi"/>
                <w:sz w:val="24"/>
                <w:szCs w:val="24"/>
              </w:rPr>
              <w:t xml:space="preserve">les dioxines </w:t>
            </w:r>
          </w:p>
          <w:p w:rsidR="00555EFB" w:rsidRPr="005754C6" w:rsidRDefault="00555EFB" w:rsidP="001951FE">
            <w:pPr>
              <w:rPr>
                <w:rFonts w:asciiTheme="majorBidi" w:hAnsiTheme="majorBidi" w:cstheme="majorBidi"/>
                <w:b/>
                <w:bCs/>
                <w:sz w:val="24"/>
                <w:szCs w:val="24"/>
              </w:rPr>
            </w:pPr>
            <w:r w:rsidRPr="002A0390">
              <w:rPr>
                <w:rFonts w:asciiTheme="majorBidi" w:hAnsiTheme="majorBidi" w:cstheme="majorBidi"/>
                <w:b/>
                <w:bCs/>
                <w:sz w:val="24"/>
                <w:szCs w:val="24"/>
                <w:u w:val="single"/>
              </w:rPr>
              <w:t>Micropolluants minéraux</w:t>
            </w:r>
            <w:r w:rsidRPr="002A0390">
              <w:rPr>
                <w:rFonts w:asciiTheme="majorBidi" w:hAnsiTheme="majorBidi" w:cstheme="majorBidi"/>
                <w:b/>
                <w:bCs/>
                <w:sz w:val="24"/>
                <w:szCs w:val="24"/>
              </w:rPr>
              <w:t xml:space="preserve"> </w:t>
            </w:r>
            <w:r w:rsidRPr="005754C6">
              <w:rPr>
                <w:rFonts w:asciiTheme="majorBidi" w:hAnsiTheme="majorBidi" w:cstheme="majorBidi"/>
                <w:sz w:val="24"/>
                <w:szCs w:val="24"/>
              </w:rPr>
              <w:t>Micropolluants organométa</w:t>
            </w:r>
            <w:r>
              <w:rPr>
                <w:rFonts w:asciiTheme="majorBidi" w:hAnsiTheme="majorBidi" w:cstheme="majorBidi"/>
                <w:sz w:val="24"/>
                <w:szCs w:val="24"/>
              </w:rPr>
              <w:t>l</w:t>
            </w:r>
            <w:r w:rsidRPr="005754C6">
              <w:rPr>
                <w:rFonts w:asciiTheme="majorBidi" w:hAnsiTheme="majorBidi" w:cstheme="majorBidi"/>
                <w:sz w:val="24"/>
                <w:szCs w:val="24"/>
              </w:rPr>
              <w:t>liques</w:t>
            </w:r>
          </w:p>
        </w:tc>
        <w:tc>
          <w:tcPr>
            <w:tcW w:w="2622"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Dues en général aux rejets industriels, mais aussi aux rejets agricoles pour les produits phytosanitaires et les rejets urbains pour les biocides</w:t>
            </w:r>
          </w:p>
        </w:tc>
        <w:tc>
          <w:tcPr>
            <w:tcW w:w="3899"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Les effets sur les organismes vivants peuvent être toxiques à de très faibles concentrations. Les effets sont très variables car ils ne dépendent pas uniquement du niveau de concentration mais aussi d'autres caractéristiques comme leur biodisponibilité, b</w:t>
            </w:r>
            <w:r>
              <w:rPr>
                <w:rFonts w:asciiTheme="majorBidi" w:hAnsiTheme="majorBidi" w:cstheme="majorBidi"/>
                <w:sz w:val="24"/>
                <w:szCs w:val="24"/>
              </w:rPr>
              <w:t>i</w:t>
            </w:r>
            <w:r w:rsidRPr="005754C6">
              <w:rPr>
                <w:rFonts w:asciiTheme="majorBidi" w:hAnsiTheme="majorBidi" w:cstheme="majorBidi"/>
                <w:sz w:val="24"/>
                <w:szCs w:val="24"/>
              </w:rPr>
              <w:t>oaccumulation, persistance, spéciation, etc.</w:t>
            </w:r>
          </w:p>
        </w:tc>
      </w:tr>
      <w:tr w:rsidR="00555EFB" w:rsidRPr="005754C6" w:rsidTr="00555EFB">
        <w:trPr>
          <w:jc w:val="center"/>
        </w:trPr>
        <w:tc>
          <w:tcPr>
            <w:tcW w:w="3191"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Pollution par les matières en suspensions</w:t>
            </w:r>
          </w:p>
        </w:tc>
        <w:tc>
          <w:tcPr>
            <w:tcW w:w="2622"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Rejets urbains et industriels</w:t>
            </w:r>
          </w:p>
        </w:tc>
        <w:tc>
          <w:tcPr>
            <w:tcW w:w="3899"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Elle provoque des dépôts et des envasements nuisibles a la navigation, le colmatage des voles respiratoire des poissons et l'augmentation de la turbidité de l'eau gênant la pénétration de la lumière nécessaire à la photosynthèse</w:t>
            </w:r>
          </w:p>
        </w:tc>
      </w:tr>
      <w:tr w:rsidR="00555EFB" w:rsidRPr="005754C6" w:rsidTr="00555EFB">
        <w:trPr>
          <w:jc w:val="center"/>
        </w:trPr>
        <w:tc>
          <w:tcPr>
            <w:tcW w:w="3191"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Pollution microbiologique</w:t>
            </w:r>
          </w:p>
        </w:tc>
        <w:tc>
          <w:tcPr>
            <w:tcW w:w="2622"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Mauvais raccordements au réseau d'assainissement, rejets de station d'épuration,</w:t>
            </w:r>
          </w:p>
        </w:tc>
        <w:tc>
          <w:tcPr>
            <w:tcW w:w="3899"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Certaines bactéries et virus sont pathogènes pour l'homme</w:t>
            </w:r>
          </w:p>
        </w:tc>
      </w:tr>
      <w:tr w:rsidR="00555EFB" w:rsidRPr="005754C6" w:rsidTr="00555EFB">
        <w:trPr>
          <w:jc w:val="center"/>
        </w:trPr>
        <w:tc>
          <w:tcPr>
            <w:tcW w:w="3191"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Pollution acide</w:t>
            </w:r>
          </w:p>
        </w:tc>
        <w:tc>
          <w:tcPr>
            <w:tcW w:w="2622"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Pollution atmosphérique, engrais azotés, rejets urbains et industriels</w:t>
            </w:r>
          </w:p>
        </w:tc>
        <w:tc>
          <w:tcPr>
            <w:tcW w:w="3899"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Elle peut entrainer une augmentation des formes dissoutes des micropolluants minéraux et accroitre leur réactivité, biodisponibilité et toxicité</w:t>
            </w:r>
          </w:p>
        </w:tc>
      </w:tr>
      <w:tr w:rsidR="00555EFB" w:rsidRPr="005754C6" w:rsidTr="00555EFB">
        <w:trPr>
          <w:jc w:val="center"/>
        </w:trPr>
        <w:tc>
          <w:tcPr>
            <w:tcW w:w="3191"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Pollution saline</w:t>
            </w:r>
          </w:p>
        </w:tc>
        <w:tc>
          <w:tcPr>
            <w:tcW w:w="2622"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Rejets industriels</w:t>
            </w:r>
          </w:p>
        </w:tc>
        <w:tc>
          <w:tcPr>
            <w:tcW w:w="3899"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Elle peut conduire à des chocs osmotiques susceptibles de perturber la faune et la flore locale du milieu récepteur</w:t>
            </w:r>
          </w:p>
        </w:tc>
      </w:tr>
      <w:tr w:rsidR="00555EFB" w:rsidRPr="005754C6" w:rsidTr="00555EFB">
        <w:trPr>
          <w:jc w:val="center"/>
        </w:trPr>
        <w:tc>
          <w:tcPr>
            <w:tcW w:w="3191"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Pollution thermique</w:t>
            </w:r>
          </w:p>
        </w:tc>
        <w:tc>
          <w:tcPr>
            <w:tcW w:w="2622"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Rejets industriels</w:t>
            </w:r>
          </w:p>
        </w:tc>
        <w:tc>
          <w:tcPr>
            <w:tcW w:w="3899" w:type="dxa"/>
          </w:tcPr>
          <w:p w:rsidR="00555EFB" w:rsidRPr="005754C6" w:rsidRDefault="00555EFB" w:rsidP="001951FE">
            <w:pPr>
              <w:rPr>
                <w:rFonts w:asciiTheme="majorBidi" w:hAnsiTheme="majorBidi" w:cstheme="majorBidi"/>
                <w:b/>
                <w:bCs/>
                <w:sz w:val="24"/>
                <w:szCs w:val="24"/>
              </w:rPr>
            </w:pPr>
            <w:r w:rsidRPr="005754C6">
              <w:rPr>
                <w:rFonts w:asciiTheme="majorBidi" w:hAnsiTheme="majorBidi" w:cstheme="majorBidi"/>
                <w:sz w:val="24"/>
                <w:szCs w:val="24"/>
              </w:rPr>
              <w:t>Elle influence la solubilité de l'oxygène et l'équilibre biologique du milieu</w:t>
            </w:r>
          </w:p>
        </w:tc>
      </w:tr>
      <w:tr w:rsidR="00555EFB" w:rsidRPr="005754C6" w:rsidTr="00555EFB">
        <w:trPr>
          <w:jc w:val="center"/>
        </w:trPr>
        <w:tc>
          <w:tcPr>
            <w:tcW w:w="3191" w:type="dxa"/>
          </w:tcPr>
          <w:p w:rsidR="00555EFB" w:rsidRPr="005754C6" w:rsidRDefault="00555EFB" w:rsidP="001951FE">
            <w:pPr>
              <w:rPr>
                <w:rFonts w:asciiTheme="majorBidi" w:hAnsiTheme="majorBidi" w:cstheme="majorBidi"/>
                <w:sz w:val="24"/>
                <w:szCs w:val="24"/>
              </w:rPr>
            </w:pPr>
            <w:r w:rsidRPr="005754C6">
              <w:rPr>
                <w:rFonts w:asciiTheme="majorBidi" w:hAnsiTheme="majorBidi" w:cstheme="majorBidi"/>
                <w:sz w:val="24"/>
                <w:szCs w:val="24"/>
              </w:rPr>
              <w:t>Pollution radioactive</w:t>
            </w:r>
          </w:p>
        </w:tc>
        <w:tc>
          <w:tcPr>
            <w:tcW w:w="2622" w:type="dxa"/>
          </w:tcPr>
          <w:p w:rsidR="00555EFB" w:rsidRPr="005754C6" w:rsidRDefault="00555EFB" w:rsidP="001951FE">
            <w:pPr>
              <w:rPr>
                <w:rFonts w:asciiTheme="majorBidi" w:hAnsiTheme="majorBidi" w:cstheme="majorBidi"/>
                <w:sz w:val="24"/>
                <w:szCs w:val="24"/>
              </w:rPr>
            </w:pPr>
            <w:r w:rsidRPr="005754C6">
              <w:rPr>
                <w:rFonts w:asciiTheme="majorBidi" w:hAnsiTheme="majorBidi" w:cstheme="majorBidi"/>
                <w:sz w:val="24"/>
                <w:szCs w:val="24"/>
              </w:rPr>
              <w:t>Rejets industriels</w:t>
            </w:r>
          </w:p>
        </w:tc>
        <w:tc>
          <w:tcPr>
            <w:tcW w:w="3899" w:type="dxa"/>
          </w:tcPr>
          <w:p w:rsidR="00555EFB" w:rsidRPr="005754C6" w:rsidRDefault="00555EFB" w:rsidP="001951FE">
            <w:pPr>
              <w:rPr>
                <w:rFonts w:asciiTheme="majorBidi" w:hAnsiTheme="majorBidi" w:cstheme="majorBidi"/>
                <w:sz w:val="24"/>
                <w:szCs w:val="24"/>
              </w:rPr>
            </w:pPr>
            <w:r w:rsidRPr="005754C6">
              <w:rPr>
                <w:rFonts w:asciiTheme="majorBidi" w:hAnsiTheme="majorBidi" w:cstheme="majorBidi"/>
                <w:sz w:val="24"/>
                <w:szCs w:val="24"/>
              </w:rPr>
              <w:t>Elle peut être très acide. Elle perturbe l'environnement</w:t>
            </w:r>
          </w:p>
        </w:tc>
      </w:tr>
    </w:tbl>
    <w:p w:rsidR="00555EFB" w:rsidRDefault="00555EFB" w:rsidP="00555EFB">
      <w:pPr>
        <w:spacing w:after="0" w:line="240" w:lineRule="auto"/>
        <w:jc w:val="both"/>
        <w:rPr>
          <w:rFonts w:asciiTheme="majorBidi" w:hAnsiTheme="majorBidi" w:cstheme="majorBidi"/>
          <w:sz w:val="24"/>
          <w:szCs w:val="24"/>
        </w:rPr>
      </w:pPr>
    </w:p>
    <w:p w:rsidR="00A36630" w:rsidRPr="0070697A" w:rsidRDefault="00FF360D" w:rsidP="00CF7896">
      <w:pPr>
        <w:rPr>
          <w:rFonts w:asciiTheme="majorBidi" w:hAnsiTheme="majorBidi" w:cstheme="majorBidi"/>
          <w:b/>
          <w:bCs/>
          <w:sz w:val="24"/>
          <w:szCs w:val="24"/>
        </w:rPr>
      </w:pPr>
      <w:r>
        <w:rPr>
          <w:rFonts w:asciiTheme="majorBidi" w:hAnsiTheme="majorBidi" w:cstheme="majorBidi"/>
          <w:b/>
          <w:bCs/>
          <w:sz w:val="24"/>
          <w:szCs w:val="24"/>
        </w:rPr>
        <w:lastRenderedPageBreak/>
        <w:t>3</w:t>
      </w:r>
      <w:r w:rsidR="00CF7896" w:rsidRPr="0070697A">
        <w:rPr>
          <w:rFonts w:asciiTheme="majorBidi" w:hAnsiTheme="majorBidi" w:cstheme="majorBidi"/>
          <w:b/>
          <w:bCs/>
          <w:sz w:val="24"/>
          <w:szCs w:val="24"/>
        </w:rPr>
        <w:t>. Pollution physique</w:t>
      </w:r>
    </w:p>
    <w:p w:rsidR="00CF7896" w:rsidRPr="0070697A" w:rsidRDefault="00CF7896" w:rsidP="0070697A">
      <w:pPr>
        <w:ind w:firstLine="708"/>
        <w:jc w:val="both"/>
        <w:rPr>
          <w:rFonts w:asciiTheme="majorBidi" w:hAnsiTheme="majorBidi" w:cstheme="majorBidi"/>
          <w:sz w:val="24"/>
          <w:szCs w:val="24"/>
        </w:rPr>
      </w:pPr>
      <w:r w:rsidRPr="0070697A">
        <w:rPr>
          <w:rFonts w:asciiTheme="majorBidi" w:hAnsiTheme="majorBidi" w:cstheme="majorBidi"/>
          <w:sz w:val="24"/>
          <w:szCs w:val="24"/>
        </w:rPr>
        <w:t>Elle est essentiellement industrielle, secondairement domestique. On peut distinguer trois types de polluants ayant un caractère physique: les polluants mécaniques, les polluants thermiques et les polluants atomiques.</w:t>
      </w:r>
    </w:p>
    <w:p w:rsidR="00CD1A49" w:rsidRDefault="00CD1A49" w:rsidP="00CF7896">
      <w:pPr>
        <w:rPr>
          <w:rFonts w:asciiTheme="majorBidi" w:hAnsiTheme="majorBidi" w:cstheme="majorBidi"/>
          <w:b/>
          <w:bCs/>
          <w:sz w:val="24"/>
          <w:szCs w:val="24"/>
        </w:rPr>
      </w:pPr>
    </w:p>
    <w:p w:rsidR="00CF7896" w:rsidRPr="0070697A" w:rsidRDefault="00FF360D" w:rsidP="00CF7896">
      <w:pPr>
        <w:rPr>
          <w:rFonts w:asciiTheme="majorBidi" w:hAnsiTheme="majorBidi" w:cstheme="majorBidi"/>
          <w:sz w:val="24"/>
          <w:szCs w:val="24"/>
        </w:rPr>
      </w:pPr>
      <w:r>
        <w:rPr>
          <w:rFonts w:asciiTheme="majorBidi" w:hAnsiTheme="majorBidi" w:cstheme="majorBidi"/>
          <w:b/>
          <w:bCs/>
          <w:sz w:val="24"/>
          <w:szCs w:val="24"/>
        </w:rPr>
        <w:t>3</w:t>
      </w:r>
      <w:r w:rsidR="00CF7896" w:rsidRPr="0070697A">
        <w:rPr>
          <w:rFonts w:asciiTheme="majorBidi" w:hAnsiTheme="majorBidi" w:cstheme="majorBidi"/>
          <w:b/>
          <w:bCs/>
          <w:sz w:val="24"/>
          <w:szCs w:val="24"/>
        </w:rPr>
        <w:t>.1. Polluants mécaniques</w:t>
      </w:r>
    </w:p>
    <w:p w:rsidR="00CD1A49" w:rsidRDefault="00CF7896" w:rsidP="00CD1A49">
      <w:pPr>
        <w:spacing w:after="0" w:line="360" w:lineRule="auto"/>
        <w:ind w:firstLine="709"/>
        <w:jc w:val="both"/>
        <w:rPr>
          <w:rFonts w:asciiTheme="majorBidi" w:hAnsiTheme="majorBidi" w:cstheme="majorBidi"/>
          <w:sz w:val="24"/>
          <w:szCs w:val="24"/>
        </w:rPr>
      </w:pPr>
      <w:r w:rsidRPr="0070697A">
        <w:rPr>
          <w:rFonts w:asciiTheme="majorBidi" w:hAnsiTheme="majorBidi" w:cstheme="majorBidi"/>
          <w:sz w:val="24"/>
          <w:szCs w:val="24"/>
        </w:rPr>
        <w:t>Ils sont dus aux effluents solides rejetés par les usines. Ces particules solides contribuent à l'altération de l'écosystème par perturbation de la photosynthèse en limitant la pénétration des rayons solaires. Elles peuvent aussi causer chez les animaux aquatiques des agressions mécaniques des épithéliums. On considère que les eaux contenant normalement plus de 80 g / l de matières en suspensions ne peuvent fournir une production de poisson.</w:t>
      </w:r>
      <w:r w:rsidR="00CD1A49">
        <w:rPr>
          <w:rFonts w:asciiTheme="majorBidi" w:hAnsiTheme="majorBidi" w:cstheme="majorBidi"/>
          <w:sz w:val="24"/>
          <w:szCs w:val="24"/>
        </w:rPr>
        <w:t xml:space="preserve"> </w:t>
      </w:r>
    </w:p>
    <w:p w:rsidR="00CF7896" w:rsidRPr="0070697A" w:rsidRDefault="00CF7896" w:rsidP="00CD1A49">
      <w:pPr>
        <w:spacing w:after="0" w:line="360" w:lineRule="auto"/>
        <w:ind w:firstLine="709"/>
        <w:jc w:val="both"/>
        <w:rPr>
          <w:rFonts w:asciiTheme="majorBidi" w:hAnsiTheme="majorBidi" w:cstheme="majorBidi"/>
          <w:sz w:val="24"/>
          <w:szCs w:val="24"/>
        </w:rPr>
      </w:pPr>
      <w:r w:rsidRPr="0070697A">
        <w:rPr>
          <w:rFonts w:asciiTheme="majorBidi" w:hAnsiTheme="majorBidi" w:cstheme="majorBidi"/>
          <w:sz w:val="24"/>
          <w:szCs w:val="24"/>
        </w:rPr>
        <w:t xml:space="preserve">Ainsi à 200 mg/l de matières en suspension, les taux de mortalité des poissons suite à des colmatages de branchies sont élevés en salmoniculture. </w:t>
      </w:r>
    </w:p>
    <w:p w:rsidR="00CF7896" w:rsidRPr="004C31FA" w:rsidRDefault="00CF7896" w:rsidP="004C31FA">
      <w:pPr>
        <w:spacing w:after="0" w:line="360" w:lineRule="auto"/>
        <w:ind w:firstLine="709"/>
        <w:jc w:val="both"/>
        <w:rPr>
          <w:rFonts w:asciiTheme="majorBidi" w:hAnsiTheme="majorBidi" w:cstheme="majorBidi"/>
          <w:sz w:val="24"/>
          <w:szCs w:val="24"/>
        </w:rPr>
      </w:pPr>
      <w:r w:rsidRPr="0070697A">
        <w:rPr>
          <w:rFonts w:asciiTheme="majorBidi" w:hAnsiTheme="majorBidi" w:cstheme="majorBidi"/>
          <w:sz w:val="24"/>
          <w:szCs w:val="24"/>
        </w:rPr>
        <w:t xml:space="preserve">Chez les coquillages, </w:t>
      </w:r>
      <w:r w:rsidRPr="004C31FA">
        <w:rPr>
          <w:rFonts w:asciiTheme="majorBidi" w:hAnsiTheme="majorBidi" w:cstheme="majorBidi"/>
          <w:sz w:val="24"/>
          <w:szCs w:val="24"/>
        </w:rPr>
        <w:t xml:space="preserve">la présence des particules solides limite leur activité de filtration qui se manifeste par une diminution du taux d'accumulation des bactéries. </w:t>
      </w:r>
    </w:p>
    <w:p w:rsidR="00CF7896" w:rsidRPr="004C31FA" w:rsidRDefault="00CF7896" w:rsidP="004C31FA">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 xml:space="preserve">D'autre part, la décantation des particules minérales et organiques en suspension aboutie à la formation d'une vase extrêmement pauvre en oxygène et impropre au développement de la végétation aquatique. </w:t>
      </w:r>
    </w:p>
    <w:p w:rsidR="004C31FA" w:rsidRDefault="004C31FA" w:rsidP="004C31FA">
      <w:pPr>
        <w:spacing w:after="0" w:line="360" w:lineRule="auto"/>
        <w:jc w:val="both"/>
        <w:rPr>
          <w:rFonts w:asciiTheme="majorBidi" w:hAnsiTheme="majorBidi" w:cstheme="majorBidi"/>
          <w:b/>
          <w:bCs/>
          <w:sz w:val="24"/>
          <w:szCs w:val="24"/>
        </w:rPr>
      </w:pPr>
    </w:p>
    <w:p w:rsidR="00CF7896" w:rsidRPr="004C31FA" w:rsidRDefault="00FF360D" w:rsidP="004C31F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3</w:t>
      </w:r>
      <w:r w:rsidR="004C31FA" w:rsidRPr="004C31FA">
        <w:rPr>
          <w:rFonts w:asciiTheme="majorBidi" w:hAnsiTheme="majorBidi" w:cstheme="majorBidi"/>
          <w:b/>
          <w:bCs/>
          <w:sz w:val="24"/>
          <w:szCs w:val="24"/>
        </w:rPr>
        <w:t xml:space="preserve">.2. </w:t>
      </w:r>
      <w:r w:rsidR="00CF7896" w:rsidRPr="004C31FA">
        <w:rPr>
          <w:rFonts w:asciiTheme="majorBidi" w:hAnsiTheme="majorBidi" w:cstheme="majorBidi"/>
          <w:b/>
          <w:bCs/>
          <w:sz w:val="24"/>
          <w:szCs w:val="24"/>
        </w:rPr>
        <w:t>Polluants thermiques</w:t>
      </w:r>
    </w:p>
    <w:p w:rsidR="002160E2" w:rsidRPr="004C31FA" w:rsidRDefault="002160E2" w:rsidP="004C31FA">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La pollution thermique est représentée par des rejets d'eaux chaudes provenant des systèmes de refroidissement des centrales nucléaires et électriques ce qui provoque un réchauffement considérable des eaux</w:t>
      </w:r>
      <w:r w:rsidR="00CF7896" w:rsidRPr="004C31FA">
        <w:rPr>
          <w:rFonts w:asciiTheme="majorBidi" w:hAnsiTheme="majorBidi" w:cstheme="majorBidi"/>
          <w:sz w:val="24"/>
          <w:szCs w:val="24"/>
        </w:rPr>
        <w:t>.</w:t>
      </w:r>
      <w:r w:rsidR="004C31FA">
        <w:rPr>
          <w:rFonts w:asciiTheme="majorBidi" w:hAnsiTheme="majorBidi" w:cstheme="majorBidi"/>
          <w:sz w:val="24"/>
          <w:szCs w:val="24"/>
        </w:rPr>
        <w:t xml:space="preserve"> </w:t>
      </w:r>
      <w:r w:rsidRPr="004C31FA">
        <w:rPr>
          <w:rFonts w:asciiTheme="majorBidi" w:hAnsiTheme="majorBidi" w:cstheme="majorBidi"/>
          <w:sz w:val="24"/>
          <w:szCs w:val="24"/>
        </w:rPr>
        <w:t>Le réchauffement est toujours de 6 à 7 °C au minimum et peut avoisiner 10°C. Cet échauffement modifie certaines propriétés physiques de l'eau et notamment une diminution de la densité. Cette diminution restreint les possibilités de mélange de l’eau ainsi recyclée avec les eaux marines normales et altère les possibilités de flottabilité du plancton.</w:t>
      </w:r>
    </w:p>
    <w:p w:rsidR="002160E2" w:rsidRPr="004C31FA" w:rsidRDefault="002160E2" w:rsidP="004C31FA">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 xml:space="preserve">L'élévation de température entraine également une substitution de faunes et de flores : les espèces d'eau froide disparaissent au profit des espèces d'eau chaude. </w:t>
      </w:r>
    </w:p>
    <w:p w:rsidR="002160E2" w:rsidRPr="004C31FA" w:rsidRDefault="002160E2" w:rsidP="004C31FA">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 xml:space="preserve">Cette substitution n'est possible que si la température reste assez éloignée des limites létales: 26 °C pour la truite arc-en- ciel, 28 °C pour le Goujon, 31 °C pour la Gardon, 33 °C pour la tranche et 35 °C pour la carpe. </w:t>
      </w:r>
    </w:p>
    <w:p w:rsidR="00CF7896" w:rsidRPr="004C31FA" w:rsidRDefault="00CF7896" w:rsidP="004C31FA">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Le réchauffement des eaux conduit aussi une baisse de la teneur en oxygène dissous et e</w:t>
      </w:r>
      <w:r w:rsidR="004C31FA">
        <w:rPr>
          <w:rFonts w:asciiTheme="majorBidi" w:hAnsiTheme="majorBidi" w:cstheme="majorBidi"/>
          <w:sz w:val="24"/>
          <w:szCs w:val="24"/>
        </w:rPr>
        <w:t>xa</w:t>
      </w:r>
      <w:r w:rsidRPr="004C31FA">
        <w:rPr>
          <w:rFonts w:asciiTheme="majorBidi" w:hAnsiTheme="majorBidi" w:cstheme="majorBidi"/>
          <w:sz w:val="24"/>
          <w:szCs w:val="24"/>
        </w:rPr>
        <w:t>cerbation de la toxicité de certaines substances</w:t>
      </w:r>
      <w:r w:rsidR="004C31FA">
        <w:rPr>
          <w:rFonts w:asciiTheme="majorBidi" w:hAnsiTheme="majorBidi" w:cstheme="majorBidi"/>
          <w:sz w:val="24"/>
          <w:szCs w:val="24"/>
        </w:rPr>
        <w:t>. A</w:t>
      </w:r>
      <w:r w:rsidRPr="004C31FA">
        <w:rPr>
          <w:rFonts w:asciiTheme="majorBidi" w:hAnsiTheme="majorBidi" w:cstheme="majorBidi"/>
          <w:sz w:val="24"/>
          <w:szCs w:val="24"/>
        </w:rPr>
        <w:t xml:space="preserve">insi celle du cyanure de </w:t>
      </w:r>
      <w:r w:rsidR="004C31FA">
        <w:rPr>
          <w:rFonts w:asciiTheme="majorBidi" w:hAnsiTheme="majorBidi" w:cstheme="majorBidi"/>
          <w:sz w:val="24"/>
          <w:szCs w:val="24"/>
        </w:rPr>
        <w:t>p</w:t>
      </w:r>
      <w:r w:rsidRPr="004C31FA">
        <w:rPr>
          <w:rFonts w:asciiTheme="majorBidi" w:hAnsiTheme="majorBidi" w:cstheme="majorBidi"/>
          <w:sz w:val="24"/>
          <w:szCs w:val="24"/>
        </w:rPr>
        <w:t>otassium est multipliée par deux pour un accro</w:t>
      </w:r>
      <w:r w:rsidR="004C31FA">
        <w:rPr>
          <w:rFonts w:asciiTheme="majorBidi" w:hAnsiTheme="majorBidi" w:cstheme="majorBidi"/>
          <w:sz w:val="24"/>
          <w:szCs w:val="24"/>
        </w:rPr>
        <w:t>issement de température de 10 °</w:t>
      </w:r>
      <w:r w:rsidRPr="004C31FA">
        <w:rPr>
          <w:rFonts w:asciiTheme="majorBidi" w:hAnsiTheme="majorBidi" w:cstheme="majorBidi"/>
          <w:sz w:val="24"/>
          <w:szCs w:val="24"/>
        </w:rPr>
        <w:t>C.</w:t>
      </w:r>
    </w:p>
    <w:p w:rsidR="00CF7896" w:rsidRPr="004C31FA" w:rsidRDefault="00FF360D" w:rsidP="00CD1A49">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3</w:t>
      </w:r>
      <w:r w:rsidR="00CA5206" w:rsidRPr="004C31FA">
        <w:rPr>
          <w:rFonts w:asciiTheme="majorBidi" w:hAnsiTheme="majorBidi" w:cstheme="majorBidi"/>
          <w:b/>
          <w:bCs/>
          <w:sz w:val="24"/>
          <w:szCs w:val="24"/>
        </w:rPr>
        <w:t xml:space="preserve">.3. </w:t>
      </w:r>
      <w:r w:rsidR="00CF7896" w:rsidRPr="004C31FA">
        <w:rPr>
          <w:rFonts w:asciiTheme="majorBidi" w:hAnsiTheme="majorBidi" w:cstheme="majorBidi"/>
          <w:b/>
          <w:bCs/>
          <w:sz w:val="24"/>
          <w:szCs w:val="24"/>
        </w:rPr>
        <w:t>Polluants radioactifs</w:t>
      </w:r>
    </w:p>
    <w:p w:rsidR="00CF7896" w:rsidRPr="004C31FA" w:rsidRDefault="002160E2" w:rsidP="004C31FA">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 xml:space="preserve">La source majeure réside dans les rejets chargés d'éléments radioactifs issus d'explosion d'armes nucléaires et des résidus des usines utilisant l'énergie atomique. Les </w:t>
      </w:r>
      <w:r w:rsidR="004C31FA" w:rsidRPr="004C31FA">
        <w:rPr>
          <w:rFonts w:asciiTheme="majorBidi" w:hAnsiTheme="majorBidi" w:cstheme="majorBidi"/>
          <w:sz w:val="24"/>
          <w:szCs w:val="24"/>
        </w:rPr>
        <w:t>radio-isotopes</w:t>
      </w:r>
      <w:r w:rsidRPr="004C31FA">
        <w:rPr>
          <w:rFonts w:asciiTheme="majorBidi" w:hAnsiTheme="majorBidi" w:cstheme="majorBidi"/>
          <w:sz w:val="24"/>
          <w:szCs w:val="24"/>
        </w:rPr>
        <w:t xml:space="preserve"> peuvent exercer leurs effets nocifs directement par le rayonnement ionisant mais aussi par leur accumulation dans des organismes marins. Ainsi dans certaines algues, le facteur de concentration peut atteindre 10 </w:t>
      </w:r>
      <w:r w:rsidRPr="004C31FA">
        <w:rPr>
          <w:rFonts w:asciiTheme="majorBidi" w:hAnsiTheme="majorBidi" w:cstheme="majorBidi"/>
          <w:sz w:val="24"/>
          <w:szCs w:val="24"/>
          <w:vertAlign w:val="superscript"/>
        </w:rPr>
        <w:t>5</w:t>
      </w:r>
      <w:r w:rsidRPr="004C31FA">
        <w:rPr>
          <w:rFonts w:asciiTheme="majorBidi" w:hAnsiTheme="majorBidi" w:cstheme="majorBidi"/>
          <w:sz w:val="24"/>
          <w:szCs w:val="24"/>
        </w:rPr>
        <w:t xml:space="preserve"> à 10</w:t>
      </w:r>
      <w:r w:rsidRPr="004C31FA">
        <w:rPr>
          <w:rFonts w:asciiTheme="majorBidi" w:hAnsiTheme="majorBidi" w:cstheme="majorBidi"/>
          <w:sz w:val="24"/>
          <w:szCs w:val="24"/>
          <w:vertAlign w:val="superscript"/>
        </w:rPr>
        <w:t>6</w:t>
      </w:r>
      <w:r w:rsidRPr="004C31FA">
        <w:rPr>
          <w:rFonts w:asciiTheme="majorBidi" w:hAnsiTheme="majorBidi" w:cstheme="majorBidi"/>
          <w:sz w:val="24"/>
          <w:szCs w:val="24"/>
        </w:rPr>
        <w:t xml:space="preserve"> fois la radioactivité de l'eau. </w:t>
      </w:r>
      <w:r w:rsidR="00CF7896" w:rsidRPr="004C31FA">
        <w:rPr>
          <w:rFonts w:asciiTheme="majorBidi" w:hAnsiTheme="majorBidi" w:cstheme="majorBidi"/>
          <w:sz w:val="24"/>
          <w:szCs w:val="24"/>
        </w:rPr>
        <w:t xml:space="preserve">De même le phosphore </w:t>
      </w:r>
      <w:r w:rsidR="00CF7896" w:rsidRPr="004C31FA">
        <w:rPr>
          <w:rFonts w:asciiTheme="majorBidi" w:hAnsiTheme="majorBidi" w:cstheme="majorBidi"/>
          <w:sz w:val="24"/>
          <w:szCs w:val="24"/>
          <w:vertAlign w:val="superscript"/>
        </w:rPr>
        <w:t>32</w:t>
      </w:r>
      <w:r w:rsidR="00CF7896" w:rsidRPr="004C31FA">
        <w:rPr>
          <w:rFonts w:asciiTheme="majorBidi" w:hAnsiTheme="majorBidi" w:cstheme="majorBidi"/>
          <w:sz w:val="24"/>
          <w:szCs w:val="24"/>
        </w:rPr>
        <w:t>P qui se trouve dans l'eau à des concentrations faibles peut être accumulé par les animaux. De ce fait la pollution radioactive des eaux présente des dangers sérieux pour l'équilibre des écosystèmes et pour la santé humaine.</w:t>
      </w:r>
    </w:p>
    <w:p w:rsidR="004C31FA" w:rsidRDefault="004C31FA" w:rsidP="004C31FA">
      <w:pPr>
        <w:spacing w:after="0" w:line="360" w:lineRule="auto"/>
        <w:jc w:val="both"/>
        <w:rPr>
          <w:rFonts w:asciiTheme="majorBidi" w:hAnsiTheme="majorBidi" w:cstheme="majorBidi"/>
          <w:b/>
          <w:bCs/>
          <w:sz w:val="24"/>
          <w:szCs w:val="24"/>
        </w:rPr>
      </w:pPr>
    </w:p>
    <w:p w:rsidR="00CF7896" w:rsidRPr="004C31FA" w:rsidRDefault="00FF360D" w:rsidP="004C31F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w:t>
      </w:r>
      <w:r w:rsidR="00CF7896" w:rsidRPr="004C31FA">
        <w:rPr>
          <w:rFonts w:asciiTheme="majorBidi" w:hAnsiTheme="majorBidi" w:cstheme="majorBidi"/>
          <w:b/>
          <w:bCs/>
          <w:sz w:val="24"/>
          <w:szCs w:val="24"/>
        </w:rPr>
        <w:t>. Pollution chimique</w:t>
      </w:r>
    </w:p>
    <w:p w:rsidR="00CF7896" w:rsidRPr="004C31FA" w:rsidRDefault="00CF7896" w:rsidP="004C31FA">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 xml:space="preserve">Elle est due essentiellement aux rejets industriels qui apportent de grandes quantités de substances chimiques, perturbant ainsi l'équilibre de l'écosystème aquatique. Certains de ces produits, entre autres les métaux lourds, sont non biodégradables et peuvent occasionner des intoxications chez l’homme. Les polluants chimiques peuvent avoir aussi pour origine : </w:t>
      </w:r>
    </w:p>
    <w:p w:rsidR="00CF7896" w:rsidRPr="004C31FA" w:rsidRDefault="00CF7896" w:rsidP="004C31FA">
      <w:pPr>
        <w:pStyle w:val="Paragraphedeliste"/>
        <w:numPr>
          <w:ilvl w:val="0"/>
          <w:numId w:val="7"/>
        </w:numPr>
        <w:spacing w:after="0" w:line="360" w:lineRule="auto"/>
        <w:jc w:val="both"/>
        <w:rPr>
          <w:rFonts w:asciiTheme="majorBidi" w:hAnsiTheme="majorBidi" w:cstheme="majorBidi"/>
          <w:sz w:val="24"/>
          <w:szCs w:val="24"/>
        </w:rPr>
      </w:pPr>
      <w:r w:rsidRPr="004C31FA">
        <w:rPr>
          <w:rFonts w:asciiTheme="majorBidi" w:hAnsiTheme="majorBidi" w:cstheme="majorBidi"/>
          <w:sz w:val="24"/>
          <w:szCs w:val="24"/>
        </w:rPr>
        <w:t xml:space="preserve">Les eaux usées qui sont habituellement chargées de détergents et d'autres substances à usage domestique. </w:t>
      </w:r>
    </w:p>
    <w:p w:rsidR="004C31FA" w:rsidRDefault="00CF7896" w:rsidP="004C31FA">
      <w:pPr>
        <w:pStyle w:val="Paragraphedeliste"/>
        <w:numPr>
          <w:ilvl w:val="0"/>
          <w:numId w:val="7"/>
        </w:numPr>
        <w:spacing w:after="0" w:line="360" w:lineRule="auto"/>
        <w:jc w:val="both"/>
        <w:rPr>
          <w:rFonts w:asciiTheme="majorBidi" w:hAnsiTheme="majorBidi" w:cstheme="majorBidi"/>
          <w:sz w:val="24"/>
          <w:szCs w:val="24"/>
        </w:rPr>
      </w:pPr>
      <w:r w:rsidRPr="004C31FA">
        <w:rPr>
          <w:rFonts w:asciiTheme="majorBidi" w:hAnsiTheme="majorBidi" w:cstheme="majorBidi"/>
          <w:sz w:val="24"/>
          <w:szCs w:val="24"/>
        </w:rPr>
        <w:t xml:space="preserve">Les eaux de ruissellement, issues de terrains agricoles, et qui sont souvent chargées de pesticides et de divers produits chimiques à usage phytosanitaire. </w:t>
      </w:r>
    </w:p>
    <w:p w:rsidR="00CF7896" w:rsidRPr="004C31FA" w:rsidRDefault="00CF7896" w:rsidP="004C31FA">
      <w:pPr>
        <w:spacing w:after="0" w:line="360" w:lineRule="auto"/>
        <w:ind w:firstLine="406"/>
        <w:jc w:val="both"/>
        <w:rPr>
          <w:rFonts w:asciiTheme="majorBidi" w:hAnsiTheme="majorBidi" w:cstheme="majorBidi"/>
          <w:sz w:val="24"/>
          <w:szCs w:val="24"/>
        </w:rPr>
      </w:pPr>
      <w:r w:rsidRPr="004C31FA">
        <w:rPr>
          <w:rFonts w:asciiTheme="majorBidi" w:hAnsiTheme="majorBidi" w:cstheme="majorBidi"/>
          <w:sz w:val="24"/>
          <w:szCs w:val="24"/>
        </w:rPr>
        <w:t>Selon la nature des polluants, on distingue les polluants organiques et les polluants inorganiques.</w:t>
      </w:r>
    </w:p>
    <w:p w:rsidR="004C31FA" w:rsidRDefault="004C31FA" w:rsidP="004C31FA">
      <w:pPr>
        <w:spacing w:after="0" w:line="360" w:lineRule="auto"/>
        <w:jc w:val="both"/>
        <w:rPr>
          <w:rFonts w:asciiTheme="majorBidi" w:hAnsiTheme="majorBidi" w:cstheme="majorBidi"/>
          <w:b/>
          <w:bCs/>
          <w:sz w:val="24"/>
          <w:szCs w:val="24"/>
        </w:rPr>
      </w:pPr>
    </w:p>
    <w:p w:rsidR="00CF7896" w:rsidRPr="004C31FA" w:rsidRDefault="00FF360D" w:rsidP="004C31F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w:t>
      </w:r>
      <w:r w:rsidR="00CF7896" w:rsidRPr="004C31FA">
        <w:rPr>
          <w:rFonts w:asciiTheme="majorBidi" w:hAnsiTheme="majorBidi" w:cstheme="majorBidi"/>
          <w:b/>
          <w:bCs/>
          <w:sz w:val="24"/>
          <w:szCs w:val="24"/>
        </w:rPr>
        <w:t>.1. Polluants organiques</w:t>
      </w:r>
    </w:p>
    <w:p w:rsidR="002160E2" w:rsidRPr="004C31FA" w:rsidRDefault="002160E2" w:rsidP="004C31FA">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 xml:space="preserve">Les hydrocarbures, les pesticides et les détergents sont les plus importants et les plus dangereux des polluants organiques rencontrés dans les milieux aquatiques. </w:t>
      </w:r>
    </w:p>
    <w:p w:rsidR="00130848" w:rsidRDefault="00130848" w:rsidP="004C31FA">
      <w:pPr>
        <w:spacing w:after="0" w:line="360" w:lineRule="auto"/>
        <w:jc w:val="both"/>
        <w:rPr>
          <w:rFonts w:asciiTheme="majorBidi" w:hAnsiTheme="majorBidi" w:cstheme="majorBidi"/>
          <w:b/>
          <w:bCs/>
          <w:sz w:val="24"/>
          <w:szCs w:val="24"/>
        </w:rPr>
      </w:pPr>
    </w:p>
    <w:p w:rsidR="00CF7896" w:rsidRPr="004C31FA" w:rsidRDefault="00FF360D" w:rsidP="004C31F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w:t>
      </w:r>
      <w:r w:rsidR="00CA5206" w:rsidRPr="004C31FA">
        <w:rPr>
          <w:rFonts w:asciiTheme="majorBidi" w:hAnsiTheme="majorBidi" w:cstheme="majorBidi"/>
          <w:b/>
          <w:bCs/>
          <w:sz w:val="24"/>
          <w:szCs w:val="24"/>
        </w:rPr>
        <w:t xml:space="preserve">.1.1. </w:t>
      </w:r>
      <w:r w:rsidR="00CF7896" w:rsidRPr="004C31FA">
        <w:rPr>
          <w:rFonts w:asciiTheme="majorBidi" w:hAnsiTheme="majorBidi" w:cstheme="majorBidi"/>
          <w:b/>
          <w:bCs/>
          <w:sz w:val="24"/>
          <w:szCs w:val="24"/>
        </w:rPr>
        <w:t>Les hydrocarbures</w:t>
      </w:r>
    </w:p>
    <w:p w:rsidR="00CF7896" w:rsidRPr="004C31FA" w:rsidRDefault="00CF7896" w:rsidP="009A2A20">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On estime qu'environ six millions de tonnes d'hydrocarbures pétroliers sont annuellement déversés dans le milieu océanique du fait de l'activité humaine. De même une quantité importante des hydrocarbures provient de suintements naturels à partir de fissures du plateau continental. On peut citer à ce propos le sinistre survenu à Santa Barbara en Californie qui a libéré dans la mer des milliers de tonnes de pétrole.</w:t>
      </w:r>
    </w:p>
    <w:p w:rsidR="00CF7896" w:rsidRPr="004C31FA" w:rsidRDefault="00CF7896" w:rsidP="00CD1A49">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 xml:space="preserve">Des études effectuées après un déversement accidentel en septembre 1969, dans la baie de Buzzar (côté Est des USA) indiquent que des hydrocarbures pétroliers présentent une rémanence considérable dans les sédiments marins. </w:t>
      </w:r>
    </w:p>
    <w:p w:rsidR="00CF7896" w:rsidRPr="004C31FA" w:rsidRDefault="00CF7896" w:rsidP="009A2A20">
      <w:pPr>
        <w:spacing w:after="0" w:line="360" w:lineRule="auto"/>
        <w:jc w:val="both"/>
        <w:rPr>
          <w:rFonts w:asciiTheme="majorBidi" w:hAnsiTheme="majorBidi" w:cstheme="majorBidi"/>
          <w:sz w:val="24"/>
          <w:szCs w:val="24"/>
        </w:rPr>
      </w:pPr>
      <w:r w:rsidRPr="004C31FA">
        <w:rPr>
          <w:rFonts w:asciiTheme="majorBidi" w:hAnsiTheme="majorBidi" w:cstheme="majorBidi"/>
          <w:sz w:val="24"/>
          <w:szCs w:val="24"/>
        </w:rPr>
        <w:lastRenderedPageBreak/>
        <w:tab/>
        <w:t>Ainsi, les alcanes persistent pendant deux années, le temps de décomposition des hydrocarbures ramifiés et cycliques est nettement inférieur à celui des formes aliphatiques. La dégradation est particulièrement faible sous la surface du sédiment, celui-ci devient alors un véritable réservoir ou s'accumulent les hydrocarbures aromatiques à bas point de distillation.</w:t>
      </w:r>
    </w:p>
    <w:p w:rsidR="00CF7896" w:rsidRPr="004C31FA" w:rsidRDefault="00CF7896" w:rsidP="009A2A20">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La pénétration des hydrocarbures dans les chaines alimentaires marines est clairement démontrée par leurs teneurs importantes dans de nombreuses espèces aquatiques. Chez les organismes aquatiques les hydrocarbures s'accumulent dans les zones riches en lipides des endogènes, la contamination peut être directe par absorption d'eau ou indirectement par l'intermédiaire d'une nourriture contaminée.</w:t>
      </w:r>
    </w:p>
    <w:p w:rsidR="00CF7896" w:rsidRPr="004C31FA" w:rsidRDefault="00CF7896" w:rsidP="009A2A20">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 xml:space="preserve">L'accumulation des hydrocarbures provoque des dégâts très importants ; c'est le cas de la marée noire de l'Amoco - Cadiz qui a entrainé un taux de mortalité très important des poissons de fond et de gros crustacés sur environ 10 km au tour de l'épave du tanker. </w:t>
      </w:r>
    </w:p>
    <w:p w:rsidR="00CF7896" w:rsidRPr="004C31FA" w:rsidRDefault="00CF7896" w:rsidP="009A2A20">
      <w:pPr>
        <w:spacing w:after="0" w:line="360" w:lineRule="auto"/>
        <w:jc w:val="both"/>
        <w:rPr>
          <w:rFonts w:asciiTheme="majorBidi" w:hAnsiTheme="majorBidi" w:cstheme="majorBidi"/>
          <w:sz w:val="24"/>
          <w:szCs w:val="24"/>
        </w:rPr>
      </w:pPr>
      <w:r w:rsidRPr="004C31FA">
        <w:rPr>
          <w:rFonts w:asciiTheme="majorBidi" w:hAnsiTheme="majorBidi" w:cstheme="majorBidi"/>
          <w:sz w:val="24"/>
          <w:szCs w:val="24"/>
        </w:rPr>
        <w:tab/>
        <w:t>Le zooplancton est aussi sensible à cette forme de pollution qui réduit la teneur en oxygène dissous et intoxique les cellules par ingestion de gouttelettes d'huile en suspension. Par contre le phytoplancton est peu sensible aux hydrocarbures. En effet lors de l'accident du torrey</w:t>
      </w:r>
      <w:r w:rsidR="009A2A20">
        <w:rPr>
          <w:rFonts w:asciiTheme="majorBidi" w:hAnsiTheme="majorBidi" w:cstheme="majorBidi"/>
          <w:sz w:val="24"/>
          <w:szCs w:val="24"/>
        </w:rPr>
        <w:t>-</w:t>
      </w:r>
      <w:r w:rsidRPr="004C31FA">
        <w:rPr>
          <w:rFonts w:asciiTheme="majorBidi" w:hAnsiTheme="majorBidi" w:cstheme="majorBidi"/>
          <w:sz w:val="24"/>
          <w:szCs w:val="24"/>
        </w:rPr>
        <w:t>Canyon on n'a pas relevé de mortalité importante du phytoplancton mise à part quelques anomalies observées sur les diatomées et les flagellés.</w:t>
      </w:r>
    </w:p>
    <w:p w:rsidR="00A36630" w:rsidRPr="004C31FA" w:rsidRDefault="00A36630" w:rsidP="004C31FA">
      <w:pPr>
        <w:spacing w:after="0" w:line="360" w:lineRule="auto"/>
        <w:jc w:val="center"/>
        <w:rPr>
          <w:rFonts w:asciiTheme="majorBidi" w:hAnsiTheme="majorBidi" w:cstheme="majorBidi"/>
          <w:b/>
          <w:bCs/>
          <w:sz w:val="24"/>
          <w:szCs w:val="24"/>
        </w:rPr>
      </w:pPr>
    </w:p>
    <w:p w:rsidR="00A36630" w:rsidRPr="004C31FA" w:rsidRDefault="00FF360D" w:rsidP="004C31FA">
      <w:pPr>
        <w:spacing w:after="0" w:line="360" w:lineRule="auto"/>
        <w:rPr>
          <w:rFonts w:asciiTheme="majorBidi" w:hAnsiTheme="majorBidi" w:cstheme="majorBidi"/>
          <w:b/>
          <w:bCs/>
          <w:sz w:val="24"/>
          <w:szCs w:val="24"/>
        </w:rPr>
      </w:pPr>
      <w:r>
        <w:rPr>
          <w:rFonts w:asciiTheme="majorBidi" w:hAnsiTheme="majorBidi" w:cstheme="majorBidi"/>
          <w:b/>
          <w:bCs/>
          <w:sz w:val="24"/>
          <w:szCs w:val="24"/>
        </w:rPr>
        <w:t>4</w:t>
      </w:r>
      <w:r w:rsidR="00AE3176" w:rsidRPr="004C31FA">
        <w:rPr>
          <w:rFonts w:asciiTheme="majorBidi" w:hAnsiTheme="majorBidi" w:cstheme="majorBidi"/>
          <w:b/>
          <w:bCs/>
          <w:sz w:val="24"/>
          <w:szCs w:val="24"/>
        </w:rPr>
        <w:t xml:space="preserve">.1.2. </w:t>
      </w:r>
      <w:r w:rsidR="00CF7896" w:rsidRPr="004C31FA">
        <w:rPr>
          <w:rFonts w:asciiTheme="majorBidi" w:hAnsiTheme="majorBidi" w:cstheme="majorBidi"/>
          <w:b/>
          <w:bCs/>
          <w:sz w:val="24"/>
          <w:szCs w:val="24"/>
        </w:rPr>
        <w:t>Les pesticides</w:t>
      </w:r>
    </w:p>
    <w:p w:rsidR="00CF7896" w:rsidRPr="004C31FA" w:rsidRDefault="00CF7896" w:rsidP="009A2A20">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Les pesticides, constitués par un ensemble de produits chimiques naturels ou de synthèse, sont destinés à protéger les récoltes par destruction des agents nuisibles à la production végétale et à lutter contre les vecteurs des maladies transmissibles à l'homme et aux animaux.</w:t>
      </w:r>
    </w:p>
    <w:p w:rsidR="00CF7896" w:rsidRPr="004C31FA" w:rsidRDefault="00CF7896" w:rsidP="004C31FA">
      <w:pPr>
        <w:spacing w:after="0" w:line="360" w:lineRule="auto"/>
        <w:jc w:val="both"/>
        <w:rPr>
          <w:rFonts w:asciiTheme="majorBidi" w:hAnsiTheme="majorBidi" w:cstheme="majorBidi"/>
          <w:sz w:val="24"/>
          <w:szCs w:val="24"/>
        </w:rPr>
      </w:pPr>
      <w:r w:rsidRPr="004C31FA">
        <w:rPr>
          <w:rFonts w:asciiTheme="majorBidi" w:hAnsiTheme="majorBidi" w:cstheme="majorBidi"/>
          <w:sz w:val="24"/>
          <w:szCs w:val="24"/>
        </w:rPr>
        <w:tab/>
        <w:t xml:space="preserve">Selon la nature chimique on distingue plusieurs groupes : </w:t>
      </w:r>
    </w:p>
    <w:p w:rsidR="00CF7896" w:rsidRPr="004C31FA" w:rsidRDefault="00CF7896" w:rsidP="004C31FA">
      <w:pPr>
        <w:spacing w:after="0" w:line="360" w:lineRule="auto"/>
        <w:jc w:val="both"/>
        <w:rPr>
          <w:rFonts w:asciiTheme="majorBidi" w:hAnsiTheme="majorBidi" w:cstheme="majorBidi"/>
          <w:sz w:val="24"/>
          <w:szCs w:val="24"/>
        </w:rPr>
      </w:pPr>
      <w:r w:rsidRPr="004C31FA">
        <w:rPr>
          <w:rFonts w:asciiTheme="majorBidi" w:hAnsiTheme="majorBidi" w:cstheme="majorBidi"/>
          <w:sz w:val="24"/>
          <w:szCs w:val="24"/>
        </w:rPr>
        <w:t>- Les organochlorés tels que le DDT, le Lindane etc. …</w:t>
      </w:r>
    </w:p>
    <w:p w:rsidR="00CF7896" w:rsidRPr="004C31FA" w:rsidRDefault="00CF7896" w:rsidP="00CD1A49">
      <w:pPr>
        <w:spacing w:after="0" w:line="360" w:lineRule="auto"/>
        <w:jc w:val="both"/>
        <w:rPr>
          <w:rFonts w:asciiTheme="majorBidi" w:hAnsiTheme="majorBidi" w:cstheme="majorBidi"/>
          <w:sz w:val="24"/>
          <w:szCs w:val="24"/>
        </w:rPr>
      </w:pPr>
      <w:r w:rsidRPr="004C31FA">
        <w:rPr>
          <w:rFonts w:asciiTheme="majorBidi" w:hAnsiTheme="majorBidi" w:cstheme="majorBidi"/>
          <w:sz w:val="24"/>
          <w:szCs w:val="24"/>
        </w:rPr>
        <w:t xml:space="preserve">-Les organophosphorés parmi lesquels on peut citer le parathion, le phosdrine et le tétraéthyle pyrophosphate (ТЕРР). </w:t>
      </w:r>
    </w:p>
    <w:p w:rsidR="00CF7896" w:rsidRPr="004C31FA" w:rsidRDefault="00CF7896" w:rsidP="004C31FA">
      <w:pPr>
        <w:spacing w:after="0" w:line="360" w:lineRule="auto"/>
        <w:jc w:val="both"/>
        <w:rPr>
          <w:rFonts w:asciiTheme="majorBidi" w:hAnsiTheme="majorBidi" w:cstheme="majorBidi"/>
          <w:sz w:val="24"/>
          <w:szCs w:val="24"/>
        </w:rPr>
      </w:pPr>
      <w:r w:rsidRPr="004C31FA">
        <w:rPr>
          <w:rFonts w:asciiTheme="majorBidi" w:hAnsiTheme="majorBidi" w:cstheme="majorBidi"/>
          <w:sz w:val="24"/>
          <w:szCs w:val="24"/>
        </w:rPr>
        <w:t xml:space="preserve">- Et enfin, des substances minérales telles que les polychlorobiphényles (PCB). </w:t>
      </w:r>
    </w:p>
    <w:p w:rsidR="00CF7896" w:rsidRPr="004C31FA" w:rsidRDefault="00CF7896" w:rsidP="006E4D1C">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L'OMS estime que le DTT utilisé depuis 1/4 de siècle contre 28 maladies dangereuses a sauvé 25 millions de vies humaines et prévenu 500 millions de cas de maladies.</w:t>
      </w:r>
    </w:p>
    <w:p w:rsidR="002160E2" w:rsidRDefault="002160E2" w:rsidP="006E4D1C">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 xml:space="preserve">Bien que leur utilisation ait des effets bénéfiques, les pesticides ont des conséquences négatives sur l'environnement : les pesticides rejetés dans le milieu aquatique même à de très faibles doses sont accumulés par certains organismes et atteignent de ce fait des doses létales. Le danger de ces polluants réside dans leur résistance à la dégradation chimique et biochimique. </w:t>
      </w:r>
    </w:p>
    <w:p w:rsidR="00CD1A49" w:rsidRPr="004C31FA" w:rsidRDefault="00CD1A49" w:rsidP="006E4D1C">
      <w:pPr>
        <w:spacing w:after="0" w:line="360" w:lineRule="auto"/>
        <w:ind w:firstLine="708"/>
        <w:jc w:val="both"/>
        <w:rPr>
          <w:rFonts w:asciiTheme="majorBidi" w:hAnsiTheme="majorBidi" w:cstheme="majorBidi"/>
          <w:sz w:val="24"/>
          <w:szCs w:val="24"/>
        </w:rPr>
      </w:pPr>
    </w:p>
    <w:p w:rsidR="00CF7896" w:rsidRPr="004C31FA" w:rsidRDefault="00CF7896" w:rsidP="004C31FA">
      <w:pPr>
        <w:spacing w:after="0" w:line="360" w:lineRule="auto"/>
        <w:jc w:val="both"/>
        <w:rPr>
          <w:rFonts w:asciiTheme="majorBidi" w:hAnsiTheme="majorBidi" w:cstheme="majorBidi"/>
          <w:b/>
          <w:bCs/>
          <w:sz w:val="24"/>
          <w:szCs w:val="24"/>
        </w:rPr>
      </w:pPr>
    </w:p>
    <w:p w:rsidR="001F2EB7" w:rsidRPr="004C31FA" w:rsidRDefault="00FF360D" w:rsidP="004C31FA">
      <w:pPr>
        <w:spacing w:after="0" w:line="360" w:lineRule="auto"/>
        <w:rPr>
          <w:rFonts w:asciiTheme="majorBidi" w:hAnsiTheme="majorBidi" w:cstheme="majorBidi"/>
          <w:b/>
          <w:bCs/>
          <w:sz w:val="24"/>
          <w:szCs w:val="24"/>
        </w:rPr>
      </w:pPr>
      <w:r>
        <w:rPr>
          <w:rFonts w:asciiTheme="majorBidi" w:hAnsiTheme="majorBidi" w:cstheme="majorBidi"/>
          <w:b/>
          <w:bCs/>
          <w:sz w:val="24"/>
          <w:szCs w:val="24"/>
        </w:rPr>
        <w:lastRenderedPageBreak/>
        <w:t>4</w:t>
      </w:r>
      <w:r w:rsidR="00CF7896" w:rsidRPr="004C31FA">
        <w:rPr>
          <w:rFonts w:asciiTheme="majorBidi" w:hAnsiTheme="majorBidi" w:cstheme="majorBidi"/>
          <w:b/>
          <w:bCs/>
          <w:sz w:val="24"/>
          <w:szCs w:val="24"/>
        </w:rPr>
        <w:t>.2. Polluants inorganiques</w:t>
      </w:r>
    </w:p>
    <w:p w:rsidR="00CF7896" w:rsidRPr="004C31FA" w:rsidRDefault="00CF7896" w:rsidP="006E4D1C">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Parmi les polluants inorganiques rejetés en grandes quantités par l’industrie, on trouve les résidus de traitement de minerais, traitement de surface, traitement électrolytiques, etc. ... Beaucoup d'entre eux sont riches en métaux lourds et sont donc très toxiques. Dans les eaux de surface les métaux lourds sont de diverses origines : naturelle, industrielles et  agricole.</w:t>
      </w:r>
    </w:p>
    <w:p w:rsidR="006E4D1C" w:rsidRDefault="006E4D1C" w:rsidP="006E4D1C">
      <w:pPr>
        <w:spacing w:after="0" w:line="360" w:lineRule="auto"/>
        <w:jc w:val="both"/>
        <w:rPr>
          <w:rFonts w:asciiTheme="majorBidi" w:hAnsiTheme="majorBidi" w:cstheme="majorBidi"/>
          <w:b/>
          <w:bCs/>
          <w:sz w:val="24"/>
          <w:szCs w:val="24"/>
        </w:rPr>
      </w:pPr>
    </w:p>
    <w:p w:rsidR="00CF7896" w:rsidRPr="004C31FA" w:rsidRDefault="005C5DB2" w:rsidP="004C31FA">
      <w:pPr>
        <w:spacing w:after="0" w:line="360" w:lineRule="auto"/>
        <w:rPr>
          <w:rFonts w:asciiTheme="majorBidi" w:hAnsiTheme="majorBidi" w:cstheme="majorBidi"/>
          <w:b/>
          <w:bCs/>
          <w:sz w:val="24"/>
          <w:szCs w:val="24"/>
        </w:rPr>
      </w:pPr>
      <w:r>
        <w:rPr>
          <w:rFonts w:asciiTheme="majorBidi" w:hAnsiTheme="majorBidi" w:cstheme="majorBidi"/>
          <w:b/>
          <w:bCs/>
          <w:sz w:val="24"/>
          <w:szCs w:val="24"/>
        </w:rPr>
        <w:t>-</w:t>
      </w:r>
      <w:r w:rsidR="00CF7896" w:rsidRPr="004C31FA">
        <w:rPr>
          <w:rFonts w:asciiTheme="majorBidi" w:hAnsiTheme="majorBidi" w:cstheme="majorBidi"/>
          <w:b/>
          <w:bCs/>
          <w:sz w:val="24"/>
          <w:szCs w:val="24"/>
        </w:rPr>
        <w:t>Origine naturelle</w:t>
      </w:r>
    </w:p>
    <w:p w:rsidR="00CF7896" w:rsidRPr="004C31FA" w:rsidRDefault="00CF7896" w:rsidP="006E4D1C">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Les métaux sont naturellement présents dans les roches et les minerais de la croûte terrestre, leur dissémination dans l'environnement est consécutive à des phénomènes géologiques: érosion, altération et lessivage des minéraux des roches et des minerais en particulier en zone minière, volcanisme, sédimentation.</w:t>
      </w:r>
    </w:p>
    <w:p w:rsidR="006E4D1C" w:rsidRDefault="006E4D1C" w:rsidP="004C31FA">
      <w:pPr>
        <w:spacing w:after="0" w:line="360" w:lineRule="auto"/>
        <w:rPr>
          <w:rFonts w:asciiTheme="majorBidi" w:hAnsiTheme="majorBidi" w:cstheme="majorBidi"/>
          <w:b/>
          <w:bCs/>
          <w:sz w:val="24"/>
          <w:szCs w:val="24"/>
        </w:rPr>
      </w:pPr>
    </w:p>
    <w:p w:rsidR="001F2EB7" w:rsidRPr="004C31FA" w:rsidRDefault="005C5DB2" w:rsidP="004C31FA">
      <w:pPr>
        <w:spacing w:after="0" w:line="360" w:lineRule="auto"/>
        <w:rPr>
          <w:rFonts w:asciiTheme="majorBidi" w:hAnsiTheme="majorBidi" w:cstheme="majorBidi"/>
          <w:b/>
          <w:bCs/>
          <w:sz w:val="24"/>
          <w:szCs w:val="24"/>
        </w:rPr>
      </w:pPr>
      <w:r>
        <w:rPr>
          <w:rFonts w:asciiTheme="majorBidi" w:hAnsiTheme="majorBidi" w:cstheme="majorBidi"/>
          <w:b/>
          <w:bCs/>
          <w:sz w:val="24"/>
          <w:szCs w:val="24"/>
        </w:rPr>
        <w:t>-</w:t>
      </w:r>
      <w:r w:rsidR="00AE3176" w:rsidRPr="004C31FA">
        <w:rPr>
          <w:rFonts w:asciiTheme="majorBidi" w:hAnsiTheme="majorBidi" w:cstheme="majorBidi"/>
          <w:b/>
          <w:bCs/>
          <w:sz w:val="24"/>
          <w:szCs w:val="24"/>
        </w:rPr>
        <w:t xml:space="preserve"> </w:t>
      </w:r>
      <w:r w:rsidR="00900849" w:rsidRPr="004C31FA">
        <w:rPr>
          <w:rFonts w:asciiTheme="majorBidi" w:hAnsiTheme="majorBidi" w:cstheme="majorBidi"/>
          <w:b/>
          <w:bCs/>
          <w:sz w:val="24"/>
          <w:szCs w:val="24"/>
        </w:rPr>
        <w:t>Origine industrielle</w:t>
      </w:r>
    </w:p>
    <w:p w:rsidR="00900849" w:rsidRPr="004C31FA" w:rsidRDefault="00900849" w:rsidP="006E4D1C">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Des rejets industriels en particulier les rejets miniers, ces rejets sont caractérisés par une grande diversité suivant l'utilisation de l'eau. Une multitude de produits et de sous produits minéraux arrivent dans les cours d'eau sans aucun traitement préalable.</w:t>
      </w:r>
    </w:p>
    <w:p w:rsidR="006E4D1C" w:rsidRDefault="006E4D1C" w:rsidP="004C31FA">
      <w:pPr>
        <w:spacing w:after="0" w:line="360" w:lineRule="auto"/>
        <w:rPr>
          <w:rFonts w:asciiTheme="majorBidi" w:hAnsiTheme="majorBidi" w:cstheme="majorBidi"/>
          <w:b/>
          <w:bCs/>
          <w:sz w:val="24"/>
          <w:szCs w:val="24"/>
        </w:rPr>
      </w:pPr>
    </w:p>
    <w:p w:rsidR="00900849" w:rsidRPr="004C31FA" w:rsidRDefault="005C5DB2" w:rsidP="004C31FA">
      <w:pPr>
        <w:spacing w:after="0" w:line="360" w:lineRule="auto"/>
        <w:rPr>
          <w:rFonts w:asciiTheme="majorBidi" w:hAnsiTheme="majorBidi" w:cstheme="majorBidi"/>
          <w:b/>
          <w:bCs/>
          <w:sz w:val="24"/>
          <w:szCs w:val="24"/>
        </w:rPr>
      </w:pPr>
      <w:r>
        <w:rPr>
          <w:rFonts w:asciiTheme="majorBidi" w:hAnsiTheme="majorBidi" w:cstheme="majorBidi"/>
          <w:b/>
          <w:bCs/>
          <w:sz w:val="24"/>
          <w:szCs w:val="24"/>
        </w:rPr>
        <w:t>-</w:t>
      </w:r>
      <w:r w:rsidR="00900849" w:rsidRPr="004C31FA">
        <w:rPr>
          <w:rFonts w:asciiTheme="majorBidi" w:hAnsiTheme="majorBidi" w:cstheme="majorBidi"/>
          <w:b/>
          <w:bCs/>
          <w:sz w:val="24"/>
          <w:szCs w:val="24"/>
        </w:rPr>
        <w:t>Origine agricole</w:t>
      </w:r>
    </w:p>
    <w:p w:rsidR="00900849" w:rsidRPr="004C31FA" w:rsidRDefault="00900849" w:rsidP="006E4D1C">
      <w:pPr>
        <w:spacing w:after="0" w:line="360" w:lineRule="auto"/>
        <w:ind w:firstLine="708"/>
        <w:jc w:val="both"/>
        <w:rPr>
          <w:rFonts w:asciiTheme="majorBidi" w:hAnsiTheme="majorBidi" w:cstheme="majorBidi"/>
          <w:sz w:val="24"/>
          <w:szCs w:val="24"/>
        </w:rPr>
      </w:pPr>
      <w:r w:rsidRPr="004C31FA">
        <w:rPr>
          <w:rFonts w:asciiTheme="majorBidi" w:hAnsiTheme="majorBidi" w:cstheme="majorBidi"/>
          <w:sz w:val="24"/>
          <w:szCs w:val="24"/>
        </w:rPr>
        <w:t>La pollution par les métaux lourds dans le domaine agricole est une conséquence de l'agriculture intensive et de l'utilisation non raisonnée des engrais et des pesticides. La dégradation de ces produits phytosanitaires, dans le sol, donne des résidus métalliques qui par lessivage et ruissellement, atteignent les milieux hydriques.</w:t>
      </w:r>
    </w:p>
    <w:p w:rsidR="006E4D1C" w:rsidRDefault="006E4D1C" w:rsidP="004C31FA">
      <w:pPr>
        <w:spacing w:after="0" w:line="360" w:lineRule="auto"/>
        <w:rPr>
          <w:rFonts w:asciiTheme="majorBidi" w:hAnsiTheme="majorBidi" w:cstheme="majorBidi"/>
          <w:sz w:val="24"/>
          <w:szCs w:val="24"/>
        </w:rPr>
      </w:pPr>
    </w:p>
    <w:p w:rsidR="00900849" w:rsidRPr="00733A5E" w:rsidRDefault="00FF360D" w:rsidP="00733A5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w:t>
      </w:r>
      <w:r w:rsidR="00900849" w:rsidRPr="00733A5E">
        <w:rPr>
          <w:rFonts w:asciiTheme="majorBidi" w:hAnsiTheme="majorBidi" w:cstheme="majorBidi"/>
          <w:b/>
          <w:bCs/>
          <w:sz w:val="24"/>
          <w:szCs w:val="24"/>
        </w:rPr>
        <w:t>. Pollution microbiologique</w:t>
      </w:r>
    </w:p>
    <w:p w:rsidR="00900849" w:rsidRPr="00733A5E" w:rsidRDefault="00900849" w:rsidP="00733A5E">
      <w:pPr>
        <w:spacing w:after="0" w:line="360" w:lineRule="auto"/>
        <w:ind w:firstLine="708"/>
        <w:jc w:val="both"/>
        <w:rPr>
          <w:rFonts w:asciiTheme="majorBidi" w:hAnsiTheme="majorBidi" w:cstheme="majorBidi"/>
          <w:sz w:val="24"/>
          <w:szCs w:val="24"/>
        </w:rPr>
      </w:pPr>
      <w:r w:rsidRPr="00733A5E">
        <w:rPr>
          <w:rFonts w:asciiTheme="majorBidi" w:hAnsiTheme="majorBidi" w:cstheme="majorBidi"/>
          <w:sz w:val="24"/>
          <w:szCs w:val="24"/>
        </w:rPr>
        <w:t xml:space="preserve">La pollution microbiologique des eaux se traduit par une forte contamination par de nombreux agents pathogènes, bactéries et virus, Elle soulève dans bien des cas de redoutables problèmes d'hygiène publique qui ne sont pas limités aux </w:t>
      </w:r>
      <w:r w:rsidR="005C5DB2">
        <w:rPr>
          <w:rFonts w:asciiTheme="majorBidi" w:hAnsiTheme="majorBidi" w:cstheme="majorBidi"/>
          <w:sz w:val="24"/>
          <w:szCs w:val="24"/>
        </w:rPr>
        <w:t>seuls pays du tiers - monde</w:t>
      </w:r>
      <w:r w:rsidRPr="00733A5E">
        <w:rPr>
          <w:rFonts w:asciiTheme="majorBidi" w:hAnsiTheme="majorBidi" w:cstheme="majorBidi"/>
          <w:sz w:val="24"/>
          <w:szCs w:val="24"/>
        </w:rPr>
        <w:t>.</w:t>
      </w:r>
    </w:p>
    <w:p w:rsidR="00733A5E" w:rsidRDefault="00900849" w:rsidP="00733A5E">
      <w:pPr>
        <w:spacing w:after="0" w:line="360" w:lineRule="auto"/>
        <w:ind w:firstLine="708"/>
        <w:jc w:val="both"/>
        <w:rPr>
          <w:rFonts w:asciiTheme="majorBidi" w:hAnsiTheme="majorBidi" w:cstheme="majorBidi"/>
          <w:sz w:val="24"/>
          <w:szCs w:val="24"/>
        </w:rPr>
      </w:pPr>
      <w:r w:rsidRPr="00733A5E">
        <w:rPr>
          <w:rFonts w:asciiTheme="majorBidi" w:hAnsiTheme="majorBidi" w:cstheme="majorBidi"/>
          <w:sz w:val="24"/>
          <w:szCs w:val="24"/>
        </w:rPr>
        <w:t xml:space="preserve">Cette extension incessante de la pollution microbiologique des eaux continentales et littorales a pour conséquence une recrudescence d'affections telles que les colibacilloses ou les hépatites virales, dont la fréquence s'accroit avec régularité dans les nations industrialisées. </w:t>
      </w:r>
    </w:p>
    <w:p w:rsidR="00900849" w:rsidRPr="00733A5E" w:rsidRDefault="00900849" w:rsidP="00733A5E">
      <w:pPr>
        <w:spacing w:after="0" w:line="360" w:lineRule="auto"/>
        <w:ind w:firstLine="708"/>
        <w:jc w:val="both"/>
        <w:rPr>
          <w:rFonts w:asciiTheme="majorBidi" w:hAnsiTheme="majorBidi" w:cstheme="majorBidi"/>
          <w:sz w:val="24"/>
          <w:szCs w:val="24"/>
        </w:rPr>
      </w:pPr>
      <w:r w:rsidRPr="00733A5E">
        <w:rPr>
          <w:rFonts w:asciiTheme="majorBidi" w:hAnsiTheme="majorBidi" w:cstheme="majorBidi"/>
          <w:sz w:val="24"/>
          <w:szCs w:val="24"/>
        </w:rPr>
        <w:t>L'actuelle extension des maladies entériques montre aussi les graves problèmes épidémiologiques qui peuvent résulter de cette contamination microbiologique des eaux. De façon générale, l'eau de boisson et celle utilisée pour la préparation des aliments constituent la principale cause de pathologie des populations humaines.</w:t>
      </w:r>
    </w:p>
    <w:p w:rsidR="00900849" w:rsidRPr="00733A5E" w:rsidRDefault="00900849" w:rsidP="005C5DB2">
      <w:pPr>
        <w:spacing w:after="0" w:line="360" w:lineRule="auto"/>
        <w:ind w:firstLine="708"/>
        <w:jc w:val="both"/>
        <w:rPr>
          <w:rFonts w:asciiTheme="majorBidi" w:hAnsiTheme="majorBidi" w:cstheme="majorBidi"/>
          <w:sz w:val="24"/>
          <w:szCs w:val="24"/>
        </w:rPr>
      </w:pPr>
      <w:r w:rsidRPr="00733A5E">
        <w:rPr>
          <w:rFonts w:asciiTheme="majorBidi" w:hAnsiTheme="majorBidi" w:cstheme="majorBidi"/>
          <w:sz w:val="24"/>
          <w:szCs w:val="24"/>
        </w:rPr>
        <w:lastRenderedPageBreak/>
        <w:t xml:space="preserve">De nombreuses affections pathogènes sont favorisées par la pollution biologique des eaux : outre les colibacilloses, c'est par exemple le cas des dysenteries, y inclus du choléra, de la typhoïde, des shigelloses, des maladies virales entériques. </w:t>
      </w:r>
    </w:p>
    <w:p w:rsidR="002160E2" w:rsidRPr="00733A5E" w:rsidRDefault="002160E2" w:rsidP="00B162BB">
      <w:pPr>
        <w:spacing w:after="0" w:line="360" w:lineRule="auto"/>
        <w:ind w:firstLine="708"/>
        <w:jc w:val="both"/>
        <w:rPr>
          <w:rFonts w:asciiTheme="majorBidi" w:hAnsiTheme="majorBidi" w:cstheme="majorBidi"/>
          <w:sz w:val="24"/>
          <w:szCs w:val="24"/>
        </w:rPr>
      </w:pPr>
      <w:r w:rsidRPr="00733A5E">
        <w:rPr>
          <w:rFonts w:asciiTheme="majorBidi" w:hAnsiTheme="majorBidi" w:cstheme="majorBidi"/>
          <w:sz w:val="24"/>
          <w:szCs w:val="24"/>
        </w:rPr>
        <w:t xml:space="preserve">L'utilisation des cours d'eau comme moyen de dilution des effluents urbains présente donc de graves conséquences pour l'hygiène publique. Il semble que la pollution par des matières organiques permette à de nombreuses espèces de germes pathogènes de se multiplier dans des proportions incommensurables par rapport à ce qu'ils auraient pu faire dans des eaux propres. </w:t>
      </w:r>
    </w:p>
    <w:p w:rsidR="002160E2" w:rsidRPr="00733A5E" w:rsidRDefault="002160E2" w:rsidP="00B162BB">
      <w:pPr>
        <w:spacing w:after="0" w:line="360" w:lineRule="auto"/>
        <w:ind w:firstLine="708"/>
        <w:jc w:val="both"/>
        <w:rPr>
          <w:rFonts w:asciiTheme="majorBidi" w:hAnsiTheme="majorBidi" w:cstheme="majorBidi"/>
          <w:sz w:val="24"/>
          <w:szCs w:val="24"/>
        </w:rPr>
      </w:pPr>
      <w:r w:rsidRPr="00733A5E">
        <w:rPr>
          <w:rFonts w:asciiTheme="majorBidi" w:hAnsiTheme="majorBidi" w:cstheme="majorBidi"/>
          <w:sz w:val="24"/>
          <w:szCs w:val="24"/>
        </w:rPr>
        <w:t xml:space="preserve">Même le rejet des eaux d'égouts urbains en mer présente de sérieux risques bactériologiques pour les baigneurs et a fortiori pour les consommateurs de coquillages Le fameux pouvoir antibiotique de l'eau de mer , souvent évoqué par le passé pour justifier les comportements inadmissibles et irresponsables des collectivités locales ou de pollueurs privés , ne joue que dans certaines limites. </w:t>
      </w:r>
    </w:p>
    <w:p w:rsidR="00B94552" w:rsidRPr="00B162BB" w:rsidRDefault="00B94552" w:rsidP="00C85F3F">
      <w:pPr>
        <w:spacing w:after="0" w:line="360" w:lineRule="auto"/>
        <w:ind w:firstLine="708"/>
        <w:jc w:val="both"/>
        <w:rPr>
          <w:rFonts w:asciiTheme="majorBidi" w:hAnsiTheme="majorBidi" w:cstheme="majorBidi"/>
          <w:sz w:val="24"/>
          <w:szCs w:val="24"/>
        </w:rPr>
      </w:pPr>
      <w:r w:rsidRPr="00B162BB">
        <w:rPr>
          <w:rFonts w:asciiTheme="majorBidi" w:hAnsiTheme="majorBidi" w:cstheme="majorBidi"/>
          <w:sz w:val="24"/>
          <w:szCs w:val="24"/>
        </w:rPr>
        <w:t>Comme l'identification des organismes pathogènes dans l'eau est longue, le comptage des germes test est utilis</w:t>
      </w:r>
      <w:r w:rsidR="00FF360D">
        <w:rPr>
          <w:rFonts w:asciiTheme="majorBidi" w:hAnsiTheme="majorBidi" w:cstheme="majorBidi"/>
          <w:sz w:val="24"/>
          <w:szCs w:val="24"/>
        </w:rPr>
        <w:t>é pour les contrôles de routine</w:t>
      </w:r>
      <w:r w:rsidRPr="00B162BB">
        <w:rPr>
          <w:rFonts w:asciiTheme="majorBidi" w:hAnsiTheme="majorBidi" w:cstheme="majorBidi"/>
          <w:sz w:val="24"/>
          <w:szCs w:val="24"/>
        </w:rPr>
        <w:t>. Les germes test les plus fréquemment utilisés sont les coliformes fécaux (formés essentiellement d'</w:t>
      </w:r>
      <w:r w:rsidRPr="00B162BB">
        <w:rPr>
          <w:rFonts w:asciiTheme="majorBidi" w:hAnsiTheme="majorBidi" w:cstheme="majorBidi"/>
          <w:i/>
          <w:iCs/>
          <w:sz w:val="24"/>
          <w:szCs w:val="24"/>
        </w:rPr>
        <w:t>Escherichia coli</w:t>
      </w:r>
      <w:r w:rsidRPr="00B162BB">
        <w:rPr>
          <w:rFonts w:asciiTheme="majorBidi" w:hAnsiTheme="majorBidi" w:cstheme="majorBidi"/>
          <w:sz w:val="24"/>
          <w:szCs w:val="24"/>
        </w:rPr>
        <w:t>) et parfois aussi des</w:t>
      </w:r>
      <w:r w:rsidR="008C1248">
        <w:rPr>
          <w:rFonts w:asciiTheme="majorBidi" w:hAnsiTheme="majorBidi" w:cstheme="majorBidi"/>
          <w:sz w:val="24"/>
          <w:szCs w:val="24"/>
        </w:rPr>
        <w:t xml:space="preserve"> </w:t>
      </w:r>
      <w:r w:rsidR="00946550">
        <w:rPr>
          <w:rFonts w:asciiTheme="majorBidi" w:hAnsiTheme="majorBidi" w:cstheme="majorBidi"/>
          <w:sz w:val="24"/>
          <w:szCs w:val="24"/>
        </w:rPr>
        <w:t>streptocoques fécaux</w:t>
      </w:r>
      <w:r w:rsidRPr="00B162BB">
        <w:rPr>
          <w:rFonts w:asciiTheme="majorBidi" w:hAnsiTheme="majorBidi" w:cstheme="majorBidi"/>
          <w:sz w:val="24"/>
          <w:szCs w:val="24"/>
        </w:rPr>
        <w:t xml:space="preserve">. </w:t>
      </w:r>
    </w:p>
    <w:p w:rsidR="00900849" w:rsidRPr="00733A5E" w:rsidRDefault="00900849" w:rsidP="00733A5E">
      <w:pPr>
        <w:spacing w:after="0" w:line="360" w:lineRule="auto"/>
        <w:jc w:val="both"/>
        <w:rPr>
          <w:rFonts w:asciiTheme="majorBidi" w:hAnsiTheme="majorBidi" w:cstheme="majorBidi"/>
          <w:sz w:val="24"/>
          <w:szCs w:val="24"/>
        </w:rPr>
      </w:pPr>
    </w:p>
    <w:p w:rsidR="008A3B47" w:rsidRPr="00CD1A49" w:rsidRDefault="00993130" w:rsidP="00CD1A49">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6</w:t>
      </w:r>
      <w:r w:rsidR="00CD1A49" w:rsidRPr="00CD1A49">
        <w:rPr>
          <w:rFonts w:asciiTheme="majorBidi" w:hAnsiTheme="majorBidi" w:cstheme="majorBidi"/>
          <w:b/>
          <w:bCs/>
          <w:sz w:val="24"/>
          <w:szCs w:val="24"/>
        </w:rPr>
        <w:t xml:space="preserve">. </w:t>
      </w:r>
      <w:r w:rsidR="008A3B47" w:rsidRPr="00CD1A49">
        <w:rPr>
          <w:rFonts w:asciiTheme="majorBidi" w:hAnsiTheme="majorBidi" w:cstheme="majorBidi"/>
          <w:b/>
          <w:bCs/>
          <w:sz w:val="24"/>
          <w:szCs w:val="24"/>
        </w:rPr>
        <w:t>Evaluation de la pollution</w:t>
      </w:r>
    </w:p>
    <w:p w:rsidR="008A3B47" w:rsidRPr="00CD1A49" w:rsidRDefault="008A3B47" w:rsidP="006A5246">
      <w:pPr>
        <w:autoSpaceDE w:val="0"/>
        <w:autoSpaceDN w:val="0"/>
        <w:adjustRightInd w:val="0"/>
        <w:spacing w:after="0" w:line="360" w:lineRule="auto"/>
        <w:ind w:firstLine="708"/>
        <w:jc w:val="both"/>
        <w:rPr>
          <w:rFonts w:asciiTheme="majorBidi" w:hAnsiTheme="majorBidi" w:cstheme="majorBidi"/>
          <w:sz w:val="24"/>
          <w:szCs w:val="24"/>
        </w:rPr>
      </w:pPr>
      <w:r w:rsidRPr="00CD1A49">
        <w:rPr>
          <w:rFonts w:asciiTheme="majorBidi" w:hAnsiTheme="majorBidi" w:cstheme="majorBidi"/>
          <w:sz w:val="24"/>
          <w:szCs w:val="24"/>
        </w:rPr>
        <w:t>La plupart des effluents pollués sont des mélanges très complexes dont la composition varie</w:t>
      </w:r>
      <w:r w:rsidR="006A5246">
        <w:rPr>
          <w:rFonts w:asciiTheme="majorBidi" w:hAnsiTheme="majorBidi" w:cstheme="majorBidi"/>
          <w:sz w:val="24"/>
          <w:szCs w:val="24"/>
        </w:rPr>
        <w:t xml:space="preserve"> </w:t>
      </w:r>
      <w:r w:rsidRPr="00CD1A49">
        <w:rPr>
          <w:rFonts w:asciiTheme="majorBidi" w:hAnsiTheme="majorBidi" w:cstheme="majorBidi"/>
          <w:sz w:val="24"/>
          <w:szCs w:val="24"/>
        </w:rPr>
        <w:t>suivant leur provenance industrielle, agricole ou urbaine. L’évaluation de la pollution est donc basée sur des classifications selon les propriétés globales de l’effluent.</w:t>
      </w:r>
      <w:r w:rsidR="00CD1A49">
        <w:rPr>
          <w:rFonts w:asciiTheme="majorBidi" w:hAnsiTheme="majorBidi" w:cstheme="majorBidi"/>
          <w:sz w:val="24"/>
          <w:szCs w:val="24"/>
        </w:rPr>
        <w:t xml:space="preserve"> </w:t>
      </w:r>
      <w:r w:rsidRPr="00CD1A49">
        <w:rPr>
          <w:rFonts w:asciiTheme="majorBidi" w:hAnsiTheme="majorBidi" w:cstheme="majorBidi"/>
          <w:sz w:val="24"/>
          <w:szCs w:val="24"/>
        </w:rPr>
        <w:t xml:space="preserve">La classification la plus immédiate de ces composés est de les répertorier en fonction de leur taille (tableau </w:t>
      </w:r>
      <w:r w:rsidR="00CD1A49">
        <w:rPr>
          <w:rFonts w:asciiTheme="majorBidi" w:hAnsiTheme="majorBidi" w:cstheme="majorBidi"/>
          <w:sz w:val="24"/>
          <w:szCs w:val="24"/>
        </w:rPr>
        <w:t>4</w:t>
      </w:r>
      <w:r w:rsidRPr="00CD1A49">
        <w:rPr>
          <w:rFonts w:asciiTheme="majorBidi" w:hAnsiTheme="majorBidi" w:cstheme="majorBidi"/>
          <w:sz w:val="24"/>
          <w:szCs w:val="24"/>
        </w:rPr>
        <w:t>).</w:t>
      </w:r>
    </w:p>
    <w:p w:rsidR="008A3B47" w:rsidRDefault="008A3B47" w:rsidP="008A3B47">
      <w:pPr>
        <w:rPr>
          <w:rFonts w:ascii="Times New Roman" w:hAnsi="Times New Roman" w:cs="Times New Roman"/>
          <w:b/>
          <w:bCs/>
          <w:i/>
          <w:iCs/>
          <w:sz w:val="20"/>
          <w:szCs w:val="20"/>
        </w:rPr>
      </w:pPr>
    </w:p>
    <w:p w:rsidR="008A3B47" w:rsidRPr="00CD1A49" w:rsidRDefault="008A3B47" w:rsidP="00CD1A49">
      <w:pPr>
        <w:rPr>
          <w:rFonts w:ascii="Times New Roman" w:hAnsi="Times New Roman" w:cs="Times New Roman"/>
          <w:b/>
          <w:bCs/>
          <w:i/>
          <w:iCs/>
          <w:sz w:val="24"/>
          <w:szCs w:val="24"/>
        </w:rPr>
      </w:pPr>
      <w:r w:rsidRPr="00CD1A49">
        <w:rPr>
          <w:rFonts w:ascii="Times New Roman" w:hAnsi="Times New Roman" w:cs="Times New Roman"/>
          <w:b/>
          <w:bCs/>
          <w:i/>
          <w:iCs/>
          <w:sz w:val="24"/>
          <w:szCs w:val="24"/>
        </w:rPr>
        <w:t>Tab</w:t>
      </w:r>
      <w:r w:rsidR="00CD1A49" w:rsidRPr="00CD1A49">
        <w:rPr>
          <w:rFonts w:ascii="Times New Roman" w:hAnsi="Times New Roman" w:cs="Times New Roman"/>
          <w:b/>
          <w:bCs/>
          <w:i/>
          <w:iCs/>
          <w:sz w:val="24"/>
          <w:szCs w:val="24"/>
        </w:rPr>
        <w:t>.4</w:t>
      </w:r>
      <w:r w:rsidRPr="00CD1A49">
        <w:rPr>
          <w:rFonts w:ascii="Times New Roman" w:hAnsi="Times New Roman" w:cs="Times New Roman"/>
          <w:b/>
          <w:bCs/>
          <w:i/>
          <w:iCs/>
          <w:sz w:val="24"/>
          <w:szCs w:val="24"/>
        </w:rPr>
        <w:t xml:space="preserve"> : </w:t>
      </w:r>
      <w:r w:rsidRPr="005C5DB2">
        <w:rPr>
          <w:rFonts w:ascii="Times New Roman" w:hAnsi="Times New Roman" w:cs="Times New Roman"/>
          <w:i/>
          <w:iCs/>
          <w:sz w:val="24"/>
          <w:szCs w:val="24"/>
        </w:rPr>
        <w:t>Classification des composés de l’effluent suivant leur taille</w:t>
      </w:r>
      <w:r w:rsidRPr="00CD1A49">
        <w:rPr>
          <w:rFonts w:ascii="Times New Roman" w:hAnsi="Times New Roman" w:cs="Times New Roman"/>
          <w:b/>
          <w:bCs/>
          <w:i/>
          <w:iCs/>
          <w:sz w:val="24"/>
          <w:szCs w:val="24"/>
        </w:rPr>
        <w:t xml:space="preserve"> </w:t>
      </w:r>
      <w:r w:rsidRPr="00CD1A49">
        <w:rPr>
          <w:rFonts w:ascii="Times New Roman" w:hAnsi="Times New Roman" w:cs="Times New Roman"/>
          <w:b/>
          <w:bCs/>
          <w:i/>
          <w:iCs/>
          <w:color w:val="FF0000"/>
          <w:sz w:val="24"/>
          <w:szCs w:val="24"/>
        </w:rPr>
        <w:t>(Source : [Sperandio, 1998])</w:t>
      </w:r>
      <w:r w:rsidRPr="00CD1A49">
        <w:rPr>
          <w:rFonts w:ascii="Times New Roman" w:hAnsi="Times New Roman" w:cs="Times New Roman"/>
          <w:b/>
          <w:bCs/>
          <w:i/>
          <w:iCs/>
          <w:sz w:val="24"/>
          <w:szCs w:val="24"/>
        </w:rPr>
        <w:t>.</w:t>
      </w:r>
    </w:p>
    <w:tbl>
      <w:tblPr>
        <w:tblStyle w:val="Grilledutableau"/>
        <w:tblW w:w="10509" w:type="dxa"/>
        <w:jc w:val="center"/>
        <w:tblInd w:w="-459" w:type="dxa"/>
        <w:tblLook w:val="04A0"/>
      </w:tblPr>
      <w:tblGrid>
        <w:gridCol w:w="1604"/>
        <w:gridCol w:w="1834"/>
        <w:gridCol w:w="2962"/>
        <w:gridCol w:w="4109"/>
      </w:tblGrid>
      <w:tr w:rsidR="008A3B47" w:rsidRPr="005C5DB2" w:rsidTr="005C5DB2">
        <w:trPr>
          <w:jc w:val="center"/>
        </w:trPr>
        <w:tc>
          <w:tcPr>
            <w:tcW w:w="1604" w:type="dxa"/>
          </w:tcPr>
          <w:p w:rsidR="008A3B47" w:rsidRPr="005C5DB2" w:rsidRDefault="008A3B47" w:rsidP="001951FE">
            <w:pPr>
              <w:rPr>
                <w:rFonts w:asciiTheme="majorBidi" w:hAnsiTheme="majorBidi" w:cstheme="majorBidi"/>
                <w:b/>
                <w:bCs/>
                <w:i/>
                <w:iCs/>
                <w:sz w:val="24"/>
                <w:szCs w:val="24"/>
              </w:rPr>
            </w:pPr>
            <w:r w:rsidRPr="005C5DB2">
              <w:rPr>
                <w:rFonts w:asciiTheme="majorBidi" w:hAnsiTheme="majorBidi" w:cstheme="majorBidi"/>
                <w:b/>
                <w:bCs/>
                <w:sz w:val="24"/>
                <w:szCs w:val="24"/>
              </w:rPr>
              <w:t>Classification</w:t>
            </w:r>
          </w:p>
        </w:tc>
        <w:tc>
          <w:tcPr>
            <w:tcW w:w="1834" w:type="dxa"/>
          </w:tcPr>
          <w:p w:rsidR="008A3B47" w:rsidRPr="005C5DB2" w:rsidRDefault="008A3B47" w:rsidP="001951FE">
            <w:pPr>
              <w:autoSpaceDE w:val="0"/>
              <w:autoSpaceDN w:val="0"/>
              <w:adjustRightInd w:val="0"/>
              <w:rPr>
                <w:rFonts w:asciiTheme="majorBidi" w:hAnsiTheme="majorBidi" w:cstheme="majorBidi"/>
                <w:b/>
                <w:bCs/>
                <w:sz w:val="24"/>
                <w:szCs w:val="24"/>
              </w:rPr>
            </w:pPr>
            <w:r w:rsidRPr="005C5DB2">
              <w:rPr>
                <w:rFonts w:asciiTheme="majorBidi" w:hAnsiTheme="majorBidi" w:cstheme="majorBidi"/>
                <w:b/>
                <w:bCs/>
                <w:sz w:val="24"/>
                <w:szCs w:val="24"/>
              </w:rPr>
              <w:t>Diamètre des</w:t>
            </w:r>
          </w:p>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b/>
                <w:bCs/>
                <w:sz w:val="24"/>
                <w:szCs w:val="24"/>
              </w:rPr>
              <w:t>particules (</w:t>
            </w:r>
            <w:r w:rsidRPr="005C5DB2">
              <w:rPr>
                <w:rFonts w:asciiTheme="majorBidi" w:eastAsia="TimesNewRoman" w:hAnsiTheme="majorBidi" w:cstheme="majorBidi"/>
                <w:sz w:val="24"/>
                <w:szCs w:val="24"/>
              </w:rPr>
              <w:t>μ</w:t>
            </w:r>
            <w:r w:rsidRPr="005C5DB2">
              <w:rPr>
                <w:rFonts w:asciiTheme="majorBidi" w:hAnsiTheme="majorBidi" w:cstheme="majorBidi"/>
                <w:sz w:val="24"/>
                <w:szCs w:val="24"/>
              </w:rPr>
              <w:t>m)</w:t>
            </w:r>
          </w:p>
          <w:p w:rsidR="008A3B47" w:rsidRPr="005C5DB2" w:rsidRDefault="008A3B47" w:rsidP="001951FE">
            <w:pPr>
              <w:rPr>
                <w:rFonts w:asciiTheme="majorBidi" w:hAnsiTheme="majorBidi" w:cstheme="majorBidi"/>
                <w:b/>
                <w:bCs/>
                <w:i/>
                <w:iCs/>
                <w:sz w:val="24"/>
                <w:szCs w:val="24"/>
              </w:rPr>
            </w:pPr>
          </w:p>
        </w:tc>
        <w:tc>
          <w:tcPr>
            <w:tcW w:w="2962" w:type="dxa"/>
          </w:tcPr>
          <w:p w:rsidR="008A3B47" w:rsidRPr="005C5DB2" w:rsidRDefault="008A3B47" w:rsidP="001951FE">
            <w:pPr>
              <w:rPr>
                <w:rFonts w:asciiTheme="majorBidi" w:hAnsiTheme="majorBidi" w:cstheme="majorBidi"/>
                <w:b/>
                <w:bCs/>
                <w:i/>
                <w:iCs/>
                <w:sz w:val="24"/>
                <w:szCs w:val="24"/>
              </w:rPr>
            </w:pPr>
            <w:r w:rsidRPr="005C5DB2">
              <w:rPr>
                <w:rFonts w:asciiTheme="majorBidi" w:hAnsiTheme="majorBidi" w:cstheme="majorBidi"/>
                <w:b/>
                <w:bCs/>
                <w:sz w:val="24"/>
                <w:szCs w:val="24"/>
              </w:rPr>
              <w:t>Caractéristique</w:t>
            </w:r>
          </w:p>
        </w:tc>
        <w:tc>
          <w:tcPr>
            <w:tcW w:w="4109" w:type="dxa"/>
          </w:tcPr>
          <w:p w:rsidR="008A3B47" w:rsidRPr="005C5DB2" w:rsidRDefault="008A3B47" w:rsidP="001951FE">
            <w:pPr>
              <w:autoSpaceDE w:val="0"/>
              <w:autoSpaceDN w:val="0"/>
              <w:adjustRightInd w:val="0"/>
              <w:rPr>
                <w:rFonts w:asciiTheme="majorBidi" w:hAnsiTheme="majorBidi" w:cstheme="majorBidi"/>
                <w:b/>
                <w:bCs/>
                <w:sz w:val="24"/>
                <w:szCs w:val="24"/>
              </w:rPr>
            </w:pPr>
            <w:r w:rsidRPr="005C5DB2">
              <w:rPr>
                <w:rFonts w:asciiTheme="majorBidi" w:hAnsiTheme="majorBidi" w:cstheme="majorBidi"/>
                <w:b/>
                <w:bCs/>
                <w:sz w:val="24"/>
                <w:szCs w:val="24"/>
              </w:rPr>
              <w:t>Exemple de composé</w:t>
            </w:r>
          </w:p>
          <w:p w:rsidR="008A3B47" w:rsidRPr="005C5DB2" w:rsidRDefault="008A3B47" w:rsidP="001951FE">
            <w:pPr>
              <w:rPr>
                <w:rFonts w:asciiTheme="majorBidi" w:hAnsiTheme="majorBidi" w:cstheme="majorBidi"/>
                <w:b/>
                <w:bCs/>
                <w:i/>
                <w:iCs/>
                <w:sz w:val="24"/>
                <w:szCs w:val="24"/>
              </w:rPr>
            </w:pPr>
          </w:p>
        </w:tc>
      </w:tr>
      <w:tr w:rsidR="008A3B47" w:rsidRPr="005C5DB2" w:rsidTr="005C5DB2">
        <w:trPr>
          <w:jc w:val="center"/>
        </w:trPr>
        <w:tc>
          <w:tcPr>
            <w:tcW w:w="1604" w:type="dxa"/>
          </w:tcPr>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sz w:val="24"/>
                <w:szCs w:val="24"/>
              </w:rPr>
              <w:t>Soluble</w:t>
            </w:r>
          </w:p>
          <w:p w:rsidR="008A3B47" w:rsidRPr="005C5DB2" w:rsidRDefault="008A3B47" w:rsidP="001951FE">
            <w:pPr>
              <w:rPr>
                <w:rFonts w:asciiTheme="majorBidi" w:hAnsiTheme="majorBidi" w:cstheme="majorBidi"/>
                <w:b/>
                <w:bCs/>
                <w:i/>
                <w:iCs/>
                <w:sz w:val="24"/>
                <w:szCs w:val="24"/>
              </w:rPr>
            </w:pPr>
          </w:p>
        </w:tc>
        <w:tc>
          <w:tcPr>
            <w:tcW w:w="1834" w:type="dxa"/>
          </w:tcPr>
          <w:p w:rsidR="008A3B47" w:rsidRPr="005C5DB2" w:rsidRDefault="008A3B47" w:rsidP="005C5DB2">
            <w:pPr>
              <w:jc w:val="center"/>
              <w:rPr>
                <w:rFonts w:asciiTheme="majorBidi" w:hAnsiTheme="majorBidi" w:cstheme="majorBidi"/>
                <w:b/>
                <w:bCs/>
                <w:i/>
                <w:iCs/>
                <w:sz w:val="24"/>
                <w:szCs w:val="24"/>
              </w:rPr>
            </w:pPr>
            <w:r w:rsidRPr="005C5DB2">
              <w:rPr>
                <w:rFonts w:asciiTheme="majorBidi" w:hAnsiTheme="majorBidi" w:cstheme="majorBidi"/>
                <w:sz w:val="24"/>
                <w:szCs w:val="24"/>
              </w:rPr>
              <w:t>&lt; 0,08</w:t>
            </w:r>
          </w:p>
        </w:tc>
        <w:tc>
          <w:tcPr>
            <w:tcW w:w="2962" w:type="dxa"/>
          </w:tcPr>
          <w:p w:rsidR="008A3B47" w:rsidRPr="005C5DB2" w:rsidRDefault="008A3B47" w:rsidP="001951FE">
            <w:pPr>
              <w:rPr>
                <w:rFonts w:asciiTheme="majorBidi" w:hAnsiTheme="majorBidi" w:cstheme="majorBidi"/>
                <w:b/>
                <w:bCs/>
                <w:i/>
                <w:iCs/>
                <w:sz w:val="24"/>
                <w:szCs w:val="24"/>
              </w:rPr>
            </w:pPr>
          </w:p>
        </w:tc>
        <w:tc>
          <w:tcPr>
            <w:tcW w:w="4109" w:type="dxa"/>
          </w:tcPr>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sz w:val="24"/>
                <w:szCs w:val="24"/>
              </w:rPr>
              <w:t>Carbohydrates simples, acides</w:t>
            </w:r>
          </w:p>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sz w:val="24"/>
                <w:szCs w:val="24"/>
              </w:rPr>
              <w:t>aminés, acides gras volatils, protéines,</w:t>
            </w:r>
          </w:p>
          <w:p w:rsidR="008A3B47" w:rsidRPr="005C5DB2" w:rsidRDefault="008A3B47" w:rsidP="001951FE">
            <w:pPr>
              <w:autoSpaceDE w:val="0"/>
              <w:autoSpaceDN w:val="0"/>
              <w:adjustRightInd w:val="0"/>
              <w:rPr>
                <w:rFonts w:asciiTheme="majorBidi" w:hAnsiTheme="majorBidi" w:cstheme="majorBidi"/>
                <w:b/>
                <w:bCs/>
                <w:i/>
                <w:iCs/>
                <w:sz w:val="24"/>
                <w:szCs w:val="24"/>
              </w:rPr>
            </w:pPr>
            <w:r w:rsidRPr="005C5DB2">
              <w:rPr>
                <w:rFonts w:asciiTheme="majorBidi" w:hAnsiTheme="majorBidi" w:cstheme="majorBidi"/>
                <w:sz w:val="24"/>
                <w:szCs w:val="24"/>
              </w:rPr>
              <w:t>polysaccharides (amidon, cellulose), …</w:t>
            </w:r>
          </w:p>
        </w:tc>
      </w:tr>
      <w:tr w:rsidR="008A3B47" w:rsidRPr="005C5DB2" w:rsidTr="005C5DB2">
        <w:trPr>
          <w:jc w:val="center"/>
        </w:trPr>
        <w:tc>
          <w:tcPr>
            <w:tcW w:w="1604" w:type="dxa"/>
          </w:tcPr>
          <w:p w:rsidR="008A3B47" w:rsidRPr="005C5DB2" w:rsidRDefault="008A3B47" w:rsidP="001951FE">
            <w:pPr>
              <w:rPr>
                <w:rFonts w:asciiTheme="majorBidi" w:hAnsiTheme="majorBidi" w:cstheme="majorBidi"/>
                <w:b/>
                <w:bCs/>
                <w:i/>
                <w:iCs/>
                <w:sz w:val="24"/>
                <w:szCs w:val="24"/>
              </w:rPr>
            </w:pPr>
            <w:r w:rsidRPr="005C5DB2">
              <w:rPr>
                <w:rFonts w:asciiTheme="majorBidi" w:hAnsiTheme="majorBidi" w:cstheme="majorBidi"/>
                <w:sz w:val="24"/>
                <w:szCs w:val="24"/>
              </w:rPr>
              <w:t>Colloïdale</w:t>
            </w:r>
          </w:p>
        </w:tc>
        <w:tc>
          <w:tcPr>
            <w:tcW w:w="1834" w:type="dxa"/>
          </w:tcPr>
          <w:p w:rsidR="008A3B47" w:rsidRPr="005C5DB2" w:rsidRDefault="008A3B47" w:rsidP="005C5DB2">
            <w:pPr>
              <w:autoSpaceDE w:val="0"/>
              <w:autoSpaceDN w:val="0"/>
              <w:adjustRightInd w:val="0"/>
              <w:jc w:val="center"/>
              <w:rPr>
                <w:rFonts w:asciiTheme="majorBidi" w:hAnsiTheme="majorBidi" w:cstheme="majorBidi"/>
                <w:sz w:val="24"/>
                <w:szCs w:val="24"/>
              </w:rPr>
            </w:pPr>
            <w:r w:rsidRPr="005C5DB2">
              <w:rPr>
                <w:rFonts w:asciiTheme="majorBidi" w:hAnsiTheme="majorBidi" w:cstheme="majorBidi"/>
                <w:sz w:val="24"/>
                <w:szCs w:val="24"/>
              </w:rPr>
              <w:t>0,08 - 1</w:t>
            </w:r>
          </w:p>
          <w:p w:rsidR="008A3B47" w:rsidRPr="005C5DB2" w:rsidRDefault="008A3B47" w:rsidP="005C5DB2">
            <w:pPr>
              <w:jc w:val="center"/>
              <w:rPr>
                <w:rFonts w:asciiTheme="majorBidi" w:hAnsiTheme="majorBidi" w:cstheme="majorBidi"/>
                <w:b/>
                <w:bCs/>
                <w:i/>
                <w:iCs/>
                <w:sz w:val="24"/>
                <w:szCs w:val="24"/>
              </w:rPr>
            </w:pPr>
          </w:p>
        </w:tc>
        <w:tc>
          <w:tcPr>
            <w:tcW w:w="2962" w:type="dxa"/>
          </w:tcPr>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sz w:val="24"/>
                <w:szCs w:val="24"/>
              </w:rPr>
              <w:t>Limite entre phase solide et</w:t>
            </w:r>
          </w:p>
          <w:p w:rsidR="008A3B47" w:rsidRPr="005C5DB2" w:rsidRDefault="008A3B47" w:rsidP="001951FE">
            <w:pPr>
              <w:rPr>
                <w:rFonts w:asciiTheme="majorBidi" w:hAnsiTheme="majorBidi" w:cstheme="majorBidi"/>
                <w:b/>
                <w:bCs/>
                <w:i/>
                <w:iCs/>
                <w:sz w:val="24"/>
                <w:szCs w:val="24"/>
              </w:rPr>
            </w:pPr>
            <w:r w:rsidRPr="005C5DB2">
              <w:rPr>
                <w:rFonts w:asciiTheme="majorBidi" w:hAnsiTheme="majorBidi" w:cstheme="majorBidi"/>
                <w:sz w:val="24"/>
                <w:szCs w:val="24"/>
              </w:rPr>
              <w:t>soluble</w:t>
            </w:r>
          </w:p>
        </w:tc>
        <w:tc>
          <w:tcPr>
            <w:tcW w:w="4109" w:type="dxa"/>
          </w:tcPr>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sz w:val="24"/>
                <w:szCs w:val="24"/>
              </w:rPr>
              <w:t>Graisses, bactéries libres, débris</w:t>
            </w:r>
          </w:p>
          <w:p w:rsidR="008A3B47" w:rsidRPr="005C5DB2" w:rsidRDefault="008A3B47" w:rsidP="001951FE">
            <w:pPr>
              <w:autoSpaceDE w:val="0"/>
              <w:autoSpaceDN w:val="0"/>
              <w:adjustRightInd w:val="0"/>
              <w:rPr>
                <w:rFonts w:asciiTheme="majorBidi" w:hAnsiTheme="majorBidi" w:cstheme="majorBidi"/>
                <w:b/>
                <w:bCs/>
                <w:i/>
                <w:iCs/>
                <w:sz w:val="24"/>
                <w:szCs w:val="24"/>
              </w:rPr>
            </w:pPr>
            <w:r w:rsidRPr="005C5DB2">
              <w:rPr>
                <w:rFonts w:asciiTheme="majorBidi" w:hAnsiTheme="majorBidi" w:cstheme="majorBidi"/>
                <w:sz w:val="24"/>
                <w:szCs w:val="24"/>
              </w:rPr>
              <w:t>cellulaires, …</w:t>
            </w:r>
          </w:p>
        </w:tc>
      </w:tr>
      <w:tr w:rsidR="008A3B47" w:rsidRPr="005C5DB2" w:rsidTr="005C5DB2">
        <w:trPr>
          <w:jc w:val="center"/>
        </w:trPr>
        <w:tc>
          <w:tcPr>
            <w:tcW w:w="1604" w:type="dxa"/>
          </w:tcPr>
          <w:p w:rsidR="008A3B47" w:rsidRPr="005C5DB2" w:rsidRDefault="008A3B47" w:rsidP="001951FE">
            <w:pPr>
              <w:rPr>
                <w:rFonts w:asciiTheme="majorBidi" w:hAnsiTheme="majorBidi" w:cstheme="majorBidi"/>
                <w:b/>
                <w:bCs/>
                <w:i/>
                <w:iCs/>
                <w:sz w:val="24"/>
                <w:szCs w:val="24"/>
              </w:rPr>
            </w:pPr>
            <w:r w:rsidRPr="005C5DB2">
              <w:rPr>
                <w:rFonts w:asciiTheme="majorBidi" w:hAnsiTheme="majorBidi" w:cstheme="majorBidi"/>
                <w:sz w:val="24"/>
                <w:szCs w:val="24"/>
              </w:rPr>
              <w:t>Supra-colloïdale</w:t>
            </w:r>
          </w:p>
        </w:tc>
        <w:tc>
          <w:tcPr>
            <w:tcW w:w="1834" w:type="dxa"/>
          </w:tcPr>
          <w:p w:rsidR="008A3B47" w:rsidRPr="005C5DB2" w:rsidRDefault="008A3B47" w:rsidP="005C5DB2">
            <w:pPr>
              <w:autoSpaceDE w:val="0"/>
              <w:autoSpaceDN w:val="0"/>
              <w:adjustRightInd w:val="0"/>
              <w:jc w:val="center"/>
              <w:rPr>
                <w:rFonts w:asciiTheme="majorBidi" w:hAnsiTheme="majorBidi" w:cstheme="majorBidi"/>
                <w:sz w:val="24"/>
                <w:szCs w:val="24"/>
              </w:rPr>
            </w:pPr>
            <w:r w:rsidRPr="005C5DB2">
              <w:rPr>
                <w:rFonts w:asciiTheme="majorBidi" w:hAnsiTheme="majorBidi" w:cstheme="majorBidi"/>
                <w:sz w:val="24"/>
                <w:szCs w:val="24"/>
              </w:rPr>
              <w:t>1 – 100</w:t>
            </w:r>
          </w:p>
          <w:p w:rsidR="008A3B47" w:rsidRPr="005C5DB2" w:rsidRDefault="008A3B47" w:rsidP="005C5DB2">
            <w:pPr>
              <w:jc w:val="center"/>
              <w:rPr>
                <w:rFonts w:asciiTheme="majorBidi" w:hAnsiTheme="majorBidi" w:cstheme="majorBidi"/>
                <w:b/>
                <w:bCs/>
                <w:i/>
                <w:iCs/>
                <w:sz w:val="24"/>
                <w:szCs w:val="24"/>
              </w:rPr>
            </w:pPr>
          </w:p>
        </w:tc>
        <w:tc>
          <w:tcPr>
            <w:tcW w:w="2962" w:type="dxa"/>
          </w:tcPr>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sz w:val="24"/>
                <w:szCs w:val="24"/>
              </w:rPr>
              <w:t>Matières fines en suspension,</w:t>
            </w:r>
          </w:p>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sz w:val="24"/>
                <w:szCs w:val="24"/>
              </w:rPr>
              <w:t>visibles à l’oeil nu ;</w:t>
            </w:r>
          </w:p>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sz w:val="24"/>
                <w:szCs w:val="24"/>
              </w:rPr>
              <w:t>Contribue à la turbidité de l’eau</w:t>
            </w:r>
          </w:p>
          <w:p w:rsidR="008A3B47" w:rsidRPr="005C5DB2" w:rsidRDefault="008A3B47" w:rsidP="001951FE">
            <w:pPr>
              <w:rPr>
                <w:rFonts w:asciiTheme="majorBidi" w:hAnsiTheme="majorBidi" w:cstheme="majorBidi"/>
                <w:b/>
                <w:bCs/>
                <w:i/>
                <w:iCs/>
                <w:sz w:val="24"/>
                <w:szCs w:val="24"/>
              </w:rPr>
            </w:pPr>
          </w:p>
        </w:tc>
        <w:tc>
          <w:tcPr>
            <w:tcW w:w="4109" w:type="dxa"/>
            <w:vMerge w:val="restart"/>
          </w:tcPr>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sz w:val="24"/>
                <w:szCs w:val="24"/>
              </w:rPr>
              <w:t>Fibres cellulosiques, agrégats</w:t>
            </w:r>
          </w:p>
          <w:p w:rsidR="008A3B47" w:rsidRPr="005C5DB2" w:rsidRDefault="008A3B47" w:rsidP="001951FE">
            <w:pPr>
              <w:autoSpaceDE w:val="0"/>
              <w:autoSpaceDN w:val="0"/>
              <w:adjustRightInd w:val="0"/>
              <w:rPr>
                <w:rFonts w:asciiTheme="majorBidi" w:hAnsiTheme="majorBidi" w:cstheme="majorBidi"/>
                <w:sz w:val="24"/>
                <w:szCs w:val="24"/>
              </w:rPr>
            </w:pPr>
            <w:r w:rsidRPr="005C5DB2">
              <w:rPr>
                <w:rFonts w:asciiTheme="majorBidi" w:hAnsiTheme="majorBidi" w:cstheme="majorBidi"/>
                <w:sz w:val="24"/>
                <w:szCs w:val="24"/>
              </w:rPr>
              <w:t>lipidiques, flocs bactériens, macroprotéines,</w:t>
            </w:r>
          </w:p>
          <w:p w:rsidR="008A3B47" w:rsidRPr="005C5DB2" w:rsidRDefault="008A3B47" w:rsidP="001951FE">
            <w:pPr>
              <w:rPr>
                <w:rFonts w:asciiTheme="majorBidi" w:hAnsiTheme="majorBidi" w:cstheme="majorBidi"/>
                <w:b/>
                <w:bCs/>
                <w:i/>
                <w:iCs/>
                <w:sz w:val="24"/>
                <w:szCs w:val="24"/>
              </w:rPr>
            </w:pPr>
          </w:p>
        </w:tc>
      </w:tr>
      <w:tr w:rsidR="008A3B47" w:rsidRPr="005C5DB2" w:rsidTr="005C5DB2">
        <w:trPr>
          <w:jc w:val="center"/>
        </w:trPr>
        <w:tc>
          <w:tcPr>
            <w:tcW w:w="1604" w:type="dxa"/>
          </w:tcPr>
          <w:p w:rsidR="008A3B47" w:rsidRPr="005C5DB2" w:rsidRDefault="008A3B47" w:rsidP="001951FE">
            <w:pPr>
              <w:rPr>
                <w:rFonts w:asciiTheme="majorBidi" w:hAnsiTheme="majorBidi" w:cstheme="majorBidi"/>
                <w:b/>
                <w:bCs/>
                <w:i/>
                <w:iCs/>
                <w:sz w:val="24"/>
                <w:szCs w:val="24"/>
              </w:rPr>
            </w:pPr>
            <w:r w:rsidRPr="005C5DB2">
              <w:rPr>
                <w:rFonts w:asciiTheme="majorBidi" w:hAnsiTheme="majorBidi" w:cstheme="majorBidi"/>
                <w:sz w:val="24"/>
                <w:szCs w:val="24"/>
              </w:rPr>
              <w:t xml:space="preserve">Particulaire </w:t>
            </w:r>
          </w:p>
        </w:tc>
        <w:tc>
          <w:tcPr>
            <w:tcW w:w="1834" w:type="dxa"/>
          </w:tcPr>
          <w:p w:rsidR="008A3B47" w:rsidRPr="005C5DB2" w:rsidRDefault="008A3B47" w:rsidP="001951FE">
            <w:pPr>
              <w:rPr>
                <w:rFonts w:asciiTheme="majorBidi" w:hAnsiTheme="majorBidi" w:cstheme="majorBidi"/>
                <w:b/>
                <w:bCs/>
                <w:i/>
                <w:iCs/>
                <w:sz w:val="24"/>
                <w:szCs w:val="24"/>
              </w:rPr>
            </w:pPr>
            <w:r w:rsidRPr="005C5DB2">
              <w:rPr>
                <w:rFonts w:asciiTheme="majorBidi" w:hAnsiTheme="majorBidi" w:cstheme="majorBidi"/>
                <w:sz w:val="24"/>
                <w:szCs w:val="24"/>
              </w:rPr>
              <w:t>&gt; 100</w:t>
            </w:r>
          </w:p>
        </w:tc>
        <w:tc>
          <w:tcPr>
            <w:tcW w:w="2962" w:type="dxa"/>
          </w:tcPr>
          <w:p w:rsidR="008A3B47" w:rsidRPr="005C5DB2" w:rsidRDefault="008A3B47" w:rsidP="001951FE">
            <w:pPr>
              <w:autoSpaceDE w:val="0"/>
              <w:autoSpaceDN w:val="0"/>
              <w:adjustRightInd w:val="0"/>
              <w:rPr>
                <w:rFonts w:asciiTheme="majorBidi" w:hAnsiTheme="majorBidi" w:cstheme="majorBidi"/>
                <w:b/>
                <w:bCs/>
                <w:i/>
                <w:iCs/>
                <w:sz w:val="24"/>
                <w:szCs w:val="24"/>
              </w:rPr>
            </w:pPr>
            <w:r w:rsidRPr="005C5DB2">
              <w:rPr>
                <w:rFonts w:asciiTheme="majorBidi" w:hAnsiTheme="majorBidi" w:cstheme="majorBidi"/>
                <w:sz w:val="24"/>
                <w:szCs w:val="24"/>
              </w:rPr>
              <w:t>Composés grossiers</w:t>
            </w:r>
          </w:p>
        </w:tc>
        <w:tc>
          <w:tcPr>
            <w:tcW w:w="4109" w:type="dxa"/>
            <w:vMerge/>
          </w:tcPr>
          <w:p w:rsidR="008A3B47" w:rsidRPr="005C5DB2" w:rsidRDefault="008A3B47" w:rsidP="001951FE">
            <w:pPr>
              <w:rPr>
                <w:rFonts w:asciiTheme="majorBidi" w:hAnsiTheme="majorBidi" w:cstheme="majorBidi"/>
                <w:b/>
                <w:bCs/>
                <w:i/>
                <w:iCs/>
                <w:sz w:val="24"/>
                <w:szCs w:val="24"/>
              </w:rPr>
            </w:pPr>
          </w:p>
        </w:tc>
      </w:tr>
    </w:tbl>
    <w:p w:rsidR="008A3B47" w:rsidRPr="00CD1A49" w:rsidRDefault="008A3B47" w:rsidP="00CD1A49">
      <w:pPr>
        <w:autoSpaceDE w:val="0"/>
        <w:autoSpaceDN w:val="0"/>
        <w:adjustRightInd w:val="0"/>
        <w:spacing w:after="0" w:line="360" w:lineRule="auto"/>
        <w:ind w:firstLine="708"/>
        <w:jc w:val="both"/>
        <w:rPr>
          <w:rFonts w:ascii="Times New Roman" w:hAnsi="Times New Roman" w:cs="Times New Roman"/>
          <w:sz w:val="24"/>
          <w:szCs w:val="24"/>
        </w:rPr>
      </w:pPr>
      <w:r w:rsidRPr="00CD1A49">
        <w:rPr>
          <w:rFonts w:ascii="Times New Roman" w:hAnsi="Times New Roman" w:cs="Times New Roman"/>
          <w:sz w:val="24"/>
          <w:szCs w:val="24"/>
        </w:rPr>
        <w:lastRenderedPageBreak/>
        <w:t>Une autre classification très importante est fondée sur la capacité des polluants à être dégradés.</w:t>
      </w:r>
    </w:p>
    <w:p w:rsidR="008A3B47" w:rsidRPr="00CD1A49" w:rsidRDefault="008A3B47" w:rsidP="00CD1A49">
      <w:pPr>
        <w:autoSpaceDE w:val="0"/>
        <w:autoSpaceDN w:val="0"/>
        <w:adjustRightInd w:val="0"/>
        <w:spacing w:after="0" w:line="360" w:lineRule="auto"/>
        <w:jc w:val="both"/>
        <w:rPr>
          <w:rFonts w:ascii="Times New Roman" w:hAnsi="Times New Roman" w:cs="Times New Roman"/>
          <w:sz w:val="24"/>
          <w:szCs w:val="24"/>
        </w:rPr>
      </w:pPr>
      <w:r w:rsidRPr="00CD1A49">
        <w:rPr>
          <w:rFonts w:ascii="Times New Roman" w:hAnsi="Times New Roman" w:cs="Times New Roman"/>
          <w:sz w:val="24"/>
          <w:szCs w:val="24"/>
        </w:rPr>
        <w:t>On distingue deux classes principales :</w:t>
      </w:r>
    </w:p>
    <w:p w:rsidR="008A3B47" w:rsidRPr="00CD1A49" w:rsidRDefault="008A3B47" w:rsidP="005C5DB2">
      <w:pPr>
        <w:autoSpaceDE w:val="0"/>
        <w:autoSpaceDN w:val="0"/>
        <w:adjustRightInd w:val="0"/>
        <w:spacing w:after="0" w:line="360" w:lineRule="auto"/>
        <w:jc w:val="both"/>
        <w:rPr>
          <w:rFonts w:ascii="Times New Roman" w:hAnsi="Times New Roman" w:cs="Times New Roman"/>
          <w:sz w:val="24"/>
          <w:szCs w:val="24"/>
        </w:rPr>
      </w:pPr>
      <w:r w:rsidRPr="00CD1A49">
        <w:rPr>
          <w:rFonts w:ascii="Times New Roman" w:hAnsi="Times New Roman" w:cs="Times New Roman"/>
          <w:sz w:val="24"/>
          <w:szCs w:val="24"/>
        </w:rPr>
        <w:t xml:space="preserve">- </w:t>
      </w:r>
      <w:r w:rsidRPr="005C5DB2">
        <w:rPr>
          <w:rFonts w:ascii="Times New Roman" w:hAnsi="Times New Roman" w:cs="Times New Roman"/>
          <w:b/>
          <w:bCs/>
          <w:sz w:val="24"/>
          <w:szCs w:val="24"/>
        </w:rPr>
        <w:t>Les matières biodégradables</w:t>
      </w:r>
      <w:r w:rsidRPr="00CD1A49">
        <w:rPr>
          <w:rFonts w:ascii="Times New Roman" w:hAnsi="Times New Roman" w:cs="Times New Roman"/>
          <w:sz w:val="24"/>
          <w:szCs w:val="24"/>
        </w:rPr>
        <w:t xml:space="preserve"> : elles sont dégradées par les micro-organismes, et peuvent</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être structurées en deux groupes :</w:t>
      </w:r>
    </w:p>
    <w:p w:rsidR="008A3B47" w:rsidRPr="005C5DB2" w:rsidRDefault="008A3B47" w:rsidP="00CD1A49">
      <w:pPr>
        <w:pStyle w:val="Paragraphedeliste"/>
        <w:numPr>
          <w:ilvl w:val="0"/>
          <w:numId w:val="36"/>
        </w:numPr>
        <w:autoSpaceDE w:val="0"/>
        <w:autoSpaceDN w:val="0"/>
        <w:adjustRightInd w:val="0"/>
        <w:spacing w:after="0" w:line="360" w:lineRule="auto"/>
        <w:jc w:val="both"/>
        <w:rPr>
          <w:rFonts w:ascii="Times New Roman" w:hAnsi="Times New Roman" w:cs="Times New Roman"/>
          <w:sz w:val="24"/>
          <w:szCs w:val="24"/>
        </w:rPr>
      </w:pPr>
      <w:r w:rsidRPr="005C5DB2">
        <w:rPr>
          <w:rFonts w:ascii="Times New Roman" w:hAnsi="Times New Roman" w:cs="Times New Roman"/>
          <w:sz w:val="24"/>
          <w:szCs w:val="24"/>
        </w:rPr>
        <w:t>matières rapidement biodégradables : composées de substances solubles, elles sont</w:t>
      </w:r>
      <w:r w:rsidR="005C5DB2" w:rsidRPr="005C5DB2">
        <w:rPr>
          <w:rFonts w:ascii="Times New Roman" w:hAnsi="Times New Roman" w:cs="Times New Roman"/>
          <w:sz w:val="24"/>
          <w:szCs w:val="24"/>
        </w:rPr>
        <w:t xml:space="preserve"> </w:t>
      </w:r>
      <w:r w:rsidRPr="005C5DB2">
        <w:rPr>
          <w:rFonts w:ascii="Times New Roman" w:hAnsi="Times New Roman" w:cs="Times New Roman"/>
          <w:sz w:val="24"/>
          <w:szCs w:val="24"/>
        </w:rPr>
        <w:t>directement assimilées par les bactéries ;</w:t>
      </w:r>
    </w:p>
    <w:p w:rsidR="008A3B47" w:rsidRPr="005C5DB2" w:rsidRDefault="008A3B47" w:rsidP="00CD1A49">
      <w:pPr>
        <w:pStyle w:val="Paragraphedeliste"/>
        <w:numPr>
          <w:ilvl w:val="0"/>
          <w:numId w:val="37"/>
        </w:numPr>
        <w:autoSpaceDE w:val="0"/>
        <w:autoSpaceDN w:val="0"/>
        <w:adjustRightInd w:val="0"/>
        <w:spacing w:after="0" w:line="360" w:lineRule="auto"/>
        <w:jc w:val="both"/>
        <w:rPr>
          <w:rFonts w:ascii="Times New Roman" w:hAnsi="Times New Roman" w:cs="Times New Roman"/>
          <w:sz w:val="24"/>
          <w:szCs w:val="24"/>
        </w:rPr>
      </w:pPr>
      <w:r w:rsidRPr="005C5DB2">
        <w:rPr>
          <w:rFonts w:ascii="Times New Roman" w:hAnsi="Times New Roman" w:cs="Times New Roman"/>
          <w:sz w:val="24"/>
          <w:szCs w:val="24"/>
        </w:rPr>
        <w:t>matières lentement biodégradables : composées de substrats particulaires formés par</w:t>
      </w:r>
      <w:r w:rsidR="005C5DB2" w:rsidRPr="005C5DB2">
        <w:rPr>
          <w:rFonts w:ascii="Times New Roman" w:hAnsi="Times New Roman" w:cs="Times New Roman"/>
          <w:sz w:val="24"/>
          <w:szCs w:val="24"/>
        </w:rPr>
        <w:t xml:space="preserve"> </w:t>
      </w:r>
      <w:r w:rsidRPr="005C5DB2">
        <w:rPr>
          <w:rFonts w:ascii="Times New Roman" w:hAnsi="Times New Roman" w:cs="Times New Roman"/>
          <w:sz w:val="24"/>
          <w:szCs w:val="24"/>
        </w:rPr>
        <w:t>un mélange de substances organiques solides, colloïdales et solubles. Ces matières</w:t>
      </w:r>
      <w:r w:rsidR="005C5DB2" w:rsidRPr="005C5DB2">
        <w:rPr>
          <w:rFonts w:ascii="Times New Roman" w:hAnsi="Times New Roman" w:cs="Times New Roman"/>
          <w:sz w:val="24"/>
          <w:szCs w:val="24"/>
        </w:rPr>
        <w:t xml:space="preserve"> </w:t>
      </w:r>
      <w:r w:rsidRPr="005C5DB2">
        <w:rPr>
          <w:rFonts w:ascii="Times New Roman" w:hAnsi="Times New Roman" w:cs="Times New Roman"/>
          <w:sz w:val="24"/>
          <w:szCs w:val="24"/>
        </w:rPr>
        <w:t>sont soumises à certains processus intermédiaires avant d’être assimilées par les</w:t>
      </w:r>
      <w:r w:rsidR="005C5DB2" w:rsidRPr="005C5DB2">
        <w:rPr>
          <w:rFonts w:ascii="Times New Roman" w:hAnsi="Times New Roman" w:cs="Times New Roman"/>
          <w:sz w:val="24"/>
          <w:szCs w:val="24"/>
        </w:rPr>
        <w:t xml:space="preserve"> </w:t>
      </w:r>
      <w:r w:rsidRPr="005C5DB2">
        <w:rPr>
          <w:rFonts w:ascii="Times New Roman" w:hAnsi="Times New Roman" w:cs="Times New Roman"/>
          <w:sz w:val="24"/>
          <w:szCs w:val="24"/>
        </w:rPr>
        <w:t>populations bactériennes.</w:t>
      </w:r>
    </w:p>
    <w:p w:rsidR="005C5DB2" w:rsidRDefault="008A3B47" w:rsidP="005C5DB2">
      <w:pPr>
        <w:autoSpaceDE w:val="0"/>
        <w:autoSpaceDN w:val="0"/>
        <w:adjustRightInd w:val="0"/>
        <w:spacing w:after="0" w:line="360" w:lineRule="auto"/>
        <w:jc w:val="both"/>
        <w:rPr>
          <w:rFonts w:ascii="Times New Roman" w:hAnsi="Times New Roman" w:cs="Times New Roman"/>
          <w:sz w:val="24"/>
          <w:szCs w:val="24"/>
        </w:rPr>
      </w:pPr>
      <w:r w:rsidRPr="00CD1A49">
        <w:rPr>
          <w:rFonts w:ascii="Times New Roman" w:hAnsi="Times New Roman" w:cs="Times New Roman"/>
          <w:sz w:val="24"/>
          <w:szCs w:val="24"/>
        </w:rPr>
        <w:t xml:space="preserve">- </w:t>
      </w:r>
      <w:r w:rsidRPr="005C5DB2">
        <w:rPr>
          <w:rFonts w:ascii="Times New Roman" w:hAnsi="Times New Roman" w:cs="Times New Roman"/>
          <w:b/>
          <w:bCs/>
          <w:sz w:val="24"/>
          <w:szCs w:val="24"/>
        </w:rPr>
        <w:t>Les matières non biodégradables :</w:t>
      </w:r>
      <w:r w:rsidRPr="00CD1A49">
        <w:rPr>
          <w:rFonts w:ascii="Times New Roman" w:hAnsi="Times New Roman" w:cs="Times New Roman"/>
          <w:sz w:val="24"/>
          <w:szCs w:val="24"/>
        </w:rPr>
        <w:t xml:space="preserve"> ces substances inertes ne subissent aucun phénomène</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biologique de transformation. Elles peuvent être de nature aussi variée que des métaux</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lourds ou des composés issus de la mortalité des micro-organismes par exemple.</w:t>
      </w:r>
      <w:r w:rsidR="005C5DB2">
        <w:rPr>
          <w:rFonts w:ascii="Times New Roman" w:hAnsi="Times New Roman" w:cs="Times New Roman"/>
          <w:sz w:val="24"/>
          <w:szCs w:val="24"/>
        </w:rPr>
        <w:t xml:space="preserve"> </w:t>
      </w:r>
    </w:p>
    <w:p w:rsidR="008A3B47" w:rsidRPr="00CD1A49" w:rsidRDefault="008A3B47" w:rsidP="005C5DB2">
      <w:pPr>
        <w:autoSpaceDE w:val="0"/>
        <w:autoSpaceDN w:val="0"/>
        <w:adjustRightInd w:val="0"/>
        <w:spacing w:after="0" w:line="360" w:lineRule="auto"/>
        <w:ind w:firstLine="708"/>
        <w:jc w:val="both"/>
        <w:rPr>
          <w:rFonts w:ascii="Times New Roman" w:hAnsi="Times New Roman" w:cs="Times New Roman"/>
          <w:sz w:val="24"/>
          <w:szCs w:val="24"/>
        </w:rPr>
      </w:pPr>
      <w:r w:rsidRPr="00CD1A49">
        <w:rPr>
          <w:rFonts w:ascii="Times New Roman" w:hAnsi="Times New Roman" w:cs="Times New Roman"/>
          <w:sz w:val="24"/>
          <w:szCs w:val="24"/>
        </w:rPr>
        <w:t>Les polluants nécessitant un traitement biologique sont d’une part les matières carbonées ou</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organiques biodégradables qui constituent de loin la première cause de pollution des ressources en eau</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et, d’autre part, les matières azotées qui sont principalement présentes dans les eaux usées urbaines ou</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industrielles de type agro-alimentaire. Leurs conséquences sur le milieu naturel sont :</w:t>
      </w:r>
    </w:p>
    <w:p w:rsidR="008A3B47" w:rsidRPr="00CD1A49" w:rsidRDefault="008A3B47" w:rsidP="005C5DB2">
      <w:pPr>
        <w:autoSpaceDE w:val="0"/>
        <w:autoSpaceDN w:val="0"/>
        <w:adjustRightInd w:val="0"/>
        <w:spacing w:after="0" w:line="360" w:lineRule="auto"/>
        <w:jc w:val="both"/>
        <w:rPr>
          <w:rFonts w:ascii="Times New Roman" w:hAnsi="Times New Roman" w:cs="Times New Roman"/>
          <w:sz w:val="24"/>
          <w:szCs w:val="24"/>
        </w:rPr>
      </w:pPr>
      <w:r w:rsidRPr="00CD1A49">
        <w:rPr>
          <w:rFonts w:ascii="Times New Roman" w:hAnsi="Times New Roman" w:cs="Times New Roman"/>
          <w:sz w:val="24"/>
          <w:szCs w:val="24"/>
        </w:rPr>
        <w:t>- pour les matières carbonées ou organiques (qui ont la particularité commune de posséder au</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moins un atome de carbone), d’être polluantes lorsque leur quantité dépasse la capacité</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d’auto épuration naturelle du milieu récepteur. En effet, la dégradation de ces substances</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(oxydation par des micro-organismes) provoque une consommation d’oxygène au</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détriment des organismes aquatiques. Nous noterons également l’existence de matières</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inorganiques carbonées pouvant être dégradées ;</w:t>
      </w:r>
    </w:p>
    <w:p w:rsidR="008A3B47" w:rsidRPr="00CD1A49" w:rsidRDefault="008A3B47" w:rsidP="005C5DB2">
      <w:pPr>
        <w:autoSpaceDE w:val="0"/>
        <w:autoSpaceDN w:val="0"/>
        <w:adjustRightInd w:val="0"/>
        <w:spacing w:after="0" w:line="360" w:lineRule="auto"/>
        <w:jc w:val="both"/>
        <w:rPr>
          <w:rFonts w:ascii="Times New Roman" w:hAnsi="Times New Roman" w:cs="Times New Roman"/>
          <w:sz w:val="24"/>
          <w:szCs w:val="24"/>
        </w:rPr>
      </w:pPr>
      <w:r w:rsidRPr="00CD1A49">
        <w:rPr>
          <w:rFonts w:ascii="Times New Roman" w:hAnsi="Times New Roman" w:cs="Times New Roman"/>
          <w:sz w:val="24"/>
          <w:szCs w:val="24"/>
        </w:rPr>
        <w:t>- pour les matières azotées qui sont des éléments nutritifs, d’entraîner la prolifération</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d’algues et de végétaux aquatiques, ce qui génère un phénomène d’eutrophisation. La</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présence de phosphates accélère ce phénomène d’eutrophisation.</w:t>
      </w:r>
    </w:p>
    <w:p w:rsidR="008A3B47" w:rsidRPr="00CD1A49" w:rsidRDefault="008A3B47" w:rsidP="005C5DB2">
      <w:pPr>
        <w:autoSpaceDE w:val="0"/>
        <w:autoSpaceDN w:val="0"/>
        <w:adjustRightInd w:val="0"/>
        <w:spacing w:after="0" w:line="360" w:lineRule="auto"/>
        <w:ind w:firstLine="708"/>
        <w:jc w:val="both"/>
        <w:rPr>
          <w:rFonts w:ascii="Times New Roman" w:hAnsi="Times New Roman" w:cs="Times New Roman"/>
          <w:sz w:val="24"/>
          <w:szCs w:val="24"/>
        </w:rPr>
      </w:pPr>
      <w:r w:rsidRPr="00CD1A49">
        <w:rPr>
          <w:rFonts w:ascii="Times New Roman" w:hAnsi="Times New Roman" w:cs="Times New Roman"/>
          <w:sz w:val="24"/>
          <w:szCs w:val="24"/>
        </w:rPr>
        <w:t>La structure chimique des polluants permet de distinguer les matières organiques des matières</w:t>
      </w:r>
      <w:r w:rsidR="005C5DB2">
        <w:rPr>
          <w:rFonts w:ascii="Times New Roman" w:hAnsi="Times New Roman" w:cs="Times New Roman"/>
          <w:sz w:val="24"/>
          <w:szCs w:val="24"/>
        </w:rPr>
        <w:t xml:space="preserve"> </w:t>
      </w:r>
      <w:r w:rsidRPr="00CD1A49">
        <w:rPr>
          <w:rFonts w:ascii="Times New Roman" w:hAnsi="Times New Roman" w:cs="Times New Roman"/>
          <w:sz w:val="24"/>
          <w:szCs w:val="24"/>
        </w:rPr>
        <w:t xml:space="preserve">inorganiques selon le tableau </w:t>
      </w:r>
      <w:r w:rsidR="005C5DB2">
        <w:rPr>
          <w:rFonts w:ascii="Times New Roman" w:hAnsi="Times New Roman" w:cs="Times New Roman"/>
          <w:sz w:val="24"/>
          <w:szCs w:val="24"/>
        </w:rPr>
        <w:t>5</w:t>
      </w:r>
      <w:r w:rsidRPr="00CD1A49">
        <w:rPr>
          <w:rFonts w:ascii="Times New Roman" w:hAnsi="Times New Roman" w:cs="Times New Roman"/>
          <w:sz w:val="24"/>
          <w:szCs w:val="24"/>
        </w:rPr>
        <w:t>.</w:t>
      </w:r>
    </w:p>
    <w:p w:rsidR="008A3B47" w:rsidRPr="00993130" w:rsidRDefault="008A3B47" w:rsidP="00993130">
      <w:pPr>
        <w:autoSpaceDE w:val="0"/>
        <w:autoSpaceDN w:val="0"/>
        <w:adjustRightInd w:val="0"/>
        <w:spacing w:after="0" w:line="240" w:lineRule="auto"/>
        <w:rPr>
          <w:rFonts w:asciiTheme="majorBidi" w:hAnsiTheme="majorBidi" w:cstheme="majorBidi"/>
          <w:sz w:val="24"/>
          <w:szCs w:val="24"/>
        </w:rPr>
      </w:pPr>
      <w:r w:rsidRPr="00993130">
        <w:rPr>
          <w:rFonts w:asciiTheme="majorBidi" w:hAnsiTheme="majorBidi" w:cstheme="majorBidi"/>
          <w:b/>
          <w:bCs/>
          <w:i/>
          <w:iCs/>
          <w:sz w:val="24"/>
          <w:szCs w:val="24"/>
        </w:rPr>
        <w:t>Tab</w:t>
      </w:r>
      <w:r w:rsidR="00993130" w:rsidRPr="00993130">
        <w:rPr>
          <w:rFonts w:asciiTheme="majorBidi" w:hAnsiTheme="majorBidi" w:cstheme="majorBidi"/>
          <w:b/>
          <w:bCs/>
          <w:i/>
          <w:iCs/>
          <w:sz w:val="24"/>
          <w:szCs w:val="24"/>
        </w:rPr>
        <w:t>.5</w:t>
      </w:r>
      <w:r w:rsidRPr="00993130">
        <w:rPr>
          <w:rFonts w:asciiTheme="majorBidi" w:hAnsiTheme="majorBidi" w:cstheme="majorBidi"/>
          <w:b/>
          <w:bCs/>
          <w:i/>
          <w:iCs/>
          <w:sz w:val="24"/>
          <w:szCs w:val="24"/>
        </w:rPr>
        <w:t xml:space="preserve"> : </w:t>
      </w:r>
      <w:r w:rsidRPr="00993130">
        <w:rPr>
          <w:rFonts w:asciiTheme="majorBidi" w:hAnsiTheme="majorBidi" w:cstheme="majorBidi"/>
          <w:i/>
          <w:iCs/>
          <w:sz w:val="24"/>
          <w:szCs w:val="24"/>
        </w:rPr>
        <w:t>Classification des composés de l’effluent suivant leur nature chimique</w:t>
      </w:r>
      <w:r w:rsidR="00993130" w:rsidRPr="00993130">
        <w:rPr>
          <w:rFonts w:asciiTheme="majorBidi" w:hAnsiTheme="majorBidi" w:cstheme="majorBidi"/>
          <w:i/>
          <w:iCs/>
          <w:sz w:val="24"/>
          <w:szCs w:val="24"/>
        </w:rPr>
        <w:t xml:space="preserve"> </w:t>
      </w:r>
      <w:r w:rsidRPr="00993130">
        <w:rPr>
          <w:rFonts w:asciiTheme="majorBidi" w:hAnsiTheme="majorBidi" w:cstheme="majorBidi"/>
          <w:i/>
          <w:iCs/>
          <w:sz w:val="24"/>
          <w:szCs w:val="24"/>
        </w:rPr>
        <w:t>(Source : (Hadj-Saddock, 1999]).</w:t>
      </w:r>
    </w:p>
    <w:tbl>
      <w:tblPr>
        <w:tblStyle w:val="Grilledutableau"/>
        <w:tblW w:w="9322" w:type="dxa"/>
        <w:jc w:val="center"/>
        <w:tblLook w:val="04A0"/>
      </w:tblPr>
      <w:tblGrid>
        <w:gridCol w:w="2235"/>
        <w:gridCol w:w="3395"/>
        <w:gridCol w:w="3692"/>
      </w:tblGrid>
      <w:tr w:rsidR="008A3B47" w:rsidRPr="00993130" w:rsidTr="001951FE">
        <w:trPr>
          <w:jc w:val="center"/>
        </w:trPr>
        <w:tc>
          <w:tcPr>
            <w:tcW w:w="2235" w:type="dxa"/>
          </w:tcPr>
          <w:p w:rsidR="008A3B47" w:rsidRPr="00993130" w:rsidRDefault="008A3B47" w:rsidP="001951FE">
            <w:pPr>
              <w:rPr>
                <w:rFonts w:asciiTheme="majorBidi" w:hAnsiTheme="majorBidi" w:cstheme="majorBidi"/>
                <w:sz w:val="24"/>
                <w:szCs w:val="24"/>
              </w:rPr>
            </w:pPr>
            <w:r w:rsidRPr="00993130">
              <w:rPr>
                <w:rFonts w:asciiTheme="majorBidi" w:hAnsiTheme="majorBidi" w:cstheme="majorBidi"/>
                <w:b/>
                <w:bCs/>
                <w:sz w:val="24"/>
                <w:szCs w:val="24"/>
              </w:rPr>
              <w:t>Classification</w:t>
            </w:r>
          </w:p>
        </w:tc>
        <w:tc>
          <w:tcPr>
            <w:tcW w:w="3395" w:type="dxa"/>
          </w:tcPr>
          <w:p w:rsidR="008A3B47" w:rsidRPr="00993130" w:rsidRDefault="008A3B47" w:rsidP="001951FE">
            <w:pPr>
              <w:rPr>
                <w:rFonts w:asciiTheme="majorBidi" w:hAnsiTheme="majorBidi" w:cstheme="majorBidi"/>
                <w:sz w:val="24"/>
                <w:szCs w:val="24"/>
              </w:rPr>
            </w:pPr>
            <w:r w:rsidRPr="00993130">
              <w:rPr>
                <w:rFonts w:asciiTheme="majorBidi" w:hAnsiTheme="majorBidi" w:cstheme="majorBidi"/>
                <w:b/>
                <w:bCs/>
                <w:sz w:val="24"/>
                <w:szCs w:val="24"/>
              </w:rPr>
              <w:t>Caractéristique</w:t>
            </w:r>
          </w:p>
        </w:tc>
        <w:tc>
          <w:tcPr>
            <w:tcW w:w="3692" w:type="dxa"/>
          </w:tcPr>
          <w:p w:rsidR="008A3B47" w:rsidRPr="00993130" w:rsidRDefault="008A3B47" w:rsidP="00993130">
            <w:pPr>
              <w:autoSpaceDE w:val="0"/>
              <w:autoSpaceDN w:val="0"/>
              <w:adjustRightInd w:val="0"/>
              <w:rPr>
                <w:rFonts w:asciiTheme="majorBidi" w:hAnsiTheme="majorBidi" w:cstheme="majorBidi"/>
                <w:sz w:val="24"/>
                <w:szCs w:val="24"/>
              </w:rPr>
            </w:pPr>
            <w:r w:rsidRPr="00993130">
              <w:rPr>
                <w:rFonts w:asciiTheme="majorBidi" w:hAnsiTheme="majorBidi" w:cstheme="majorBidi"/>
                <w:b/>
                <w:bCs/>
                <w:sz w:val="24"/>
                <w:szCs w:val="24"/>
              </w:rPr>
              <w:t>Exemple de composé</w:t>
            </w:r>
          </w:p>
        </w:tc>
      </w:tr>
      <w:tr w:rsidR="008A3B47" w:rsidRPr="00993130" w:rsidTr="001951FE">
        <w:trPr>
          <w:jc w:val="center"/>
        </w:trPr>
        <w:tc>
          <w:tcPr>
            <w:tcW w:w="2235" w:type="dxa"/>
          </w:tcPr>
          <w:p w:rsidR="008A3B47" w:rsidRPr="00993130" w:rsidRDefault="008A3B47" w:rsidP="001951FE">
            <w:pPr>
              <w:autoSpaceDE w:val="0"/>
              <w:autoSpaceDN w:val="0"/>
              <w:adjustRightInd w:val="0"/>
              <w:rPr>
                <w:rFonts w:asciiTheme="majorBidi" w:hAnsiTheme="majorBidi" w:cstheme="majorBidi"/>
                <w:sz w:val="24"/>
                <w:szCs w:val="24"/>
              </w:rPr>
            </w:pPr>
            <w:r w:rsidRPr="00993130">
              <w:rPr>
                <w:rFonts w:asciiTheme="majorBidi" w:hAnsiTheme="majorBidi" w:cstheme="majorBidi"/>
                <w:sz w:val="24"/>
                <w:szCs w:val="24"/>
              </w:rPr>
              <w:t>Matière organique</w:t>
            </w:r>
          </w:p>
          <w:p w:rsidR="008A3B47" w:rsidRPr="00993130" w:rsidRDefault="008A3B47" w:rsidP="001951FE">
            <w:pPr>
              <w:rPr>
                <w:rFonts w:asciiTheme="majorBidi" w:hAnsiTheme="majorBidi" w:cstheme="majorBidi"/>
                <w:sz w:val="24"/>
                <w:szCs w:val="24"/>
              </w:rPr>
            </w:pPr>
          </w:p>
        </w:tc>
        <w:tc>
          <w:tcPr>
            <w:tcW w:w="3395" w:type="dxa"/>
          </w:tcPr>
          <w:p w:rsidR="008A3B47" w:rsidRPr="00993130" w:rsidRDefault="008A3B47" w:rsidP="00993130">
            <w:pPr>
              <w:autoSpaceDE w:val="0"/>
              <w:autoSpaceDN w:val="0"/>
              <w:adjustRightInd w:val="0"/>
              <w:rPr>
                <w:rFonts w:asciiTheme="majorBidi" w:hAnsiTheme="majorBidi" w:cstheme="majorBidi"/>
                <w:sz w:val="24"/>
                <w:szCs w:val="24"/>
              </w:rPr>
            </w:pPr>
            <w:r w:rsidRPr="00993130">
              <w:rPr>
                <w:rFonts w:asciiTheme="majorBidi" w:hAnsiTheme="majorBidi" w:cstheme="majorBidi"/>
                <w:sz w:val="24"/>
                <w:szCs w:val="24"/>
              </w:rPr>
              <w:t>Possède au moins un atome de carbone</w:t>
            </w:r>
            <w:r w:rsidR="00993130">
              <w:rPr>
                <w:rFonts w:asciiTheme="majorBidi" w:hAnsiTheme="majorBidi" w:cstheme="majorBidi"/>
                <w:sz w:val="24"/>
                <w:szCs w:val="24"/>
              </w:rPr>
              <w:t xml:space="preserve"> </w:t>
            </w:r>
            <w:r w:rsidRPr="00993130">
              <w:rPr>
                <w:rFonts w:asciiTheme="majorBidi" w:hAnsiTheme="majorBidi" w:cstheme="majorBidi"/>
                <w:sz w:val="24"/>
                <w:szCs w:val="24"/>
              </w:rPr>
              <w:t>lié à un atome d’hydrogène</w:t>
            </w:r>
          </w:p>
          <w:p w:rsidR="008A3B47" w:rsidRPr="00993130" w:rsidRDefault="008A3B47" w:rsidP="001951FE">
            <w:pPr>
              <w:rPr>
                <w:rFonts w:asciiTheme="majorBidi" w:hAnsiTheme="majorBidi" w:cstheme="majorBidi"/>
                <w:sz w:val="24"/>
                <w:szCs w:val="24"/>
              </w:rPr>
            </w:pPr>
          </w:p>
        </w:tc>
        <w:tc>
          <w:tcPr>
            <w:tcW w:w="3692" w:type="dxa"/>
          </w:tcPr>
          <w:p w:rsidR="008A3B47" w:rsidRPr="00993130" w:rsidRDefault="008A3B47" w:rsidP="00993130">
            <w:pPr>
              <w:autoSpaceDE w:val="0"/>
              <w:autoSpaceDN w:val="0"/>
              <w:adjustRightInd w:val="0"/>
              <w:rPr>
                <w:rFonts w:asciiTheme="majorBidi" w:hAnsiTheme="majorBidi" w:cstheme="majorBidi"/>
                <w:sz w:val="24"/>
                <w:szCs w:val="24"/>
              </w:rPr>
            </w:pPr>
            <w:r w:rsidRPr="00993130">
              <w:rPr>
                <w:rFonts w:asciiTheme="majorBidi" w:hAnsiTheme="majorBidi" w:cstheme="majorBidi"/>
                <w:sz w:val="24"/>
                <w:szCs w:val="24"/>
              </w:rPr>
              <w:t>Hydrates de carbone, protéines, matières</w:t>
            </w:r>
            <w:r w:rsidR="00993130">
              <w:rPr>
                <w:rFonts w:asciiTheme="majorBidi" w:hAnsiTheme="majorBidi" w:cstheme="majorBidi"/>
                <w:sz w:val="24"/>
                <w:szCs w:val="24"/>
              </w:rPr>
              <w:t xml:space="preserve"> </w:t>
            </w:r>
            <w:r w:rsidRPr="00993130">
              <w:rPr>
                <w:rFonts w:asciiTheme="majorBidi" w:hAnsiTheme="majorBidi" w:cstheme="majorBidi"/>
                <w:sz w:val="24"/>
                <w:szCs w:val="24"/>
              </w:rPr>
              <w:t>grasses, huiles, pesticides, phénols, azote</w:t>
            </w:r>
            <w:r w:rsidR="00993130">
              <w:rPr>
                <w:rFonts w:asciiTheme="majorBidi" w:hAnsiTheme="majorBidi" w:cstheme="majorBidi"/>
                <w:sz w:val="24"/>
                <w:szCs w:val="24"/>
              </w:rPr>
              <w:t xml:space="preserve"> </w:t>
            </w:r>
            <w:r w:rsidRPr="00993130">
              <w:rPr>
                <w:rFonts w:asciiTheme="majorBidi" w:hAnsiTheme="majorBidi" w:cstheme="majorBidi"/>
                <w:sz w:val="24"/>
                <w:szCs w:val="24"/>
              </w:rPr>
              <w:t>organique…</w:t>
            </w:r>
          </w:p>
        </w:tc>
      </w:tr>
      <w:tr w:rsidR="008A3B47" w:rsidRPr="00993130" w:rsidTr="001951FE">
        <w:trPr>
          <w:jc w:val="center"/>
        </w:trPr>
        <w:tc>
          <w:tcPr>
            <w:tcW w:w="2235" w:type="dxa"/>
          </w:tcPr>
          <w:p w:rsidR="008A3B47" w:rsidRPr="00993130" w:rsidRDefault="008A3B47" w:rsidP="00993130">
            <w:pPr>
              <w:autoSpaceDE w:val="0"/>
              <w:autoSpaceDN w:val="0"/>
              <w:adjustRightInd w:val="0"/>
              <w:rPr>
                <w:rFonts w:asciiTheme="majorBidi" w:hAnsiTheme="majorBidi" w:cstheme="majorBidi"/>
                <w:sz w:val="24"/>
                <w:szCs w:val="24"/>
              </w:rPr>
            </w:pPr>
            <w:r w:rsidRPr="00993130">
              <w:rPr>
                <w:rFonts w:asciiTheme="majorBidi" w:hAnsiTheme="majorBidi" w:cstheme="majorBidi"/>
                <w:sz w:val="24"/>
                <w:szCs w:val="24"/>
              </w:rPr>
              <w:t>Matière inorganique ou</w:t>
            </w:r>
            <w:r w:rsidR="00993130">
              <w:rPr>
                <w:rFonts w:asciiTheme="majorBidi" w:hAnsiTheme="majorBidi" w:cstheme="majorBidi"/>
                <w:sz w:val="24"/>
                <w:szCs w:val="24"/>
              </w:rPr>
              <w:t xml:space="preserve"> </w:t>
            </w:r>
            <w:r w:rsidRPr="00993130">
              <w:rPr>
                <w:rFonts w:asciiTheme="majorBidi" w:hAnsiTheme="majorBidi" w:cstheme="majorBidi"/>
                <w:sz w:val="24"/>
                <w:szCs w:val="24"/>
              </w:rPr>
              <w:t>minérale</w:t>
            </w:r>
          </w:p>
        </w:tc>
        <w:tc>
          <w:tcPr>
            <w:tcW w:w="3395" w:type="dxa"/>
          </w:tcPr>
          <w:p w:rsidR="008A3B47" w:rsidRPr="00993130" w:rsidRDefault="008A3B47" w:rsidP="001951FE">
            <w:pPr>
              <w:rPr>
                <w:rFonts w:asciiTheme="majorBidi" w:hAnsiTheme="majorBidi" w:cstheme="majorBidi"/>
                <w:sz w:val="24"/>
                <w:szCs w:val="24"/>
              </w:rPr>
            </w:pPr>
            <w:r w:rsidRPr="00993130">
              <w:rPr>
                <w:rFonts w:asciiTheme="majorBidi" w:hAnsiTheme="majorBidi" w:cstheme="majorBidi"/>
                <w:sz w:val="24"/>
                <w:szCs w:val="24"/>
              </w:rPr>
              <w:t>Ne contient pas de carbone</w:t>
            </w:r>
          </w:p>
        </w:tc>
        <w:tc>
          <w:tcPr>
            <w:tcW w:w="3692" w:type="dxa"/>
          </w:tcPr>
          <w:p w:rsidR="008A3B47" w:rsidRPr="00993130" w:rsidRDefault="008A3B47" w:rsidP="00993130">
            <w:pPr>
              <w:autoSpaceDE w:val="0"/>
              <w:autoSpaceDN w:val="0"/>
              <w:adjustRightInd w:val="0"/>
              <w:rPr>
                <w:rFonts w:asciiTheme="majorBidi" w:hAnsiTheme="majorBidi" w:cstheme="majorBidi"/>
                <w:sz w:val="24"/>
                <w:szCs w:val="24"/>
              </w:rPr>
            </w:pPr>
            <w:r w:rsidRPr="00993130">
              <w:rPr>
                <w:rFonts w:asciiTheme="majorBidi" w:hAnsiTheme="majorBidi" w:cstheme="majorBidi"/>
                <w:sz w:val="24"/>
                <w:szCs w:val="24"/>
              </w:rPr>
              <w:t>Métaux lourds, azote ammoniacal, nitrates</w:t>
            </w:r>
            <w:r w:rsidR="00993130">
              <w:rPr>
                <w:rFonts w:asciiTheme="majorBidi" w:hAnsiTheme="majorBidi" w:cstheme="majorBidi"/>
                <w:sz w:val="24"/>
                <w:szCs w:val="24"/>
              </w:rPr>
              <w:t xml:space="preserve"> </w:t>
            </w:r>
            <w:r w:rsidRPr="00993130">
              <w:rPr>
                <w:rFonts w:asciiTheme="majorBidi" w:hAnsiTheme="majorBidi" w:cstheme="majorBidi"/>
                <w:sz w:val="24"/>
                <w:szCs w:val="24"/>
              </w:rPr>
              <w:t>et nitrites, phosphates, sulfates, chlorures,…</w:t>
            </w:r>
          </w:p>
        </w:tc>
      </w:tr>
    </w:tbl>
    <w:p w:rsidR="00555EFB" w:rsidRPr="00266963" w:rsidRDefault="00555EFB" w:rsidP="00555EFB">
      <w:pPr>
        <w:spacing w:before="54"/>
        <w:ind w:left="112" w:firstLine="201"/>
        <w:rPr>
          <w:rFonts w:asciiTheme="majorBidi" w:hAnsiTheme="majorBidi" w:cstheme="majorBidi"/>
          <w:b/>
          <w:bCs/>
          <w:sz w:val="24"/>
          <w:szCs w:val="24"/>
        </w:rPr>
      </w:pPr>
      <w:r w:rsidRPr="00266963">
        <w:rPr>
          <w:rFonts w:asciiTheme="majorBidi" w:hAnsiTheme="majorBidi" w:cstheme="majorBidi"/>
          <w:b/>
          <w:bCs/>
          <w:sz w:val="24"/>
          <w:szCs w:val="24"/>
        </w:rPr>
        <w:lastRenderedPageBreak/>
        <w:t xml:space="preserve">7. Analyse des paramètres de l’effluent </w:t>
      </w:r>
      <w:r w:rsidR="00266963" w:rsidRPr="00266963">
        <w:rPr>
          <w:rFonts w:asciiTheme="majorBidi" w:hAnsiTheme="majorBidi" w:cstheme="majorBidi"/>
          <w:b/>
          <w:bCs/>
          <w:sz w:val="24"/>
          <w:szCs w:val="24"/>
        </w:rPr>
        <w:t>à traiter</w:t>
      </w:r>
    </w:p>
    <w:p w:rsidR="00BD7660" w:rsidRPr="007442E9" w:rsidRDefault="00BD7660" w:rsidP="00266963">
      <w:pPr>
        <w:spacing w:after="0" w:line="360" w:lineRule="auto"/>
        <w:ind w:left="113" w:firstLine="595"/>
        <w:jc w:val="both"/>
        <w:rPr>
          <w:rFonts w:asciiTheme="majorBidi" w:hAnsiTheme="majorBidi" w:cstheme="majorBidi"/>
          <w:sz w:val="24"/>
          <w:szCs w:val="24"/>
        </w:rPr>
      </w:pPr>
      <w:r w:rsidRPr="007442E9">
        <w:rPr>
          <w:rFonts w:asciiTheme="majorBidi" w:hAnsiTheme="majorBidi" w:cstheme="majorBidi"/>
          <w:sz w:val="24"/>
          <w:szCs w:val="24"/>
        </w:rPr>
        <w:t>Les caractéristiques des effluents à traiter doivent être nécessairement</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validées par des compagnes de mesures effectuées sur des échantillon</w:t>
      </w:r>
      <w:r w:rsidR="00993130">
        <w:rPr>
          <w:rFonts w:asciiTheme="majorBidi" w:hAnsiTheme="majorBidi" w:cstheme="majorBidi"/>
          <w:sz w:val="24"/>
          <w:szCs w:val="24"/>
        </w:rPr>
        <w:t xml:space="preserve">s </w:t>
      </w:r>
      <w:r w:rsidRPr="007442E9">
        <w:rPr>
          <w:rFonts w:asciiTheme="majorBidi" w:hAnsiTheme="majorBidi" w:cstheme="majorBidi"/>
          <w:sz w:val="24"/>
          <w:szCs w:val="24"/>
        </w:rPr>
        <w:t>prélevés en continu</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durant 24 heures (en temps sec et en temps de</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pluie) de façons que les volumes de prises soient proportionnels aux</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débits</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instantanés</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de</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l’effluent</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avec</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constitution</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d’un</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échantillon</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moyen de 24h réfrigéré, permet de définir l’identité ou la morphologie</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singulière</w:t>
      </w:r>
      <w:r w:rsidRPr="007442E9">
        <w:rPr>
          <w:rFonts w:asciiTheme="majorBidi" w:hAnsiTheme="majorBidi" w:cstheme="majorBidi"/>
          <w:spacing w:val="-7"/>
          <w:sz w:val="24"/>
          <w:szCs w:val="24"/>
        </w:rPr>
        <w:t xml:space="preserve"> </w:t>
      </w:r>
      <w:r w:rsidRPr="007442E9">
        <w:rPr>
          <w:rFonts w:asciiTheme="majorBidi" w:hAnsiTheme="majorBidi" w:cstheme="majorBidi"/>
          <w:sz w:val="24"/>
          <w:szCs w:val="24"/>
        </w:rPr>
        <w:t>de l’effluent.</w:t>
      </w:r>
    </w:p>
    <w:p w:rsidR="00BD7660" w:rsidRPr="007442E9" w:rsidRDefault="00BD7660" w:rsidP="00266963">
      <w:pPr>
        <w:spacing w:after="0" w:line="360" w:lineRule="auto"/>
        <w:ind w:left="113"/>
        <w:jc w:val="both"/>
        <w:rPr>
          <w:rFonts w:asciiTheme="majorBidi" w:hAnsiTheme="majorBidi" w:cstheme="majorBidi"/>
          <w:sz w:val="24"/>
          <w:szCs w:val="24"/>
        </w:rPr>
      </w:pPr>
      <w:r w:rsidRPr="007442E9">
        <w:rPr>
          <w:rFonts w:asciiTheme="majorBidi" w:hAnsiTheme="majorBidi" w:cstheme="majorBidi"/>
          <w:sz w:val="24"/>
          <w:szCs w:val="24"/>
        </w:rPr>
        <w:t>Ces</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compagnes</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de</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mesure</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permettront</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en</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outre</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de</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vérifier</w:t>
      </w:r>
      <w:r w:rsidRPr="007442E9">
        <w:rPr>
          <w:rFonts w:asciiTheme="majorBidi" w:hAnsiTheme="majorBidi" w:cstheme="majorBidi"/>
          <w:spacing w:val="120"/>
          <w:sz w:val="24"/>
          <w:szCs w:val="24"/>
        </w:rPr>
        <w:t xml:space="preserve"> </w:t>
      </w:r>
      <w:r w:rsidRPr="007442E9">
        <w:rPr>
          <w:rFonts w:asciiTheme="majorBidi" w:hAnsiTheme="majorBidi" w:cstheme="majorBidi"/>
          <w:sz w:val="24"/>
          <w:szCs w:val="24"/>
        </w:rPr>
        <w:t>la</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cohérence</w:t>
      </w:r>
      <w:r w:rsidRPr="007442E9">
        <w:rPr>
          <w:rFonts w:asciiTheme="majorBidi" w:hAnsiTheme="majorBidi" w:cstheme="majorBidi"/>
          <w:spacing w:val="-5"/>
          <w:sz w:val="24"/>
          <w:szCs w:val="24"/>
        </w:rPr>
        <w:t xml:space="preserve"> </w:t>
      </w:r>
      <w:r w:rsidRPr="007442E9">
        <w:rPr>
          <w:rFonts w:asciiTheme="majorBidi" w:hAnsiTheme="majorBidi" w:cstheme="majorBidi"/>
          <w:sz w:val="24"/>
          <w:szCs w:val="24"/>
        </w:rPr>
        <w:t>des</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rapports</w:t>
      </w:r>
      <w:r w:rsidRPr="007442E9">
        <w:rPr>
          <w:rFonts w:asciiTheme="majorBidi" w:hAnsiTheme="majorBidi" w:cstheme="majorBidi"/>
          <w:spacing w:val="-3"/>
          <w:sz w:val="24"/>
          <w:szCs w:val="24"/>
        </w:rPr>
        <w:t xml:space="preserve"> </w:t>
      </w:r>
      <w:r w:rsidRPr="007442E9">
        <w:rPr>
          <w:rFonts w:asciiTheme="majorBidi" w:hAnsiTheme="majorBidi" w:cstheme="majorBidi"/>
          <w:sz w:val="24"/>
          <w:szCs w:val="24"/>
        </w:rPr>
        <w:t>suivants :</w:t>
      </w:r>
    </w:p>
    <w:p w:rsidR="00BD7660" w:rsidRPr="0060712B" w:rsidRDefault="00266963" w:rsidP="00266963">
      <w:pPr>
        <w:spacing w:before="54"/>
        <w:ind w:left="112"/>
        <w:jc w:val="center"/>
        <w:rPr>
          <w:rFonts w:asciiTheme="majorBidi" w:hAnsiTheme="majorBidi" w:cstheme="majorBidi"/>
          <w:b/>
          <w:bCs/>
          <w:i/>
          <w:iCs/>
          <w:sz w:val="24"/>
          <w:szCs w:val="24"/>
        </w:rPr>
      </w:pPr>
      <w:r w:rsidRPr="0060712B">
        <w:rPr>
          <w:rFonts w:asciiTheme="majorBidi" w:hAnsiTheme="majorBidi" w:cstheme="majorBidi"/>
          <w:b/>
          <w:bCs/>
          <w:i/>
          <w:iCs/>
          <w:sz w:val="24"/>
          <w:szCs w:val="24"/>
        </w:rPr>
        <w:t>DCO / DBO</w:t>
      </w:r>
      <w:r w:rsidRPr="0060712B">
        <w:rPr>
          <w:rFonts w:asciiTheme="majorBidi" w:hAnsiTheme="majorBidi" w:cstheme="majorBidi"/>
          <w:b/>
          <w:bCs/>
          <w:i/>
          <w:iCs/>
          <w:sz w:val="24"/>
          <w:szCs w:val="24"/>
          <w:vertAlign w:val="subscript"/>
        </w:rPr>
        <w:t>5 </w:t>
      </w:r>
      <w:r w:rsidRPr="0060712B">
        <w:rPr>
          <w:rFonts w:asciiTheme="majorBidi" w:hAnsiTheme="majorBidi" w:cstheme="majorBidi"/>
          <w:b/>
          <w:bCs/>
          <w:i/>
          <w:iCs/>
          <w:sz w:val="24"/>
          <w:szCs w:val="24"/>
        </w:rPr>
        <w:t>;  MES/ DBO</w:t>
      </w:r>
      <w:r w:rsidRPr="0060712B">
        <w:rPr>
          <w:rFonts w:asciiTheme="majorBidi" w:hAnsiTheme="majorBidi" w:cstheme="majorBidi"/>
          <w:b/>
          <w:bCs/>
          <w:i/>
          <w:iCs/>
          <w:sz w:val="24"/>
          <w:szCs w:val="24"/>
          <w:vertAlign w:val="subscript"/>
        </w:rPr>
        <w:t>5 </w:t>
      </w:r>
      <w:r w:rsidRPr="0060712B">
        <w:rPr>
          <w:rFonts w:asciiTheme="majorBidi" w:hAnsiTheme="majorBidi" w:cstheme="majorBidi"/>
          <w:b/>
          <w:bCs/>
          <w:i/>
          <w:iCs/>
          <w:sz w:val="24"/>
          <w:szCs w:val="24"/>
        </w:rPr>
        <w:t>; DBO</w:t>
      </w:r>
      <w:r w:rsidRPr="0060712B">
        <w:rPr>
          <w:rFonts w:asciiTheme="majorBidi" w:hAnsiTheme="majorBidi" w:cstheme="majorBidi"/>
          <w:b/>
          <w:bCs/>
          <w:i/>
          <w:iCs/>
          <w:sz w:val="24"/>
          <w:szCs w:val="24"/>
          <w:vertAlign w:val="subscript"/>
        </w:rPr>
        <w:t xml:space="preserve">5 </w:t>
      </w:r>
      <w:r w:rsidRPr="0060712B">
        <w:rPr>
          <w:rFonts w:asciiTheme="majorBidi" w:hAnsiTheme="majorBidi" w:cstheme="majorBidi"/>
          <w:b/>
          <w:bCs/>
          <w:i/>
          <w:iCs/>
          <w:sz w:val="24"/>
          <w:szCs w:val="24"/>
        </w:rPr>
        <w:t>/ NTK ; DCO / Pt et MVS / MES</w:t>
      </w:r>
    </w:p>
    <w:p w:rsidR="0060712B" w:rsidRDefault="0060712B" w:rsidP="00BD7660">
      <w:pPr>
        <w:spacing w:before="54"/>
        <w:ind w:left="112"/>
        <w:rPr>
          <w:rFonts w:asciiTheme="majorBidi" w:hAnsiTheme="majorBidi" w:cstheme="majorBidi"/>
          <w:b/>
          <w:bCs/>
          <w:i/>
          <w:iCs/>
          <w:sz w:val="24"/>
          <w:szCs w:val="24"/>
        </w:rPr>
      </w:pPr>
    </w:p>
    <w:p w:rsidR="00BD7660" w:rsidRDefault="00BD7660" w:rsidP="00BD7660">
      <w:pPr>
        <w:spacing w:before="54"/>
        <w:ind w:left="112"/>
        <w:rPr>
          <w:rFonts w:asciiTheme="majorBidi" w:hAnsiTheme="majorBidi" w:cstheme="majorBidi"/>
          <w:i/>
          <w:iCs/>
          <w:sz w:val="24"/>
          <w:szCs w:val="24"/>
        </w:rPr>
      </w:pPr>
      <w:r w:rsidRPr="00266963">
        <w:rPr>
          <w:rFonts w:asciiTheme="majorBidi" w:hAnsiTheme="majorBidi" w:cstheme="majorBidi"/>
          <w:b/>
          <w:bCs/>
          <w:i/>
          <w:iCs/>
          <w:sz w:val="24"/>
          <w:szCs w:val="24"/>
        </w:rPr>
        <w:t>Tab</w:t>
      </w:r>
      <w:r w:rsidR="00266963" w:rsidRPr="00266963">
        <w:rPr>
          <w:rFonts w:asciiTheme="majorBidi" w:hAnsiTheme="majorBidi" w:cstheme="majorBidi"/>
          <w:b/>
          <w:bCs/>
          <w:i/>
          <w:iCs/>
          <w:sz w:val="24"/>
          <w:szCs w:val="24"/>
        </w:rPr>
        <w:t>.6</w:t>
      </w:r>
      <w:r w:rsidRPr="00266963">
        <w:rPr>
          <w:rFonts w:asciiTheme="majorBidi" w:hAnsiTheme="majorBidi" w:cstheme="majorBidi"/>
          <w:b/>
          <w:bCs/>
          <w:i/>
          <w:iCs/>
          <w:spacing w:val="-4"/>
          <w:sz w:val="24"/>
          <w:szCs w:val="24"/>
        </w:rPr>
        <w:t xml:space="preserve"> </w:t>
      </w:r>
      <w:r w:rsidRPr="00266963">
        <w:rPr>
          <w:rFonts w:asciiTheme="majorBidi" w:hAnsiTheme="majorBidi" w:cstheme="majorBidi"/>
          <w:b/>
          <w:bCs/>
          <w:i/>
          <w:iCs/>
          <w:sz w:val="24"/>
          <w:szCs w:val="24"/>
        </w:rPr>
        <w:t>:</w:t>
      </w:r>
      <w:r w:rsidRPr="00266963">
        <w:rPr>
          <w:rFonts w:asciiTheme="majorBidi" w:hAnsiTheme="majorBidi" w:cstheme="majorBidi"/>
          <w:b/>
          <w:bCs/>
          <w:i/>
          <w:iCs/>
          <w:spacing w:val="-3"/>
          <w:sz w:val="24"/>
          <w:szCs w:val="24"/>
        </w:rPr>
        <w:t xml:space="preserve"> </w:t>
      </w:r>
      <w:r w:rsidRPr="00266963">
        <w:rPr>
          <w:rFonts w:asciiTheme="majorBidi" w:hAnsiTheme="majorBidi" w:cstheme="majorBidi"/>
          <w:i/>
          <w:iCs/>
          <w:sz w:val="24"/>
          <w:szCs w:val="24"/>
        </w:rPr>
        <w:t>Relation</w:t>
      </w:r>
      <w:r w:rsidRPr="00266963">
        <w:rPr>
          <w:rFonts w:asciiTheme="majorBidi" w:hAnsiTheme="majorBidi" w:cstheme="majorBidi"/>
          <w:i/>
          <w:iCs/>
          <w:spacing w:val="-12"/>
          <w:sz w:val="24"/>
          <w:szCs w:val="24"/>
        </w:rPr>
        <w:t xml:space="preserve"> </w:t>
      </w:r>
      <w:r w:rsidRPr="00266963">
        <w:rPr>
          <w:rFonts w:asciiTheme="majorBidi" w:hAnsiTheme="majorBidi" w:cstheme="majorBidi"/>
          <w:i/>
          <w:iCs/>
          <w:sz w:val="24"/>
          <w:szCs w:val="24"/>
        </w:rPr>
        <w:t>entre</w:t>
      </w:r>
      <w:r w:rsidRPr="00266963">
        <w:rPr>
          <w:rFonts w:asciiTheme="majorBidi" w:hAnsiTheme="majorBidi" w:cstheme="majorBidi"/>
          <w:i/>
          <w:iCs/>
          <w:spacing w:val="-8"/>
          <w:sz w:val="24"/>
          <w:szCs w:val="24"/>
        </w:rPr>
        <w:t xml:space="preserve"> </w:t>
      </w:r>
      <w:r w:rsidRPr="00266963">
        <w:rPr>
          <w:rFonts w:asciiTheme="majorBidi" w:hAnsiTheme="majorBidi" w:cstheme="majorBidi"/>
          <w:i/>
          <w:iCs/>
          <w:sz w:val="24"/>
          <w:szCs w:val="24"/>
        </w:rPr>
        <w:t>les</w:t>
      </w:r>
      <w:r w:rsidRPr="00266963">
        <w:rPr>
          <w:rFonts w:asciiTheme="majorBidi" w:hAnsiTheme="majorBidi" w:cstheme="majorBidi"/>
          <w:i/>
          <w:iCs/>
          <w:spacing w:val="-5"/>
          <w:sz w:val="24"/>
          <w:szCs w:val="24"/>
        </w:rPr>
        <w:t xml:space="preserve"> </w:t>
      </w:r>
      <w:r w:rsidRPr="00266963">
        <w:rPr>
          <w:rFonts w:asciiTheme="majorBidi" w:hAnsiTheme="majorBidi" w:cstheme="majorBidi"/>
          <w:i/>
          <w:iCs/>
          <w:sz w:val="24"/>
          <w:szCs w:val="24"/>
        </w:rPr>
        <w:t>paramètres</w:t>
      </w:r>
      <w:r w:rsidRPr="00266963">
        <w:rPr>
          <w:rFonts w:asciiTheme="majorBidi" w:hAnsiTheme="majorBidi" w:cstheme="majorBidi"/>
          <w:i/>
          <w:iCs/>
          <w:spacing w:val="-7"/>
          <w:sz w:val="24"/>
          <w:szCs w:val="24"/>
        </w:rPr>
        <w:t xml:space="preserve"> </w:t>
      </w:r>
      <w:r w:rsidRPr="00266963">
        <w:rPr>
          <w:rFonts w:asciiTheme="majorBidi" w:hAnsiTheme="majorBidi" w:cstheme="majorBidi"/>
          <w:i/>
          <w:iCs/>
          <w:sz w:val="24"/>
          <w:szCs w:val="24"/>
        </w:rPr>
        <w:t>de</w:t>
      </w:r>
      <w:r w:rsidRPr="00266963">
        <w:rPr>
          <w:rFonts w:asciiTheme="majorBidi" w:hAnsiTheme="majorBidi" w:cstheme="majorBidi"/>
          <w:i/>
          <w:iCs/>
          <w:spacing w:val="-6"/>
          <w:sz w:val="24"/>
          <w:szCs w:val="24"/>
        </w:rPr>
        <w:t xml:space="preserve"> </w:t>
      </w:r>
      <w:r w:rsidRPr="00266963">
        <w:rPr>
          <w:rFonts w:asciiTheme="majorBidi" w:hAnsiTheme="majorBidi" w:cstheme="majorBidi"/>
          <w:i/>
          <w:iCs/>
          <w:sz w:val="24"/>
          <w:szCs w:val="24"/>
        </w:rPr>
        <w:t>pollution</w:t>
      </w:r>
    </w:p>
    <w:tbl>
      <w:tblPr>
        <w:tblStyle w:val="Grilledutableau"/>
        <w:tblW w:w="0" w:type="auto"/>
        <w:tblInd w:w="112" w:type="dxa"/>
        <w:tblLook w:val="04A0"/>
      </w:tblPr>
      <w:tblGrid>
        <w:gridCol w:w="1556"/>
        <w:gridCol w:w="1701"/>
        <w:gridCol w:w="6485"/>
      </w:tblGrid>
      <w:tr w:rsidR="00947F62" w:rsidRPr="0060712B" w:rsidTr="00947F62">
        <w:tc>
          <w:tcPr>
            <w:tcW w:w="1556" w:type="dxa"/>
          </w:tcPr>
          <w:p w:rsidR="00947F62" w:rsidRPr="0060712B" w:rsidRDefault="00947F62" w:rsidP="0060712B">
            <w:pPr>
              <w:spacing w:before="54"/>
              <w:jc w:val="center"/>
              <w:rPr>
                <w:rFonts w:asciiTheme="majorBidi" w:hAnsiTheme="majorBidi" w:cstheme="majorBidi"/>
                <w:sz w:val="24"/>
                <w:szCs w:val="24"/>
              </w:rPr>
            </w:pPr>
            <w:r w:rsidRPr="0060712B">
              <w:rPr>
                <w:rFonts w:asciiTheme="majorBidi" w:hAnsiTheme="majorBidi" w:cstheme="majorBidi"/>
                <w:sz w:val="24"/>
                <w:szCs w:val="24"/>
              </w:rPr>
              <w:t>Ratio</w:t>
            </w:r>
          </w:p>
        </w:tc>
        <w:tc>
          <w:tcPr>
            <w:tcW w:w="1701" w:type="dxa"/>
          </w:tcPr>
          <w:p w:rsidR="00947F62" w:rsidRPr="0060712B" w:rsidRDefault="00947F62" w:rsidP="0060712B">
            <w:pPr>
              <w:spacing w:before="54"/>
              <w:jc w:val="center"/>
              <w:rPr>
                <w:rFonts w:asciiTheme="majorBidi" w:hAnsiTheme="majorBidi" w:cstheme="majorBidi"/>
                <w:sz w:val="24"/>
                <w:szCs w:val="24"/>
              </w:rPr>
            </w:pPr>
            <w:r w:rsidRPr="0060712B">
              <w:rPr>
                <w:rFonts w:asciiTheme="majorBidi" w:hAnsiTheme="majorBidi" w:cstheme="majorBidi"/>
                <w:sz w:val="24"/>
                <w:szCs w:val="24"/>
              </w:rPr>
              <w:t>Effluent urbain strict</w:t>
            </w:r>
          </w:p>
        </w:tc>
        <w:tc>
          <w:tcPr>
            <w:tcW w:w="6485" w:type="dxa"/>
          </w:tcPr>
          <w:p w:rsidR="00947F62" w:rsidRPr="0060712B" w:rsidRDefault="00947F62" w:rsidP="0060712B">
            <w:pPr>
              <w:spacing w:before="54"/>
              <w:jc w:val="center"/>
              <w:rPr>
                <w:rFonts w:asciiTheme="majorBidi" w:hAnsiTheme="majorBidi" w:cstheme="majorBidi"/>
                <w:i/>
                <w:iCs/>
                <w:sz w:val="24"/>
                <w:szCs w:val="24"/>
              </w:rPr>
            </w:pPr>
            <w:r w:rsidRPr="0060712B">
              <w:rPr>
                <w:rFonts w:asciiTheme="majorBidi" w:hAnsiTheme="majorBidi" w:cstheme="majorBidi"/>
                <w:sz w:val="24"/>
                <w:szCs w:val="24"/>
              </w:rPr>
              <w:t>Signification</w:t>
            </w:r>
          </w:p>
        </w:tc>
      </w:tr>
      <w:tr w:rsidR="00947F62" w:rsidRPr="0060712B" w:rsidTr="00947F62">
        <w:tc>
          <w:tcPr>
            <w:tcW w:w="1556" w:type="dxa"/>
          </w:tcPr>
          <w:p w:rsidR="00947F62" w:rsidRPr="0060712B" w:rsidRDefault="00947F62" w:rsidP="00BD7660">
            <w:pPr>
              <w:spacing w:before="54"/>
              <w:rPr>
                <w:rFonts w:asciiTheme="majorBidi" w:hAnsiTheme="majorBidi" w:cstheme="majorBidi"/>
                <w:i/>
                <w:iCs/>
                <w:sz w:val="24"/>
                <w:szCs w:val="24"/>
                <w:vertAlign w:val="subscript"/>
              </w:rPr>
            </w:pPr>
            <w:r w:rsidRPr="0060712B">
              <w:rPr>
                <w:rFonts w:asciiTheme="majorBidi" w:hAnsiTheme="majorBidi" w:cstheme="majorBidi"/>
                <w:i/>
                <w:iCs/>
                <w:sz w:val="24"/>
                <w:szCs w:val="24"/>
              </w:rPr>
              <w:t>DCO/DBO</w:t>
            </w:r>
            <w:r w:rsidRPr="0060712B">
              <w:rPr>
                <w:rFonts w:asciiTheme="majorBidi" w:hAnsiTheme="majorBidi" w:cstheme="majorBidi"/>
                <w:i/>
                <w:iCs/>
                <w:sz w:val="24"/>
                <w:szCs w:val="24"/>
                <w:vertAlign w:val="subscript"/>
              </w:rPr>
              <w:t>5</w:t>
            </w:r>
          </w:p>
        </w:tc>
        <w:tc>
          <w:tcPr>
            <w:tcW w:w="1701" w:type="dxa"/>
          </w:tcPr>
          <w:p w:rsidR="00947F62" w:rsidRPr="0060712B" w:rsidRDefault="00947F62" w:rsidP="0060712B">
            <w:pPr>
              <w:spacing w:before="54"/>
              <w:jc w:val="center"/>
              <w:rPr>
                <w:rFonts w:asciiTheme="majorBidi" w:hAnsiTheme="majorBidi" w:cstheme="majorBidi"/>
                <w:sz w:val="24"/>
                <w:szCs w:val="24"/>
              </w:rPr>
            </w:pPr>
            <w:r w:rsidRPr="0060712B">
              <w:rPr>
                <w:rFonts w:asciiTheme="majorBidi" w:hAnsiTheme="majorBidi" w:cstheme="majorBidi"/>
                <w:sz w:val="24"/>
                <w:szCs w:val="24"/>
              </w:rPr>
              <w:t>2,2-2,4</w:t>
            </w:r>
          </w:p>
        </w:tc>
        <w:tc>
          <w:tcPr>
            <w:tcW w:w="6485" w:type="dxa"/>
          </w:tcPr>
          <w:p w:rsidR="00947F62" w:rsidRPr="0060712B" w:rsidRDefault="00947F62" w:rsidP="00BD7660">
            <w:pPr>
              <w:spacing w:before="54"/>
              <w:rPr>
                <w:rFonts w:asciiTheme="majorBidi" w:hAnsiTheme="majorBidi" w:cstheme="majorBidi"/>
                <w:i/>
                <w:iCs/>
                <w:sz w:val="24"/>
                <w:szCs w:val="24"/>
              </w:rPr>
            </w:pPr>
            <w:r w:rsidRPr="0060712B">
              <w:rPr>
                <w:rFonts w:asciiTheme="majorBidi" w:hAnsiTheme="majorBidi" w:cstheme="majorBidi"/>
                <w:sz w:val="24"/>
                <w:szCs w:val="24"/>
              </w:rPr>
              <w:t>indiquera la mixité et la biodégradabilité relative de l'effluent</w:t>
            </w:r>
          </w:p>
        </w:tc>
      </w:tr>
      <w:tr w:rsidR="00947F62" w:rsidRPr="0060712B" w:rsidTr="00947F62">
        <w:tc>
          <w:tcPr>
            <w:tcW w:w="1556" w:type="dxa"/>
          </w:tcPr>
          <w:p w:rsidR="00947F62" w:rsidRPr="0060712B" w:rsidRDefault="00947F62" w:rsidP="00BD7660">
            <w:pPr>
              <w:spacing w:before="54"/>
              <w:rPr>
                <w:rFonts w:asciiTheme="majorBidi" w:hAnsiTheme="majorBidi" w:cstheme="majorBidi"/>
                <w:i/>
                <w:iCs/>
                <w:sz w:val="24"/>
                <w:szCs w:val="24"/>
                <w:vertAlign w:val="subscript"/>
              </w:rPr>
            </w:pPr>
            <w:r w:rsidRPr="0060712B">
              <w:rPr>
                <w:rFonts w:asciiTheme="majorBidi" w:hAnsiTheme="majorBidi" w:cstheme="majorBidi"/>
                <w:i/>
                <w:iCs/>
                <w:sz w:val="24"/>
                <w:szCs w:val="24"/>
              </w:rPr>
              <w:t>MES/DBO</w:t>
            </w:r>
            <w:r w:rsidR="0060712B">
              <w:rPr>
                <w:rFonts w:asciiTheme="majorBidi" w:hAnsiTheme="majorBidi" w:cstheme="majorBidi"/>
                <w:i/>
                <w:iCs/>
                <w:sz w:val="24"/>
                <w:szCs w:val="24"/>
                <w:vertAlign w:val="subscript"/>
              </w:rPr>
              <w:t>5</w:t>
            </w:r>
          </w:p>
        </w:tc>
        <w:tc>
          <w:tcPr>
            <w:tcW w:w="1701" w:type="dxa"/>
          </w:tcPr>
          <w:p w:rsidR="00947F62" w:rsidRPr="0060712B" w:rsidRDefault="00947F62" w:rsidP="0060712B">
            <w:pPr>
              <w:spacing w:before="54"/>
              <w:jc w:val="center"/>
              <w:rPr>
                <w:rFonts w:asciiTheme="majorBidi" w:hAnsiTheme="majorBidi" w:cstheme="majorBidi"/>
                <w:sz w:val="24"/>
                <w:szCs w:val="24"/>
              </w:rPr>
            </w:pPr>
            <w:r w:rsidRPr="0060712B">
              <w:rPr>
                <w:rFonts w:asciiTheme="majorBidi" w:hAnsiTheme="majorBidi" w:cstheme="majorBidi"/>
                <w:sz w:val="24"/>
                <w:szCs w:val="24"/>
              </w:rPr>
              <w:t>0,8-1,2</w:t>
            </w:r>
          </w:p>
        </w:tc>
        <w:tc>
          <w:tcPr>
            <w:tcW w:w="6485" w:type="dxa"/>
          </w:tcPr>
          <w:p w:rsidR="00947F62" w:rsidRPr="0060712B" w:rsidRDefault="00947F62" w:rsidP="00947F62">
            <w:pPr>
              <w:spacing w:before="54"/>
              <w:rPr>
                <w:rFonts w:asciiTheme="majorBidi" w:hAnsiTheme="majorBidi" w:cstheme="majorBidi"/>
                <w:i/>
                <w:iCs/>
                <w:sz w:val="24"/>
                <w:szCs w:val="24"/>
              </w:rPr>
            </w:pPr>
            <w:r w:rsidRPr="0060712B">
              <w:rPr>
                <w:rFonts w:asciiTheme="majorBidi" w:hAnsiTheme="majorBidi" w:cstheme="majorBidi"/>
                <w:sz w:val="24"/>
                <w:szCs w:val="24"/>
              </w:rPr>
              <w:t>aura une influence sur le % MVS de l'effluent et la production de boues en excès</w:t>
            </w:r>
          </w:p>
        </w:tc>
      </w:tr>
      <w:tr w:rsidR="00947F62" w:rsidRPr="0060712B" w:rsidTr="00947F62">
        <w:tc>
          <w:tcPr>
            <w:tcW w:w="1556" w:type="dxa"/>
          </w:tcPr>
          <w:p w:rsidR="00947F62" w:rsidRPr="0060712B" w:rsidRDefault="00947F62" w:rsidP="00BD7660">
            <w:pPr>
              <w:spacing w:before="54"/>
              <w:rPr>
                <w:rFonts w:asciiTheme="majorBidi" w:hAnsiTheme="majorBidi" w:cstheme="majorBidi"/>
                <w:i/>
                <w:iCs/>
                <w:sz w:val="24"/>
                <w:szCs w:val="24"/>
              </w:rPr>
            </w:pPr>
            <w:r w:rsidRPr="0060712B">
              <w:rPr>
                <w:rFonts w:asciiTheme="majorBidi" w:hAnsiTheme="majorBidi" w:cstheme="majorBidi"/>
                <w:i/>
                <w:iCs/>
                <w:sz w:val="24"/>
                <w:szCs w:val="24"/>
              </w:rPr>
              <w:t>DBO</w:t>
            </w:r>
            <w:r w:rsidR="0060712B">
              <w:rPr>
                <w:rFonts w:asciiTheme="majorBidi" w:hAnsiTheme="majorBidi" w:cstheme="majorBidi"/>
                <w:i/>
                <w:iCs/>
                <w:sz w:val="24"/>
                <w:szCs w:val="24"/>
                <w:vertAlign w:val="subscript"/>
              </w:rPr>
              <w:t>5</w:t>
            </w:r>
            <w:r w:rsidRPr="0060712B">
              <w:rPr>
                <w:rFonts w:asciiTheme="majorBidi" w:hAnsiTheme="majorBidi" w:cstheme="majorBidi"/>
                <w:i/>
                <w:iCs/>
                <w:sz w:val="24"/>
                <w:szCs w:val="24"/>
              </w:rPr>
              <w:t>/NTK</w:t>
            </w:r>
          </w:p>
        </w:tc>
        <w:tc>
          <w:tcPr>
            <w:tcW w:w="1701" w:type="dxa"/>
          </w:tcPr>
          <w:p w:rsidR="00947F62" w:rsidRPr="0060712B" w:rsidRDefault="00947F62" w:rsidP="0060712B">
            <w:pPr>
              <w:spacing w:before="54"/>
              <w:jc w:val="center"/>
              <w:rPr>
                <w:rFonts w:asciiTheme="majorBidi" w:hAnsiTheme="majorBidi" w:cstheme="majorBidi"/>
                <w:sz w:val="24"/>
                <w:szCs w:val="24"/>
              </w:rPr>
            </w:pPr>
            <w:r w:rsidRPr="0060712B">
              <w:rPr>
                <w:rFonts w:asciiTheme="majorBidi" w:hAnsiTheme="majorBidi" w:cstheme="majorBidi"/>
                <w:sz w:val="24"/>
                <w:szCs w:val="24"/>
              </w:rPr>
              <w:t>4-5</w:t>
            </w:r>
          </w:p>
        </w:tc>
        <w:tc>
          <w:tcPr>
            <w:tcW w:w="6485" w:type="dxa"/>
          </w:tcPr>
          <w:p w:rsidR="00947F62" w:rsidRPr="0060712B" w:rsidRDefault="00947F62" w:rsidP="00947F62">
            <w:pPr>
              <w:spacing w:before="54"/>
              <w:rPr>
                <w:rFonts w:asciiTheme="majorBidi" w:hAnsiTheme="majorBidi" w:cstheme="majorBidi"/>
                <w:sz w:val="24"/>
                <w:szCs w:val="24"/>
              </w:rPr>
            </w:pPr>
            <w:r w:rsidRPr="0060712B">
              <w:rPr>
                <w:rFonts w:asciiTheme="majorBidi" w:hAnsiTheme="majorBidi" w:cstheme="majorBidi"/>
                <w:sz w:val="24"/>
                <w:szCs w:val="24"/>
              </w:rPr>
              <w:t>indiquera la mixité relative de l’effluent et influencera le dimensionnement du réacteur biologique en cas de traitement de l’azote (nitrification)</w:t>
            </w:r>
          </w:p>
        </w:tc>
      </w:tr>
      <w:tr w:rsidR="00947F62" w:rsidRPr="0060712B" w:rsidTr="00947F62">
        <w:tc>
          <w:tcPr>
            <w:tcW w:w="1556" w:type="dxa"/>
          </w:tcPr>
          <w:p w:rsidR="00947F62" w:rsidRPr="0060712B" w:rsidRDefault="00947F62" w:rsidP="00BD7660">
            <w:pPr>
              <w:spacing w:before="54"/>
              <w:rPr>
                <w:rFonts w:asciiTheme="majorBidi" w:hAnsiTheme="majorBidi" w:cstheme="majorBidi"/>
                <w:i/>
                <w:iCs/>
                <w:sz w:val="24"/>
                <w:szCs w:val="24"/>
              </w:rPr>
            </w:pPr>
            <w:r w:rsidRPr="0060712B">
              <w:rPr>
                <w:rFonts w:asciiTheme="majorBidi" w:hAnsiTheme="majorBidi" w:cstheme="majorBidi"/>
                <w:i/>
                <w:iCs/>
                <w:sz w:val="24"/>
                <w:szCs w:val="24"/>
              </w:rPr>
              <w:t>N-NH</w:t>
            </w:r>
            <w:r w:rsidRPr="0060712B">
              <w:rPr>
                <w:rFonts w:asciiTheme="majorBidi" w:hAnsiTheme="majorBidi" w:cstheme="majorBidi"/>
                <w:i/>
                <w:iCs/>
                <w:sz w:val="24"/>
                <w:szCs w:val="24"/>
                <w:vertAlign w:val="subscript"/>
              </w:rPr>
              <w:t>4</w:t>
            </w:r>
            <w:r w:rsidRPr="0060712B">
              <w:rPr>
                <w:rFonts w:asciiTheme="majorBidi" w:hAnsiTheme="majorBidi" w:cstheme="majorBidi"/>
                <w:i/>
                <w:iCs/>
                <w:sz w:val="24"/>
                <w:szCs w:val="24"/>
              </w:rPr>
              <w:t>/NTK</w:t>
            </w:r>
          </w:p>
        </w:tc>
        <w:tc>
          <w:tcPr>
            <w:tcW w:w="1701" w:type="dxa"/>
          </w:tcPr>
          <w:p w:rsidR="00947F62" w:rsidRPr="0060712B" w:rsidRDefault="00947F62" w:rsidP="0060712B">
            <w:pPr>
              <w:spacing w:before="54"/>
              <w:jc w:val="center"/>
              <w:rPr>
                <w:rFonts w:asciiTheme="majorBidi" w:hAnsiTheme="majorBidi" w:cstheme="majorBidi"/>
                <w:sz w:val="24"/>
                <w:szCs w:val="24"/>
              </w:rPr>
            </w:pPr>
            <w:r w:rsidRPr="0060712B">
              <w:rPr>
                <w:rFonts w:asciiTheme="majorBidi" w:hAnsiTheme="majorBidi" w:cstheme="majorBidi"/>
                <w:sz w:val="24"/>
                <w:szCs w:val="24"/>
              </w:rPr>
              <w:t>0,6-0,8</w:t>
            </w:r>
          </w:p>
        </w:tc>
        <w:tc>
          <w:tcPr>
            <w:tcW w:w="6485" w:type="dxa"/>
          </w:tcPr>
          <w:p w:rsidR="00947F62" w:rsidRPr="0060712B" w:rsidRDefault="00947F62" w:rsidP="00947F62">
            <w:pPr>
              <w:spacing w:before="54"/>
              <w:rPr>
                <w:rFonts w:asciiTheme="majorBidi" w:hAnsiTheme="majorBidi" w:cstheme="majorBidi"/>
                <w:sz w:val="24"/>
                <w:szCs w:val="24"/>
              </w:rPr>
            </w:pPr>
            <w:r w:rsidRPr="0060712B">
              <w:rPr>
                <w:rFonts w:asciiTheme="majorBidi" w:hAnsiTheme="majorBidi" w:cstheme="majorBidi"/>
                <w:sz w:val="24"/>
                <w:szCs w:val="24"/>
              </w:rPr>
              <w:t>indiquera le degré d'ammonifica</w:t>
            </w:r>
            <w:r w:rsidR="001533F4" w:rsidRPr="0060712B">
              <w:rPr>
                <w:rFonts w:asciiTheme="majorBidi" w:hAnsiTheme="majorBidi" w:cstheme="majorBidi"/>
                <w:sz w:val="24"/>
                <w:szCs w:val="24"/>
              </w:rPr>
              <w:t>tion réalisé durant le transfert de</w:t>
            </w:r>
            <w:r w:rsidRPr="0060712B">
              <w:rPr>
                <w:rFonts w:asciiTheme="majorBidi" w:hAnsiTheme="majorBidi" w:cstheme="majorBidi"/>
                <w:sz w:val="24"/>
                <w:szCs w:val="24"/>
              </w:rPr>
              <w:t xml:space="preserve"> l'effluent dans le réseau ainsi que de la présence potentielle </w:t>
            </w:r>
            <w:r w:rsidR="001533F4" w:rsidRPr="0060712B">
              <w:rPr>
                <w:rFonts w:asciiTheme="majorBidi" w:hAnsiTheme="majorBidi" w:cstheme="majorBidi"/>
                <w:sz w:val="24"/>
                <w:szCs w:val="24"/>
              </w:rPr>
              <w:t xml:space="preserve">d’une </w:t>
            </w:r>
            <w:r w:rsidRPr="0060712B">
              <w:rPr>
                <w:rFonts w:asciiTheme="majorBidi" w:hAnsiTheme="majorBidi" w:cstheme="majorBidi"/>
                <w:sz w:val="24"/>
                <w:szCs w:val="24"/>
              </w:rPr>
              <w:t>situation "septique" (notamment lors de la présence de conduite refoulement)</w:t>
            </w:r>
          </w:p>
        </w:tc>
      </w:tr>
      <w:tr w:rsidR="00947F62" w:rsidRPr="0060712B" w:rsidTr="00947F62">
        <w:tc>
          <w:tcPr>
            <w:tcW w:w="1556" w:type="dxa"/>
          </w:tcPr>
          <w:p w:rsidR="00947F62" w:rsidRPr="0060712B" w:rsidRDefault="001533F4" w:rsidP="00BD7660">
            <w:pPr>
              <w:spacing w:before="54"/>
              <w:rPr>
                <w:rFonts w:asciiTheme="majorBidi" w:hAnsiTheme="majorBidi" w:cstheme="majorBidi"/>
                <w:i/>
                <w:iCs/>
                <w:sz w:val="24"/>
                <w:szCs w:val="24"/>
              </w:rPr>
            </w:pPr>
            <w:r w:rsidRPr="0060712B">
              <w:rPr>
                <w:rFonts w:asciiTheme="majorBidi" w:hAnsiTheme="majorBidi" w:cstheme="majorBidi"/>
                <w:i/>
                <w:iCs/>
                <w:sz w:val="24"/>
                <w:szCs w:val="24"/>
              </w:rPr>
              <w:t>DCO/Pt</w:t>
            </w:r>
          </w:p>
        </w:tc>
        <w:tc>
          <w:tcPr>
            <w:tcW w:w="1701" w:type="dxa"/>
          </w:tcPr>
          <w:p w:rsidR="00947F62" w:rsidRPr="0060712B" w:rsidRDefault="001533F4" w:rsidP="0060712B">
            <w:pPr>
              <w:spacing w:before="54"/>
              <w:jc w:val="center"/>
              <w:rPr>
                <w:rFonts w:asciiTheme="majorBidi" w:hAnsiTheme="majorBidi" w:cstheme="majorBidi"/>
                <w:sz w:val="24"/>
                <w:szCs w:val="24"/>
              </w:rPr>
            </w:pPr>
            <w:r w:rsidRPr="0060712B">
              <w:rPr>
                <w:rFonts w:asciiTheme="majorBidi" w:hAnsiTheme="majorBidi" w:cstheme="majorBidi"/>
                <w:sz w:val="24"/>
                <w:szCs w:val="24"/>
              </w:rPr>
              <w:t>44-50</w:t>
            </w:r>
          </w:p>
        </w:tc>
        <w:tc>
          <w:tcPr>
            <w:tcW w:w="6485" w:type="dxa"/>
          </w:tcPr>
          <w:p w:rsidR="00947F62" w:rsidRPr="0060712B" w:rsidRDefault="00947F62" w:rsidP="00947F62">
            <w:pPr>
              <w:spacing w:before="54"/>
              <w:rPr>
                <w:rFonts w:asciiTheme="majorBidi" w:hAnsiTheme="majorBidi" w:cstheme="majorBidi"/>
                <w:sz w:val="24"/>
                <w:szCs w:val="24"/>
              </w:rPr>
            </w:pPr>
            <w:r w:rsidRPr="0060712B">
              <w:rPr>
                <w:rFonts w:asciiTheme="majorBidi" w:hAnsiTheme="majorBidi" w:cstheme="majorBidi"/>
                <w:sz w:val="24"/>
                <w:szCs w:val="24"/>
              </w:rPr>
              <w:t>indiquera la mixité relative de l'effluent, les potentialités et la faisab</w:t>
            </w:r>
            <w:r w:rsidR="001533F4" w:rsidRPr="0060712B">
              <w:rPr>
                <w:rFonts w:asciiTheme="majorBidi" w:hAnsiTheme="majorBidi" w:cstheme="majorBidi"/>
                <w:sz w:val="24"/>
                <w:szCs w:val="24"/>
              </w:rPr>
              <w:t>ilité</w:t>
            </w:r>
            <w:r w:rsidRPr="0060712B">
              <w:rPr>
                <w:rFonts w:asciiTheme="majorBidi" w:hAnsiTheme="majorBidi" w:cstheme="majorBidi"/>
                <w:sz w:val="24"/>
                <w:szCs w:val="24"/>
              </w:rPr>
              <w:t xml:space="preserve"> d'un traitement biologique du phosphore</w:t>
            </w:r>
          </w:p>
        </w:tc>
      </w:tr>
      <w:tr w:rsidR="001533F4" w:rsidRPr="0060712B" w:rsidTr="00947F62">
        <w:tc>
          <w:tcPr>
            <w:tcW w:w="1556" w:type="dxa"/>
          </w:tcPr>
          <w:p w:rsidR="001533F4" w:rsidRPr="0060712B" w:rsidRDefault="001533F4" w:rsidP="00BD7660">
            <w:pPr>
              <w:spacing w:before="54"/>
              <w:rPr>
                <w:rFonts w:asciiTheme="majorBidi" w:hAnsiTheme="majorBidi" w:cstheme="majorBidi"/>
                <w:i/>
                <w:iCs/>
                <w:sz w:val="24"/>
                <w:szCs w:val="24"/>
              </w:rPr>
            </w:pPr>
            <w:r w:rsidRPr="0060712B">
              <w:rPr>
                <w:rFonts w:asciiTheme="majorBidi" w:hAnsiTheme="majorBidi" w:cstheme="majorBidi"/>
                <w:i/>
                <w:iCs/>
                <w:sz w:val="24"/>
                <w:szCs w:val="24"/>
              </w:rPr>
              <w:t>MVS/MES</w:t>
            </w:r>
          </w:p>
        </w:tc>
        <w:tc>
          <w:tcPr>
            <w:tcW w:w="1701" w:type="dxa"/>
          </w:tcPr>
          <w:p w:rsidR="001533F4" w:rsidRPr="0060712B" w:rsidRDefault="001533F4" w:rsidP="0060712B">
            <w:pPr>
              <w:spacing w:before="54"/>
              <w:jc w:val="center"/>
              <w:rPr>
                <w:rFonts w:asciiTheme="majorBidi" w:hAnsiTheme="majorBidi" w:cstheme="majorBidi"/>
                <w:sz w:val="24"/>
                <w:szCs w:val="24"/>
              </w:rPr>
            </w:pPr>
            <w:r w:rsidRPr="0060712B">
              <w:rPr>
                <w:rFonts w:asciiTheme="majorBidi" w:hAnsiTheme="majorBidi" w:cstheme="majorBidi"/>
                <w:sz w:val="24"/>
                <w:szCs w:val="24"/>
              </w:rPr>
              <w:t>0,65-0,75</w:t>
            </w:r>
          </w:p>
        </w:tc>
        <w:tc>
          <w:tcPr>
            <w:tcW w:w="6485" w:type="dxa"/>
          </w:tcPr>
          <w:p w:rsidR="001533F4" w:rsidRPr="0060712B" w:rsidRDefault="001533F4" w:rsidP="001533F4">
            <w:pPr>
              <w:spacing w:before="54"/>
              <w:ind w:left="112"/>
              <w:jc w:val="both"/>
              <w:rPr>
                <w:rFonts w:asciiTheme="majorBidi" w:hAnsiTheme="majorBidi" w:cstheme="majorBidi"/>
                <w:sz w:val="24"/>
                <w:szCs w:val="24"/>
              </w:rPr>
            </w:pPr>
            <w:r w:rsidRPr="0060712B">
              <w:rPr>
                <w:rFonts w:asciiTheme="majorBidi" w:hAnsiTheme="majorBidi" w:cstheme="majorBidi"/>
                <w:sz w:val="24"/>
                <w:szCs w:val="24"/>
              </w:rPr>
              <w:t xml:space="preserve">indiquera "l'organicité" de l'effluent ainsi que sa mixité relative, et aura une incidence importante sur : </w:t>
            </w:r>
          </w:p>
          <w:p w:rsidR="001533F4" w:rsidRPr="0060712B" w:rsidRDefault="001533F4" w:rsidP="001533F4">
            <w:pPr>
              <w:spacing w:before="54"/>
              <w:ind w:left="112"/>
              <w:jc w:val="both"/>
              <w:rPr>
                <w:rFonts w:asciiTheme="majorBidi" w:hAnsiTheme="majorBidi" w:cstheme="majorBidi"/>
                <w:sz w:val="24"/>
                <w:szCs w:val="24"/>
              </w:rPr>
            </w:pPr>
            <w:r w:rsidRPr="0060712B">
              <w:rPr>
                <w:rFonts w:asciiTheme="majorBidi" w:hAnsiTheme="majorBidi" w:cstheme="majorBidi"/>
                <w:sz w:val="24"/>
                <w:szCs w:val="24"/>
              </w:rPr>
              <w:t>-</w:t>
            </w:r>
            <w:r w:rsidR="0060712B">
              <w:rPr>
                <w:rFonts w:asciiTheme="majorBidi" w:hAnsiTheme="majorBidi" w:cstheme="majorBidi"/>
                <w:sz w:val="24"/>
                <w:szCs w:val="24"/>
              </w:rPr>
              <w:t xml:space="preserve"> </w:t>
            </w:r>
            <w:r w:rsidRPr="0060712B">
              <w:rPr>
                <w:rFonts w:asciiTheme="majorBidi" w:hAnsiTheme="majorBidi" w:cstheme="majorBidi"/>
                <w:sz w:val="24"/>
                <w:szCs w:val="24"/>
              </w:rPr>
              <w:t xml:space="preserve">la production de boues biologiques en excès, </w:t>
            </w:r>
          </w:p>
          <w:p w:rsidR="001533F4" w:rsidRPr="0060712B" w:rsidRDefault="001533F4" w:rsidP="001533F4">
            <w:pPr>
              <w:spacing w:before="54"/>
              <w:ind w:left="112"/>
              <w:jc w:val="both"/>
              <w:rPr>
                <w:rFonts w:asciiTheme="majorBidi" w:hAnsiTheme="majorBidi" w:cstheme="majorBidi"/>
                <w:sz w:val="24"/>
                <w:szCs w:val="24"/>
              </w:rPr>
            </w:pPr>
            <w:r w:rsidRPr="0060712B">
              <w:rPr>
                <w:rFonts w:asciiTheme="majorBidi" w:hAnsiTheme="majorBidi" w:cstheme="majorBidi"/>
                <w:sz w:val="24"/>
                <w:szCs w:val="24"/>
              </w:rPr>
              <w:t>-</w:t>
            </w:r>
            <w:r w:rsidR="0060712B">
              <w:rPr>
                <w:rFonts w:asciiTheme="majorBidi" w:hAnsiTheme="majorBidi" w:cstheme="majorBidi"/>
                <w:sz w:val="24"/>
                <w:szCs w:val="24"/>
              </w:rPr>
              <w:t xml:space="preserve"> </w:t>
            </w:r>
            <w:r w:rsidRPr="0060712B">
              <w:rPr>
                <w:rFonts w:asciiTheme="majorBidi" w:hAnsiTheme="majorBidi" w:cstheme="majorBidi"/>
                <w:sz w:val="24"/>
                <w:szCs w:val="24"/>
              </w:rPr>
              <w:t>la qualité mécanique des boues activées (définie par son IM ou IB),</w:t>
            </w:r>
          </w:p>
          <w:p w:rsidR="001533F4" w:rsidRPr="0060712B" w:rsidRDefault="001533F4" w:rsidP="001533F4">
            <w:pPr>
              <w:spacing w:before="54"/>
              <w:ind w:left="112"/>
              <w:jc w:val="both"/>
              <w:rPr>
                <w:rFonts w:asciiTheme="majorBidi" w:hAnsiTheme="majorBidi" w:cstheme="majorBidi"/>
                <w:sz w:val="24"/>
                <w:szCs w:val="24"/>
              </w:rPr>
            </w:pPr>
            <w:r w:rsidRPr="0060712B">
              <w:rPr>
                <w:rFonts w:asciiTheme="majorBidi" w:hAnsiTheme="majorBidi" w:cstheme="majorBidi"/>
                <w:sz w:val="24"/>
                <w:szCs w:val="24"/>
              </w:rPr>
              <w:t xml:space="preserve">- le taux de MVS dans le réacteur biologique, </w:t>
            </w:r>
          </w:p>
          <w:p w:rsidR="001533F4" w:rsidRPr="0060712B" w:rsidRDefault="001533F4" w:rsidP="001533F4">
            <w:pPr>
              <w:spacing w:before="54"/>
              <w:ind w:left="112"/>
              <w:jc w:val="both"/>
              <w:rPr>
                <w:rFonts w:asciiTheme="majorBidi" w:hAnsiTheme="majorBidi" w:cstheme="majorBidi"/>
                <w:sz w:val="24"/>
                <w:szCs w:val="24"/>
              </w:rPr>
            </w:pPr>
            <w:r w:rsidRPr="0060712B">
              <w:rPr>
                <w:rFonts w:asciiTheme="majorBidi" w:hAnsiTheme="majorBidi" w:cstheme="majorBidi"/>
                <w:sz w:val="24"/>
                <w:szCs w:val="24"/>
              </w:rPr>
              <w:t>-</w:t>
            </w:r>
            <w:r w:rsidR="0060712B">
              <w:rPr>
                <w:rFonts w:asciiTheme="majorBidi" w:hAnsiTheme="majorBidi" w:cstheme="majorBidi"/>
                <w:sz w:val="24"/>
                <w:szCs w:val="24"/>
              </w:rPr>
              <w:t xml:space="preserve"> </w:t>
            </w:r>
            <w:r w:rsidRPr="0060712B">
              <w:rPr>
                <w:rFonts w:asciiTheme="majorBidi" w:hAnsiTheme="majorBidi" w:cstheme="majorBidi"/>
                <w:sz w:val="24"/>
                <w:szCs w:val="24"/>
              </w:rPr>
              <w:t xml:space="preserve">le dimensionnement du réacteur biologique tant pour le traitement de la pollution carbonée que pour la nitrification et la dénitrification simultanée (dans le même bassin). </w:t>
            </w:r>
          </w:p>
          <w:p w:rsidR="001533F4" w:rsidRPr="0060712B" w:rsidRDefault="001533F4" w:rsidP="001533F4">
            <w:pPr>
              <w:spacing w:before="54"/>
              <w:ind w:left="112"/>
              <w:jc w:val="both"/>
              <w:rPr>
                <w:rFonts w:asciiTheme="majorBidi" w:hAnsiTheme="majorBidi" w:cstheme="majorBidi"/>
                <w:sz w:val="24"/>
                <w:szCs w:val="24"/>
              </w:rPr>
            </w:pPr>
            <w:r w:rsidRPr="0060712B">
              <w:rPr>
                <w:rFonts w:asciiTheme="majorBidi" w:hAnsiTheme="majorBidi" w:cstheme="majorBidi"/>
                <w:sz w:val="24"/>
                <w:szCs w:val="24"/>
              </w:rPr>
              <w:t>-</w:t>
            </w:r>
            <w:r w:rsidR="0060712B">
              <w:rPr>
                <w:rFonts w:asciiTheme="majorBidi" w:hAnsiTheme="majorBidi" w:cstheme="majorBidi"/>
                <w:sz w:val="24"/>
                <w:szCs w:val="24"/>
              </w:rPr>
              <w:t xml:space="preserve"> </w:t>
            </w:r>
            <w:r w:rsidRPr="0060712B">
              <w:rPr>
                <w:rFonts w:asciiTheme="majorBidi" w:hAnsiTheme="majorBidi" w:cstheme="majorBidi"/>
                <w:sz w:val="24"/>
                <w:szCs w:val="24"/>
              </w:rPr>
              <w:t xml:space="preserve">le dimensionnement du clarificateur (indirectement par l'influence sur l'IM). </w:t>
            </w:r>
          </w:p>
          <w:p w:rsidR="001533F4" w:rsidRPr="0060712B" w:rsidRDefault="001533F4" w:rsidP="001533F4">
            <w:pPr>
              <w:spacing w:before="54"/>
              <w:ind w:left="112"/>
              <w:jc w:val="both"/>
              <w:rPr>
                <w:rFonts w:asciiTheme="majorBidi" w:hAnsiTheme="majorBidi" w:cstheme="majorBidi"/>
                <w:sz w:val="24"/>
                <w:szCs w:val="24"/>
              </w:rPr>
            </w:pPr>
            <w:r w:rsidRPr="0060712B">
              <w:rPr>
                <w:rFonts w:asciiTheme="majorBidi" w:hAnsiTheme="majorBidi" w:cstheme="majorBidi"/>
                <w:sz w:val="24"/>
                <w:szCs w:val="24"/>
              </w:rPr>
              <w:t>-</w:t>
            </w:r>
            <w:r w:rsidR="0060712B">
              <w:rPr>
                <w:rFonts w:asciiTheme="majorBidi" w:hAnsiTheme="majorBidi" w:cstheme="majorBidi"/>
                <w:sz w:val="24"/>
                <w:szCs w:val="24"/>
              </w:rPr>
              <w:t xml:space="preserve"> </w:t>
            </w:r>
            <w:r w:rsidRPr="0060712B">
              <w:rPr>
                <w:rFonts w:asciiTheme="majorBidi" w:hAnsiTheme="majorBidi" w:cstheme="majorBidi"/>
                <w:sz w:val="24"/>
                <w:szCs w:val="24"/>
              </w:rPr>
              <w:t>le dimensionnement de la filière boue (directement par l'influence sur la production de boue et indirectement par l'influence sur l'IM)</w:t>
            </w:r>
          </w:p>
          <w:p w:rsidR="001533F4" w:rsidRPr="0060712B" w:rsidRDefault="001533F4" w:rsidP="00947F62">
            <w:pPr>
              <w:spacing w:before="54"/>
              <w:rPr>
                <w:rFonts w:asciiTheme="majorBidi" w:hAnsiTheme="majorBidi" w:cstheme="majorBidi"/>
                <w:sz w:val="24"/>
                <w:szCs w:val="24"/>
              </w:rPr>
            </w:pPr>
          </w:p>
        </w:tc>
      </w:tr>
      <w:tr w:rsidR="001533F4" w:rsidRPr="0060712B" w:rsidTr="00947F62">
        <w:tc>
          <w:tcPr>
            <w:tcW w:w="1556" w:type="dxa"/>
          </w:tcPr>
          <w:p w:rsidR="001533F4" w:rsidRPr="0060712B" w:rsidRDefault="0060712B" w:rsidP="00BD7660">
            <w:pPr>
              <w:spacing w:before="54"/>
              <w:rPr>
                <w:rFonts w:asciiTheme="majorBidi" w:hAnsiTheme="majorBidi" w:cstheme="majorBidi"/>
                <w:i/>
                <w:iCs/>
                <w:sz w:val="24"/>
                <w:szCs w:val="24"/>
              </w:rPr>
            </w:pPr>
            <w:r w:rsidRPr="0060712B">
              <w:rPr>
                <w:rFonts w:asciiTheme="majorBidi" w:hAnsiTheme="majorBidi" w:cstheme="majorBidi"/>
                <w:i/>
                <w:iCs/>
                <w:sz w:val="24"/>
                <w:szCs w:val="24"/>
              </w:rPr>
              <w:t>DCO/NTK</w:t>
            </w:r>
          </w:p>
        </w:tc>
        <w:tc>
          <w:tcPr>
            <w:tcW w:w="1701" w:type="dxa"/>
          </w:tcPr>
          <w:p w:rsidR="001533F4" w:rsidRPr="0060712B" w:rsidRDefault="0060712B" w:rsidP="0060712B">
            <w:pPr>
              <w:spacing w:before="54"/>
              <w:jc w:val="center"/>
              <w:rPr>
                <w:rFonts w:asciiTheme="majorBidi" w:hAnsiTheme="majorBidi" w:cstheme="majorBidi"/>
                <w:sz w:val="24"/>
                <w:szCs w:val="24"/>
              </w:rPr>
            </w:pPr>
            <w:r w:rsidRPr="0060712B">
              <w:rPr>
                <w:rFonts w:asciiTheme="majorBidi" w:hAnsiTheme="majorBidi" w:cstheme="majorBidi"/>
                <w:sz w:val="24"/>
                <w:szCs w:val="24"/>
              </w:rPr>
              <w:t>8,8-12</w:t>
            </w:r>
          </w:p>
        </w:tc>
        <w:tc>
          <w:tcPr>
            <w:tcW w:w="6485" w:type="dxa"/>
          </w:tcPr>
          <w:p w:rsidR="001533F4" w:rsidRPr="0060712B" w:rsidRDefault="0060712B" w:rsidP="001533F4">
            <w:pPr>
              <w:spacing w:before="54"/>
              <w:ind w:left="112"/>
              <w:rPr>
                <w:rFonts w:asciiTheme="majorBidi" w:hAnsiTheme="majorBidi" w:cstheme="majorBidi"/>
                <w:sz w:val="24"/>
                <w:szCs w:val="24"/>
              </w:rPr>
            </w:pPr>
            <w:r w:rsidRPr="0060712B">
              <w:rPr>
                <w:rFonts w:asciiTheme="majorBidi" w:hAnsiTheme="majorBidi" w:cstheme="majorBidi"/>
                <w:sz w:val="24"/>
                <w:szCs w:val="24"/>
              </w:rPr>
              <w:t>indiquera la mixité relative de l'effluent et aura une influence sur la dénitrification et sur l'intérêt d'une zone d'anoxie dissociée du bassin d'aération</w:t>
            </w:r>
          </w:p>
        </w:tc>
      </w:tr>
    </w:tbl>
    <w:p w:rsidR="00BD7660" w:rsidRPr="007442E9" w:rsidRDefault="00BD7660" w:rsidP="0060712B">
      <w:pPr>
        <w:spacing w:before="54"/>
        <w:ind w:left="112" w:firstLine="596"/>
        <w:jc w:val="both"/>
        <w:rPr>
          <w:rFonts w:asciiTheme="majorBidi" w:hAnsiTheme="majorBidi" w:cstheme="majorBidi"/>
          <w:sz w:val="24"/>
          <w:szCs w:val="24"/>
        </w:rPr>
      </w:pPr>
      <w:r w:rsidRPr="007442E9">
        <w:rPr>
          <w:rFonts w:asciiTheme="majorBidi" w:hAnsiTheme="majorBidi" w:cstheme="majorBidi"/>
          <w:sz w:val="24"/>
          <w:szCs w:val="24"/>
        </w:rPr>
        <w:lastRenderedPageBreak/>
        <w:t>Selon la nature, l’importance de la pollution et les objectifs recherchés,</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les procédés de traitement mis en œuvre dans une station d’épuration</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pour assainir des eaux résiduaires sont différents. Ces procèdes peuven</w:t>
      </w:r>
      <w:r w:rsidR="00656F61">
        <w:rPr>
          <w:rFonts w:asciiTheme="majorBidi" w:hAnsiTheme="majorBidi" w:cstheme="majorBidi"/>
          <w:sz w:val="24"/>
          <w:szCs w:val="24"/>
        </w:rPr>
        <w:t xml:space="preserve">t </w:t>
      </w:r>
      <w:r w:rsidRPr="007442E9">
        <w:rPr>
          <w:rFonts w:asciiTheme="majorBidi" w:hAnsiTheme="majorBidi" w:cstheme="majorBidi"/>
          <w:sz w:val="24"/>
          <w:szCs w:val="24"/>
        </w:rPr>
        <w:t>être</w:t>
      </w:r>
      <w:r w:rsidRPr="007442E9">
        <w:rPr>
          <w:rFonts w:asciiTheme="majorBidi" w:hAnsiTheme="majorBidi" w:cstheme="majorBidi"/>
          <w:spacing w:val="-4"/>
          <w:sz w:val="24"/>
          <w:szCs w:val="24"/>
        </w:rPr>
        <w:t xml:space="preserve"> </w:t>
      </w:r>
      <w:r w:rsidRPr="007442E9">
        <w:rPr>
          <w:rFonts w:asciiTheme="majorBidi" w:hAnsiTheme="majorBidi" w:cstheme="majorBidi"/>
          <w:sz w:val="24"/>
          <w:szCs w:val="24"/>
        </w:rPr>
        <w:t>basés sur</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des</w:t>
      </w:r>
      <w:r w:rsidRPr="007442E9">
        <w:rPr>
          <w:rFonts w:asciiTheme="majorBidi" w:hAnsiTheme="majorBidi" w:cstheme="majorBidi"/>
          <w:spacing w:val="1"/>
          <w:sz w:val="24"/>
          <w:szCs w:val="24"/>
        </w:rPr>
        <w:t xml:space="preserve"> </w:t>
      </w:r>
      <w:r w:rsidRPr="007442E9">
        <w:rPr>
          <w:rFonts w:asciiTheme="majorBidi" w:hAnsiTheme="majorBidi" w:cstheme="majorBidi"/>
          <w:sz w:val="24"/>
          <w:szCs w:val="24"/>
        </w:rPr>
        <w:t>processus physico-chimiques</w:t>
      </w:r>
      <w:r w:rsidRPr="007442E9">
        <w:rPr>
          <w:rFonts w:asciiTheme="majorBidi" w:hAnsiTheme="majorBidi" w:cstheme="majorBidi"/>
          <w:spacing w:val="-6"/>
          <w:sz w:val="24"/>
          <w:szCs w:val="24"/>
        </w:rPr>
        <w:t xml:space="preserve"> </w:t>
      </w:r>
      <w:r w:rsidRPr="007442E9">
        <w:rPr>
          <w:rFonts w:asciiTheme="majorBidi" w:hAnsiTheme="majorBidi" w:cstheme="majorBidi"/>
          <w:sz w:val="24"/>
          <w:szCs w:val="24"/>
        </w:rPr>
        <w:t>et/ou</w:t>
      </w:r>
      <w:r w:rsidRPr="007442E9">
        <w:rPr>
          <w:rFonts w:asciiTheme="majorBidi" w:hAnsiTheme="majorBidi" w:cstheme="majorBidi"/>
          <w:spacing w:val="-3"/>
          <w:sz w:val="24"/>
          <w:szCs w:val="24"/>
        </w:rPr>
        <w:t xml:space="preserve"> </w:t>
      </w:r>
      <w:r w:rsidRPr="007442E9">
        <w:rPr>
          <w:rFonts w:asciiTheme="majorBidi" w:hAnsiTheme="majorBidi" w:cstheme="majorBidi"/>
          <w:sz w:val="24"/>
          <w:szCs w:val="24"/>
        </w:rPr>
        <w:t>biologiques.</w:t>
      </w:r>
    </w:p>
    <w:p w:rsidR="00656F61" w:rsidRDefault="00656F61" w:rsidP="00993130">
      <w:pPr>
        <w:rPr>
          <w:b/>
          <w:bCs/>
        </w:rPr>
      </w:pPr>
    </w:p>
    <w:p w:rsidR="00656F61" w:rsidRDefault="00656F61" w:rsidP="00993130">
      <w:pPr>
        <w:rPr>
          <w:b/>
          <w:bCs/>
        </w:rPr>
      </w:pPr>
    </w:p>
    <w:sectPr w:rsidR="00656F61" w:rsidSect="0035684F">
      <w:footerReference w:type="default" r:id="rId8"/>
      <w:pgSz w:w="11906" w:h="16838"/>
      <w:pgMar w:top="1134" w:right="1134" w:bottom="1134" w:left="1134" w:header="709" w:footer="709"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65A" w:rsidRDefault="0048565A" w:rsidP="00A42EAB">
      <w:pPr>
        <w:spacing w:after="0" w:line="240" w:lineRule="auto"/>
      </w:pPr>
      <w:r>
        <w:separator/>
      </w:r>
    </w:p>
  </w:endnote>
  <w:endnote w:type="continuationSeparator" w:id="1">
    <w:p w:rsidR="0048565A" w:rsidRDefault="0048565A" w:rsidP="00A42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3231"/>
      <w:docPartObj>
        <w:docPartGallery w:val="Page Numbers (Bottom of Page)"/>
        <w:docPartUnique/>
      </w:docPartObj>
    </w:sdtPr>
    <w:sdtContent>
      <w:p w:rsidR="00536CA8" w:rsidRDefault="00DD319F">
        <w:pPr>
          <w:pStyle w:val="Pieddepage"/>
          <w:jc w:val="center"/>
        </w:pPr>
        <w:fldSimple w:instr=" PAGE   \* MERGEFORMAT ">
          <w:r w:rsidR="00A95BAF">
            <w:rPr>
              <w:noProof/>
            </w:rPr>
            <w:t>25</w:t>
          </w:r>
        </w:fldSimple>
      </w:p>
    </w:sdtContent>
  </w:sdt>
  <w:p w:rsidR="00536CA8" w:rsidRDefault="00536CA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65A" w:rsidRDefault="0048565A" w:rsidP="00A42EAB">
      <w:pPr>
        <w:spacing w:after="0" w:line="240" w:lineRule="auto"/>
      </w:pPr>
      <w:r>
        <w:separator/>
      </w:r>
    </w:p>
  </w:footnote>
  <w:footnote w:type="continuationSeparator" w:id="1">
    <w:p w:rsidR="0048565A" w:rsidRDefault="0048565A" w:rsidP="00A42E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B1C"/>
    <w:multiLevelType w:val="hybridMultilevel"/>
    <w:tmpl w:val="45206B78"/>
    <w:lvl w:ilvl="0" w:tplc="040C0017">
      <w:start w:val="7"/>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E75B90"/>
    <w:multiLevelType w:val="hybridMultilevel"/>
    <w:tmpl w:val="E8D836D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97A3E8F"/>
    <w:multiLevelType w:val="multilevel"/>
    <w:tmpl w:val="7B004468"/>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E59D2"/>
    <w:multiLevelType w:val="hybridMultilevel"/>
    <w:tmpl w:val="0FB6F97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0B433CBF"/>
    <w:multiLevelType w:val="hybridMultilevel"/>
    <w:tmpl w:val="446A1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F6043D"/>
    <w:multiLevelType w:val="hybridMultilevel"/>
    <w:tmpl w:val="6B40F25A"/>
    <w:lvl w:ilvl="0" w:tplc="194E366C">
      <w:start w:val="1"/>
      <w:numFmt w:val="bullet"/>
      <w:lvlText w:val="•"/>
      <w:lvlJc w:val="left"/>
      <w:pPr>
        <w:tabs>
          <w:tab w:val="num" w:pos="720"/>
        </w:tabs>
        <w:ind w:left="720" w:hanging="360"/>
      </w:pPr>
      <w:rPr>
        <w:rFonts w:ascii="Arial" w:hAnsi="Arial" w:hint="default"/>
      </w:rPr>
    </w:lvl>
    <w:lvl w:ilvl="1" w:tplc="57A260FA" w:tentative="1">
      <w:start w:val="1"/>
      <w:numFmt w:val="bullet"/>
      <w:lvlText w:val="•"/>
      <w:lvlJc w:val="left"/>
      <w:pPr>
        <w:tabs>
          <w:tab w:val="num" w:pos="1440"/>
        </w:tabs>
        <w:ind w:left="1440" w:hanging="360"/>
      </w:pPr>
      <w:rPr>
        <w:rFonts w:ascii="Arial" w:hAnsi="Arial" w:hint="default"/>
      </w:rPr>
    </w:lvl>
    <w:lvl w:ilvl="2" w:tplc="BB621CC6" w:tentative="1">
      <w:start w:val="1"/>
      <w:numFmt w:val="bullet"/>
      <w:lvlText w:val="•"/>
      <w:lvlJc w:val="left"/>
      <w:pPr>
        <w:tabs>
          <w:tab w:val="num" w:pos="2160"/>
        </w:tabs>
        <w:ind w:left="2160" w:hanging="360"/>
      </w:pPr>
      <w:rPr>
        <w:rFonts w:ascii="Arial" w:hAnsi="Arial" w:hint="default"/>
      </w:rPr>
    </w:lvl>
    <w:lvl w:ilvl="3" w:tplc="2A9ABEEE" w:tentative="1">
      <w:start w:val="1"/>
      <w:numFmt w:val="bullet"/>
      <w:lvlText w:val="•"/>
      <w:lvlJc w:val="left"/>
      <w:pPr>
        <w:tabs>
          <w:tab w:val="num" w:pos="2880"/>
        </w:tabs>
        <w:ind w:left="2880" w:hanging="360"/>
      </w:pPr>
      <w:rPr>
        <w:rFonts w:ascii="Arial" w:hAnsi="Arial" w:hint="default"/>
      </w:rPr>
    </w:lvl>
    <w:lvl w:ilvl="4" w:tplc="3D1E2B58" w:tentative="1">
      <w:start w:val="1"/>
      <w:numFmt w:val="bullet"/>
      <w:lvlText w:val="•"/>
      <w:lvlJc w:val="left"/>
      <w:pPr>
        <w:tabs>
          <w:tab w:val="num" w:pos="3600"/>
        </w:tabs>
        <w:ind w:left="3600" w:hanging="360"/>
      </w:pPr>
      <w:rPr>
        <w:rFonts w:ascii="Arial" w:hAnsi="Arial" w:hint="default"/>
      </w:rPr>
    </w:lvl>
    <w:lvl w:ilvl="5" w:tplc="4DA07FAE" w:tentative="1">
      <w:start w:val="1"/>
      <w:numFmt w:val="bullet"/>
      <w:lvlText w:val="•"/>
      <w:lvlJc w:val="left"/>
      <w:pPr>
        <w:tabs>
          <w:tab w:val="num" w:pos="4320"/>
        </w:tabs>
        <w:ind w:left="4320" w:hanging="360"/>
      </w:pPr>
      <w:rPr>
        <w:rFonts w:ascii="Arial" w:hAnsi="Arial" w:hint="default"/>
      </w:rPr>
    </w:lvl>
    <w:lvl w:ilvl="6" w:tplc="DD6C1DE4" w:tentative="1">
      <w:start w:val="1"/>
      <w:numFmt w:val="bullet"/>
      <w:lvlText w:val="•"/>
      <w:lvlJc w:val="left"/>
      <w:pPr>
        <w:tabs>
          <w:tab w:val="num" w:pos="5040"/>
        </w:tabs>
        <w:ind w:left="5040" w:hanging="360"/>
      </w:pPr>
      <w:rPr>
        <w:rFonts w:ascii="Arial" w:hAnsi="Arial" w:hint="default"/>
      </w:rPr>
    </w:lvl>
    <w:lvl w:ilvl="7" w:tplc="380A2A08" w:tentative="1">
      <w:start w:val="1"/>
      <w:numFmt w:val="bullet"/>
      <w:lvlText w:val="•"/>
      <w:lvlJc w:val="left"/>
      <w:pPr>
        <w:tabs>
          <w:tab w:val="num" w:pos="5760"/>
        </w:tabs>
        <w:ind w:left="5760" w:hanging="360"/>
      </w:pPr>
      <w:rPr>
        <w:rFonts w:ascii="Arial" w:hAnsi="Arial" w:hint="default"/>
      </w:rPr>
    </w:lvl>
    <w:lvl w:ilvl="8" w:tplc="F5CE8906" w:tentative="1">
      <w:start w:val="1"/>
      <w:numFmt w:val="bullet"/>
      <w:lvlText w:val="•"/>
      <w:lvlJc w:val="left"/>
      <w:pPr>
        <w:tabs>
          <w:tab w:val="num" w:pos="6480"/>
        </w:tabs>
        <w:ind w:left="6480" w:hanging="360"/>
      </w:pPr>
      <w:rPr>
        <w:rFonts w:ascii="Arial" w:hAnsi="Arial" w:hint="default"/>
      </w:rPr>
    </w:lvl>
  </w:abstractNum>
  <w:abstractNum w:abstractNumId="6">
    <w:nsid w:val="10A957E7"/>
    <w:multiLevelType w:val="hybridMultilevel"/>
    <w:tmpl w:val="090A3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D65F80"/>
    <w:multiLevelType w:val="hybridMultilevel"/>
    <w:tmpl w:val="DCC89004"/>
    <w:lvl w:ilvl="0" w:tplc="79E4B540">
      <w:start w:val="1"/>
      <w:numFmt w:val="bullet"/>
      <w:lvlText w:val="•"/>
      <w:lvlJc w:val="left"/>
      <w:pPr>
        <w:tabs>
          <w:tab w:val="num" w:pos="720"/>
        </w:tabs>
        <w:ind w:left="720" w:hanging="360"/>
      </w:pPr>
      <w:rPr>
        <w:rFonts w:ascii="Arial" w:hAnsi="Arial" w:hint="default"/>
      </w:rPr>
    </w:lvl>
    <w:lvl w:ilvl="1" w:tplc="CA8CE0CE" w:tentative="1">
      <w:start w:val="1"/>
      <w:numFmt w:val="bullet"/>
      <w:lvlText w:val="•"/>
      <w:lvlJc w:val="left"/>
      <w:pPr>
        <w:tabs>
          <w:tab w:val="num" w:pos="1440"/>
        </w:tabs>
        <w:ind w:left="1440" w:hanging="360"/>
      </w:pPr>
      <w:rPr>
        <w:rFonts w:ascii="Arial" w:hAnsi="Arial" w:hint="default"/>
      </w:rPr>
    </w:lvl>
    <w:lvl w:ilvl="2" w:tplc="006434FE" w:tentative="1">
      <w:start w:val="1"/>
      <w:numFmt w:val="bullet"/>
      <w:lvlText w:val="•"/>
      <w:lvlJc w:val="left"/>
      <w:pPr>
        <w:tabs>
          <w:tab w:val="num" w:pos="2160"/>
        </w:tabs>
        <w:ind w:left="2160" w:hanging="360"/>
      </w:pPr>
      <w:rPr>
        <w:rFonts w:ascii="Arial" w:hAnsi="Arial" w:hint="default"/>
      </w:rPr>
    </w:lvl>
    <w:lvl w:ilvl="3" w:tplc="7A160946" w:tentative="1">
      <w:start w:val="1"/>
      <w:numFmt w:val="bullet"/>
      <w:lvlText w:val="•"/>
      <w:lvlJc w:val="left"/>
      <w:pPr>
        <w:tabs>
          <w:tab w:val="num" w:pos="2880"/>
        </w:tabs>
        <w:ind w:left="2880" w:hanging="360"/>
      </w:pPr>
      <w:rPr>
        <w:rFonts w:ascii="Arial" w:hAnsi="Arial" w:hint="default"/>
      </w:rPr>
    </w:lvl>
    <w:lvl w:ilvl="4" w:tplc="336876E8" w:tentative="1">
      <w:start w:val="1"/>
      <w:numFmt w:val="bullet"/>
      <w:lvlText w:val="•"/>
      <w:lvlJc w:val="left"/>
      <w:pPr>
        <w:tabs>
          <w:tab w:val="num" w:pos="3600"/>
        </w:tabs>
        <w:ind w:left="3600" w:hanging="360"/>
      </w:pPr>
      <w:rPr>
        <w:rFonts w:ascii="Arial" w:hAnsi="Arial" w:hint="default"/>
      </w:rPr>
    </w:lvl>
    <w:lvl w:ilvl="5" w:tplc="216691B4" w:tentative="1">
      <w:start w:val="1"/>
      <w:numFmt w:val="bullet"/>
      <w:lvlText w:val="•"/>
      <w:lvlJc w:val="left"/>
      <w:pPr>
        <w:tabs>
          <w:tab w:val="num" w:pos="4320"/>
        </w:tabs>
        <w:ind w:left="4320" w:hanging="360"/>
      </w:pPr>
      <w:rPr>
        <w:rFonts w:ascii="Arial" w:hAnsi="Arial" w:hint="default"/>
      </w:rPr>
    </w:lvl>
    <w:lvl w:ilvl="6" w:tplc="275C3E5C" w:tentative="1">
      <w:start w:val="1"/>
      <w:numFmt w:val="bullet"/>
      <w:lvlText w:val="•"/>
      <w:lvlJc w:val="left"/>
      <w:pPr>
        <w:tabs>
          <w:tab w:val="num" w:pos="5040"/>
        </w:tabs>
        <w:ind w:left="5040" w:hanging="360"/>
      </w:pPr>
      <w:rPr>
        <w:rFonts w:ascii="Arial" w:hAnsi="Arial" w:hint="default"/>
      </w:rPr>
    </w:lvl>
    <w:lvl w:ilvl="7" w:tplc="BB7C2B0E" w:tentative="1">
      <w:start w:val="1"/>
      <w:numFmt w:val="bullet"/>
      <w:lvlText w:val="•"/>
      <w:lvlJc w:val="left"/>
      <w:pPr>
        <w:tabs>
          <w:tab w:val="num" w:pos="5760"/>
        </w:tabs>
        <w:ind w:left="5760" w:hanging="360"/>
      </w:pPr>
      <w:rPr>
        <w:rFonts w:ascii="Arial" w:hAnsi="Arial" w:hint="default"/>
      </w:rPr>
    </w:lvl>
    <w:lvl w:ilvl="8" w:tplc="445CEA5E" w:tentative="1">
      <w:start w:val="1"/>
      <w:numFmt w:val="bullet"/>
      <w:lvlText w:val="•"/>
      <w:lvlJc w:val="left"/>
      <w:pPr>
        <w:tabs>
          <w:tab w:val="num" w:pos="6480"/>
        </w:tabs>
        <w:ind w:left="6480" w:hanging="360"/>
      </w:pPr>
      <w:rPr>
        <w:rFonts w:ascii="Arial" w:hAnsi="Arial" w:hint="default"/>
      </w:rPr>
    </w:lvl>
  </w:abstractNum>
  <w:abstractNum w:abstractNumId="8">
    <w:nsid w:val="1B3D31BE"/>
    <w:multiLevelType w:val="hybridMultilevel"/>
    <w:tmpl w:val="22D22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94090E"/>
    <w:multiLevelType w:val="hybridMultilevel"/>
    <w:tmpl w:val="21BEDE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707F78"/>
    <w:multiLevelType w:val="hybridMultilevel"/>
    <w:tmpl w:val="67EADC06"/>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24D7083"/>
    <w:multiLevelType w:val="hybridMultilevel"/>
    <w:tmpl w:val="299489F8"/>
    <w:lvl w:ilvl="0" w:tplc="7174D948">
      <w:start w:val="1"/>
      <w:numFmt w:val="bullet"/>
      <w:lvlText w:val="•"/>
      <w:lvlJc w:val="left"/>
      <w:pPr>
        <w:tabs>
          <w:tab w:val="num" w:pos="720"/>
        </w:tabs>
        <w:ind w:left="720" w:hanging="360"/>
      </w:pPr>
      <w:rPr>
        <w:rFonts w:ascii="Arial" w:hAnsi="Arial" w:hint="default"/>
      </w:rPr>
    </w:lvl>
    <w:lvl w:ilvl="1" w:tplc="2BB42012" w:tentative="1">
      <w:start w:val="1"/>
      <w:numFmt w:val="bullet"/>
      <w:lvlText w:val="•"/>
      <w:lvlJc w:val="left"/>
      <w:pPr>
        <w:tabs>
          <w:tab w:val="num" w:pos="1440"/>
        </w:tabs>
        <w:ind w:left="1440" w:hanging="360"/>
      </w:pPr>
      <w:rPr>
        <w:rFonts w:ascii="Arial" w:hAnsi="Arial" w:hint="default"/>
      </w:rPr>
    </w:lvl>
    <w:lvl w:ilvl="2" w:tplc="B01C9BEC" w:tentative="1">
      <w:start w:val="1"/>
      <w:numFmt w:val="bullet"/>
      <w:lvlText w:val="•"/>
      <w:lvlJc w:val="left"/>
      <w:pPr>
        <w:tabs>
          <w:tab w:val="num" w:pos="2160"/>
        </w:tabs>
        <w:ind w:left="2160" w:hanging="360"/>
      </w:pPr>
      <w:rPr>
        <w:rFonts w:ascii="Arial" w:hAnsi="Arial" w:hint="default"/>
      </w:rPr>
    </w:lvl>
    <w:lvl w:ilvl="3" w:tplc="2E9C6116" w:tentative="1">
      <w:start w:val="1"/>
      <w:numFmt w:val="bullet"/>
      <w:lvlText w:val="•"/>
      <w:lvlJc w:val="left"/>
      <w:pPr>
        <w:tabs>
          <w:tab w:val="num" w:pos="2880"/>
        </w:tabs>
        <w:ind w:left="2880" w:hanging="360"/>
      </w:pPr>
      <w:rPr>
        <w:rFonts w:ascii="Arial" w:hAnsi="Arial" w:hint="default"/>
      </w:rPr>
    </w:lvl>
    <w:lvl w:ilvl="4" w:tplc="13A879E8" w:tentative="1">
      <w:start w:val="1"/>
      <w:numFmt w:val="bullet"/>
      <w:lvlText w:val="•"/>
      <w:lvlJc w:val="left"/>
      <w:pPr>
        <w:tabs>
          <w:tab w:val="num" w:pos="3600"/>
        </w:tabs>
        <w:ind w:left="3600" w:hanging="360"/>
      </w:pPr>
      <w:rPr>
        <w:rFonts w:ascii="Arial" w:hAnsi="Arial" w:hint="default"/>
      </w:rPr>
    </w:lvl>
    <w:lvl w:ilvl="5" w:tplc="14F68220" w:tentative="1">
      <w:start w:val="1"/>
      <w:numFmt w:val="bullet"/>
      <w:lvlText w:val="•"/>
      <w:lvlJc w:val="left"/>
      <w:pPr>
        <w:tabs>
          <w:tab w:val="num" w:pos="4320"/>
        </w:tabs>
        <w:ind w:left="4320" w:hanging="360"/>
      </w:pPr>
      <w:rPr>
        <w:rFonts w:ascii="Arial" w:hAnsi="Arial" w:hint="default"/>
      </w:rPr>
    </w:lvl>
    <w:lvl w:ilvl="6" w:tplc="AE160CEE" w:tentative="1">
      <w:start w:val="1"/>
      <w:numFmt w:val="bullet"/>
      <w:lvlText w:val="•"/>
      <w:lvlJc w:val="left"/>
      <w:pPr>
        <w:tabs>
          <w:tab w:val="num" w:pos="5040"/>
        </w:tabs>
        <w:ind w:left="5040" w:hanging="360"/>
      </w:pPr>
      <w:rPr>
        <w:rFonts w:ascii="Arial" w:hAnsi="Arial" w:hint="default"/>
      </w:rPr>
    </w:lvl>
    <w:lvl w:ilvl="7" w:tplc="4CACB898" w:tentative="1">
      <w:start w:val="1"/>
      <w:numFmt w:val="bullet"/>
      <w:lvlText w:val="•"/>
      <w:lvlJc w:val="left"/>
      <w:pPr>
        <w:tabs>
          <w:tab w:val="num" w:pos="5760"/>
        </w:tabs>
        <w:ind w:left="5760" w:hanging="360"/>
      </w:pPr>
      <w:rPr>
        <w:rFonts w:ascii="Arial" w:hAnsi="Arial" w:hint="default"/>
      </w:rPr>
    </w:lvl>
    <w:lvl w:ilvl="8" w:tplc="36664586" w:tentative="1">
      <w:start w:val="1"/>
      <w:numFmt w:val="bullet"/>
      <w:lvlText w:val="•"/>
      <w:lvlJc w:val="left"/>
      <w:pPr>
        <w:tabs>
          <w:tab w:val="num" w:pos="6480"/>
        </w:tabs>
        <w:ind w:left="6480" w:hanging="360"/>
      </w:pPr>
      <w:rPr>
        <w:rFonts w:ascii="Arial" w:hAnsi="Arial" w:hint="default"/>
      </w:rPr>
    </w:lvl>
  </w:abstractNum>
  <w:abstractNum w:abstractNumId="12">
    <w:nsid w:val="32A107A8"/>
    <w:multiLevelType w:val="hybridMultilevel"/>
    <w:tmpl w:val="988CAFF0"/>
    <w:lvl w:ilvl="0" w:tplc="8536D23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B50279"/>
    <w:multiLevelType w:val="hybridMultilevel"/>
    <w:tmpl w:val="E586D906"/>
    <w:lvl w:ilvl="0" w:tplc="040C0009">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4">
    <w:nsid w:val="374E6E02"/>
    <w:multiLevelType w:val="hybridMultilevel"/>
    <w:tmpl w:val="BCF0B682"/>
    <w:lvl w:ilvl="0" w:tplc="499EC73C">
      <w:start w:val="1"/>
      <w:numFmt w:val="bullet"/>
      <w:lvlText w:val="-"/>
      <w:lvlJc w:val="left"/>
      <w:pPr>
        <w:ind w:left="766" w:hanging="360"/>
      </w:pPr>
      <w:rPr>
        <w:rFonts w:ascii="Calibri" w:eastAsiaTheme="minorHAnsi" w:hAnsi="Calibri" w:cs="Calibri"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5">
    <w:nsid w:val="37533378"/>
    <w:multiLevelType w:val="hybridMultilevel"/>
    <w:tmpl w:val="604485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AB5F07"/>
    <w:multiLevelType w:val="hybridMultilevel"/>
    <w:tmpl w:val="F2425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E64FDF"/>
    <w:multiLevelType w:val="hybridMultilevel"/>
    <w:tmpl w:val="B4EEA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323B20"/>
    <w:multiLevelType w:val="hybridMultilevel"/>
    <w:tmpl w:val="EB4EBA98"/>
    <w:lvl w:ilvl="0" w:tplc="D0E2F98A">
      <w:start w:val="1"/>
      <w:numFmt w:val="bullet"/>
      <w:lvlText w:val="•"/>
      <w:lvlJc w:val="left"/>
      <w:pPr>
        <w:tabs>
          <w:tab w:val="num" w:pos="720"/>
        </w:tabs>
        <w:ind w:left="720" w:hanging="360"/>
      </w:pPr>
      <w:rPr>
        <w:rFonts w:ascii="Arial" w:hAnsi="Arial" w:hint="default"/>
      </w:rPr>
    </w:lvl>
    <w:lvl w:ilvl="1" w:tplc="D7149258" w:tentative="1">
      <w:start w:val="1"/>
      <w:numFmt w:val="bullet"/>
      <w:lvlText w:val="•"/>
      <w:lvlJc w:val="left"/>
      <w:pPr>
        <w:tabs>
          <w:tab w:val="num" w:pos="1440"/>
        </w:tabs>
        <w:ind w:left="1440" w:hanging="360"/>
      </w:pPr>
      <w:rPr>
        <w:rFonts w:ascii="Arial" w:hAnsi="Arial" w:hint="default"/>
      </w:rPr>
    </w:lvl>
    <w:lvl w:ilvl="2" w:tplc="C0564E7E" w:tentative="1">
      <w:start w:val="1"/>
      <w:numFmt w:val="bullet"/>
      <w:lvlText w:val="•"/>
      <w:lvlJc w:val="left"/>
      <w:pPr>
        <w:tabs>
          <w:tab w:val="num" w:pos="2160"/>
        </w:tabs>
        <w:ind w:left="2160" w:hanging="360"/>
      </w:pPr>
      <w:rPr>
        <w:rFonts w:ascii="Arial" w:hAnsi="Arial" w:hint="default"/>
      </w:rPr>
    </w:lvl>
    <w:lvl w:ilvl="3" w:tplc="88DA75E2" w:tentative="1">
      <w:start w:val="1"/>
      <w:numFmt w:val="bullet"/>
      <w:lvlText w:val="•"/>
      <w:lvlJc w:val="left"/>
      <w:pPr>
        <w:tabs>
          <w:tab w:val="num" w:pos="2880"/>
        </w:tabs>
        <w:ind w:left="2880" w:hanging="360"/>
      </w:pPr>
      <w:rPr>
        <w:rFonts w:ascii="Arial" w:hAnsi="Arial" w:hint="default"/>
      </w:rPr>
    </w:lvl>
    <w:lvl w:ilvl="4" w:tplc="CE94BBA8" w:tentative="1">
      <w:start w:val="1"/>
      <w:numFmt w:val="bullet"/>
      <w:lvlText w:val="•"/>
      <w:lvlJc w:val="left"/>
      <w:pPr>
        <w:tabs>
          <w:tab w:val="num" w:pos="3600"/>
        </w:tabs>
        <w:ind w:left="3600" w:hanging="360"/>
      </w:pPr>
      <w:rPr>
        <w:rFonts w:ascii="Arial" w:hAnsi="Arial" w:hint="default"/>
      </w:rPr>
    </w:lvl>
    <w:lvl w:ilvl="5" w:tplc="8A682852" w:tentative="1">
      <w:start w:val="1"/>
      <w:numFmt w:val="bullet"/>
      <w:lvlText w:val="•"/>
      <w:lvlJc w:val="left"/>
      <w:pPr>
        <w:tabs>
          <w:tab w:val="num" w:pos="4320"/>
        </w:tabs>
        <w:ind w:left="4320" w:hanging="360"/>
      </w:pPr>
      <w:rPr>
        <w:rFonts w:ascii="Arial" w:hAnsi="Arial" w:hint="default"/>
      </w:rPr>
    </w:lvl>
    <w:lvl w:ilvl="6" w:tplc="2AB83206" w:tentative="1">
      <w:start w:val="1"/>
      <w:numFmt w:val="bullet"/>
      <w:lvlText w:val="•"/>
      <w:lvlJc w:val="left"/>
      <w:pPr>
        <w:tabs>
          <w:tab w:val="num" w:pos="5040"/>
        </w:tabs>
        <w:ind w:left="5040" w:hanging="360"/>
      </w:pPr>
      <w:rPr>
        <w:rFonts w:ascii="Arial" w:hAnsi="Arial" w:hint="default"/>
      </w:rPr>
    </w:lvl>
    <w:lvl w:ilvl="7" w:tplc="6C603136" w:tentative="1">
      <w:start w:val="1"/>
      <w:numFmt w:val="bullet"/>
      <w:lvlText w:val="•"/>
      <w:lvlJc w:val="left"/>
      <w:pPr>
        <w:tabs>
          <w:tab w:val="num" w:pos="5760"/>
        </w:tabs>
        <w:ind w:left="5760" w:hanging="360"/>
      </w:pPr>
      <w:rPr>
        <w:rFonts w:ascii="Arial" w:hAnsi="Arial" w:hint="default"/>
      </w:rPr>
    </w:lvl>
    <w:lvl w:ilvl="8" w:tplc="47948566" w:tentative="1">
      <w:start w:val="1"/>
      <w:numFmt w:val="bullet"/>
      <w:lvlText w:val="•"/>
      <w:lvlJc w:val="left"/>
      <w:pPr>
        <w:tabs>
          <w:tab w:val="num" w:pos="6480"/>
        </w:tabs>
        <w:ind w:left="6480" w:hanging="360"/>
      </w:pPr>
      <w:rPr>
        <w:rFonts w:ascii="Arial" w:hAnsi="Arial" w:hint="default"/>
      </w:rPr>
    </w:lvl>
  </w:abstractNum>
  <w:abstractNum w:abstractNumId="19">
    <w:nsid w:val="40D43AB2"/>
    <w:multiLevelType w:val="hybridMultilevel"/>
    <w:tmpl w:val="DA84B62E"/>
    <w:lvl w:ilvl="0" w:tplc="BA88AA8C">
      <w:start w:val="1"/>
      <w:numFmt w:val="bullet"/>
      <w:lvlText w:val="•"/>
      <w:lvlJc w:val="left"/>
      <w:pPr>
        <w:tabs>
          <w:tab w:val="num" w:pos="720"/>
        </w:tabs>
        <w:ind w:left="720" w:hanging="360"/>
      </w:pPr>
      <w:rPr>
        <w:rFonts w:ascii="Arial" w:hAnsi="Arial" w:hint="default"/>
      </w:rPr>
    </w:lvl>
    <w:lvl w:ilvl="1" w:tplc="557266A4" w:tentative="1">
      <w:start w:val="1"/>
      <w:numFmt w:val="bullet"/>
      <w:lvlText w:val="•"/>
      <w:lvlJc w:val="left"/>
      <w:pPr>
        <w:tabs>
          <w:tab w:val="num" w:pos="1440"/>
        </w:tabs>
        <w:ind w:left="1440" w:hanging="360"/>
      </w:pPr>
      <w:rPr>
        <w:rFonts w:ascii="Arial" w:hAnsi="Arial" w:hint="default"/>
      </w:rPr>
    </w:lvl>
    <w:lvl w:ilvl="2" w:tplc="308A8104" w:tentative="1">
      <w:start w:val="1"/>
      <w:numFmt w:val="bullet"/>
      <w:lvlText w:val="•"/>
      <w:lvlJc w:val="left"/>
      <w:pPr>
        <w:tabs>
          <w:tab w:val="num" w:pos="2160"/>
        </w:tabs>
        <w:ind w:left="2160" w:hanging="360"/>
      </w:pPr>
      <w:rPr>
        <w:rFonts w:ascii="Arial" w:hAnsi="Arial" w:hint="default"/>
      </w:rPr>
    </w:lvl>
    <w:lvl w:ilvl="3" w:tplc="DD3E288E" w:tentative="1">
      <w:start w:val="1"/>
      <w:numFmt w:val="bullet"/>
      <w:lvlText w:val="•"/>
      <w:lvlJc w:val="left"/>
      <w:pPr>
        <w:tabs>
          <w:tab w:val="num" w:pos="2880"/>
        </w:tabs>
        <w:ind w:left="2880" w:hanging="360"/>
      </w:pPr>
      <w:rPr>
        <w:rFonts w:ascii="Arial" w:hAnsi="Arial" w:hint="default"/>
      </w:rPr>
    </w:lvl>
    <w:lvl w:ilvl="4" w:tplc="1E96B21A" w:tentative="1">
      <w:start w:val="1"/>
      <w:numFmt w:val="bullet"/>
      <w:lvlText w:val="•"/>
      <w:lvlJc w:val="left"/>
      <w:pPr>
        <w:tabs>
          <w:tab w:val="num" w:pos="3600"/>
        </w:tabs>
        <w:ind w:left="3600" w:hanging="360"/>
      </w:pPr>
      <w:rPr>
        <w:rFonts w:ascii="Arial" w:hAnsi="Arial" w:hint="default"/>
      </w:rPr>
    </w:lvl>
    <w:lvl w:ilvl="5" w:tplc="2534B3B2" w:tentative="1">
      <w:start w:val="1"/>
      <w:numFmt w:val="bullet"/>
      <w:lvlText w:val="•"/>
      <w:lvlJc w:val="left"/>
      <w:pPr>
        <w:tabs>
          <w:tab w:val="num" w:pos="4320"/>
        </w:tabs>
        <w:ind w:left="4320" w:hanging="360"/>
      </w:pPr>
      <w:rPr>
        <w:rFonts w:ascii="Arial" w:hAnsi="Arial" w:hint="default"/>
      </w:rPr>
    </w:lvl>
    <w:lvl w:ilvl="6" w:tplc="26FE6050" w:tentative="1">
      <w:start w:val="1"/>
      <w:numFmt w:val="bullet"/>
      <w:lvlText w:val="•"/>
      <w:lvlJc w:val="left"/>
      <w:pPr>
        <w:tabs>
          <w:tab w:val="num" w:pos="5040"/>
        </w:tabs>
        <w:ind w:left="5040" w:hanging="360"/>
      </w:pPr>
      <w:rPr>
        <w:rFonts w:ascii="Arial" w:hAnsi="Arial" w:hint="default"/>
      </w:rPr>
    </w:lvl>
    <w:lvl w:ilvl="7" w:tplc="4EF20724" w:tentative="1">
      <w:start w:val="1"/>
      <w:numFmt w:val="bullet"/>
      <w:lvlText w:val="•"/>
      <w:lvlJc w:val="left"/>
      <w:pPr>
        <w:tabs>
          <w:tab w:val="num" w:pos="5760"/>
        </w:tabs>
        <w:ind w:left="5760" w:hanging="360"/>
      </w:pPr>
      <w:rPr>
        <w:rFonts w:ascii="Arial" w:hAnsi="Arial" w:hint="default"/>
      </w:rPr>
    </w:lvl>
    <w:lvl w:ilvl="8" w:tplc="3DB4723E" w:tentative="1">
      <w:start w:val="1"/>
      <w:numFmt w:val="bullet"/>
      <w:lvlText w:val="•"/>
      <w:lvlJc w:val="left"/>
      <w:pPr>
        <w:tabs>
          <w:tab w:val="num" w:pos="6480"/>
        </w:tabs>
        <w:ind w:left="6480" w:hanging="360"/>
      </w:pPr>
      <w:rPr>
        <w:rFonts w:ascii="Arial" w:hAnsi="Arial" w:hint="default"/>
      </w:rPr>
    </w:lvl>
  </w:abstractNum>
  <w:abstractNum w:abstractNumId="20">
    <w:nsid w:val="419F2BA1"/>
    <w:multiLevelType w:val="hybridMultilevel"/>
    <w:tmpl w:val="D8B40D7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4471777D"/>
    <w:multiLevelType w:val="hybridMultilevel"/>
    <w:tmpl w:val="7B54B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6D6421E"/>
    <w:multiLevelType w:val="hybridMultilevel"/>
    <w:tmpl w:val="9872C594"/>
    <w:lvl w:ilvl="0" w:tplc="3CD6686A">
      <w:start w:val="1"/>
      <w:numFmt w:val="bullet"/>
      <w:lvlText w:val="•"/>
      <w:lvlJc w:val="left"/>
      <w:pPr>
        <w:tabs>
          <w:tab w:val="num" w:pos="720"/>
        </w:tabs>
        <w:ind w:left="720" w:hanging="360"/>
      </w:pPr>
      <w:rPr>
        <w:rFonts w:ascii="Arial" w:hAnsi="Arial" w:hint="default"/>
      </w:rPr>
    </w:lvl>
    <w:lvl w:ilvl="1" w:tplc="34588024" w:tentative="1">
      <w:start w:val="1"/>
      <w:numFmt w:val="bullet"/>
      <w:lvlText w:val="•"/>
      <w:lvlJc w:val="left"/>
      <w:pPr>
        <w:tabs>
          <w:tab w:val="num" w:pos="1440"/>
        </w:tabs>
        <w:ind w:left="1440" w:hanging="360"/>
      </w:pPr>
      <w:rPr>
        <w:rFonts w:ascii="Arial" w:hAnsi="Arial" w:hint="default"/>
      </w:rPr>
    </w:lvl>
    <w:lvl w:ilvl="2" w:tplc="759AF850" w:tentative="1">
      <w:start w:val="1"/>
      <w:numFmt w:val="bullet"/>
      <w:lvlText w:val="•"/>
      <w:lvlJc w:val="left"/>
      <w:pPr>
        <w:tabs>
          <w:tab w:val="num" w:pos="2160"/>
        </w:tabs>
        <w:ind w:left="2160" w:hanging="360"/>
      </w:pPr>
      <w:rPr>
        <w:rFonts w:ascii="Arial" w:hAnsi="Arial" w:hint="default"/>
      </w:rPr>
    </w:lvl>
    <w:lvl w:ilvl="3" w:tplc="CBA2BCE8" w:tentative="1">
      <w:start w:val="1"/>
      <w:numFmt w:val="bullet"/>
      <w:lvlText w:val="•"/>
      <w:lvlJc w:val="left"/>
      <w:pPr>
        <w:tabs>
          <w:tab w:val="num" w:pos="2880"/>
        </w:tabs>
        <w:ind w:left="2880" w:hanging="360"/>
      </w:pPr>
      <w:rPr>
        <w:rFonts w:ascii="Arial" w:hAnsi="Arial" w:hint="default"/>
      </w:rPr>
    </w:lvl>
    <w:lvl w:ilvl="4" w:tplc="8EE67992" w:tentative="1">
      <w:start w:val="1"/>
      <w:numFmt w:val="bullet"/>
      <w:lvlText w:val="•"/>
      <w:lvlJc w:val="left"/>
      <w:pPr>
        <w:tabs>
          <w:tab w:val="num" w:pos="3600"/>
        </w:tabs>
        <w:ind w:left="3600" w:hanging="360"/>
      </w:pPr>
      <w:rPr>
        <w:rFonts w:ascii="Arial" w:hAnsi="Arial" w:hint="default"/>
      </w:rPr>
    </w:lvl>
    <w:lvl w:ilvl="5" w:tplc="72AA63B8" w:tentative="1">
      <w:start w:val="1"/>
      <w:numFmt w:val="bullet"/>
      <w:lvlText w:val="•"/>
      <w:lvlJc w:val="left"/>
      <w:pPr>
        <w:tabs>
          <w:tab w:val="num" w:pos="4320"/>
        </w:tabs>
        <w:ind w:left="4320" w:hanging="360"/>
      </w:pPr>
      <w:rPr>
        <w:rFonts w:ascii="Arial" w:hAnsi="Arial" w:hint="default"/>
      </w:rPr>
    </w:lvl>
    <w:lvl w:ilvl="6" w:tplc="138C4B8C" w:tentative="1">
      <w:start w:val="1"/>
      <w:numFmt w:val="bullet"/>
      <w:lvlText w:val="•"/>
      <w:lvlJc w:val="left"/>
      <w:pPr>
        <w:tabs>
          <w:tab w:val="num" w:pos="5040"/>
        </w:tabs>
        <w:ind w:left="5040" w:hanging="360"/>
      </w:pPr>
      <w:rPr>
        <w:rFonts w:ascii="Arial" w:hAnsi="Arial" w:hint="default"/>
      </w:rPr>
    </w:lvl>
    <w:lvl w:ilvl="7" w:tplc="A5C6187A" w:tentative="1">
      <w:start w:val="1"/>
      <w:numFmt w:val="bullet"/>
      <w:lvlText w:val="•"/>
      <w:lvlJc w:val="left"/>
      <w:pPr>
        <w:tabs>
          <w:tab w:val="num" w:pos="5760"/>
        </w:tabs>
        <w:ind w:left="5760" w:hanging="360"/>
      </w:pPr>
      <w:rPr>
        <w:rFonts w:ascii="Arial" w:hAnsi="Arial" w:hint="default"/>
      </w:rPr>
    </w:lvl>
    <w:lvl w:ilvl="8" w:tplc="4B207C28" w:tentative="1">
      <w:start w:val="1"/>
      <w:numFmt w:val="bullet"/>
      <w:lvlText w:val="•"/>
      <w:lvlJc w:val="left"/>
      <w:pPr>
        <w:tabs>
          <w:tab w:val="num" w:pos="6480"/>
        </w:tabs>
        <w:ind w:left="6480" w:hanging="360"/>
      </w:pPr>
      <w:rPr>
        <w:rFonts w:ascii="Arial" w:hAnsi="Arial" w:hint="default"/>
      </w:rPr>
    </w:lvl>
  </w:abstractNum>
  <w:abstractNum w:abstractNumId="23">
    <w:nsid w:val="46FE391F"/>
    <w:multiLevelType w:val="hybridMultilevel"/>
    <w:tmpl w:val="218679B8"/>
    <w:lvl w:ilvl="0" w:tplc="048EF862">
      <w:start w:val="1"/>
      <w:numFmt w:val="bullet"/>
      <w:lvlText w:val="•"/>
      <w:lvlJc w:val="left"/>
      <w:pPr>
        <w:tabs>
          <w:tab w:val="num" w:pos="720"/>
        </w:tabs>
        <w:ind w:left="720" w:hanging="360"/>
      </w:pPr>
      <w:rPr>
        <w:rFonts w:ascii="Arial" w:hAnsi="Arial" w:hint="default"/>
      </w:rPr>
    </w:lvl>
    <w:lvl w:ilvl="1" w:tplc="7D8CE19A" w:tentative="1">
      <w:start w:val="1"/>
      <w:numFmt w:val="bullet"/>
      <w:lvlText w:val="•"/>
      <w:lvlJc w:val="left"/>
      <w:pPr>
        <w:tabs>
          <w:tab w:val="num" w:pos="1440"/>
        </w:tabs>
        <w:ind w:left="1440" w:hanging="360"/>
      </w:pPr>
      <w:rPr>
        <w:rFonts w:ascii="Arial" w:hAnsi="Arial" w:hint="default"/>
      </w:rPr>
    </w:lvl>
    <w:lvl w:ilvl="2" w:tplc="72BCF79A" w:tentative="1">
      <w:start w:val="1"/>
      <w:numFmt w:val="bullet"/>
      <w:lvlText w:val="•"/>
      <w:lvlJc w:val="left"/>
      <w:pPr>
        <w:tabs>
          <w:tab w:val="num" w:pos="2160"/>
        </w:tabs>
        <w:ind w:left="2160" w:hanging="360"/>
      </w:pPr>
      <w:rPr>
        <w:rFonts w:ascii="Arial" w:hAnsi="Arial" w:hint="default"/>
      </w:rPr>
    </w:lvl>
    <w:lvl w:ilvl="3" w:tplc="968868D0" w:tentative="1">
      <w:start w:val="1"/>
      <w:numFmt w:val="bullet"/>
      <w:lvlText w:val="•"/>
      <w:lvlJc w:val="left"/>
      <w:pPr>
        <w:tabs>
          <w:tab w:val="num" w:pos="2880"/>
        </w:tabs>
        <w:ind w:left="2880" w:hanging="360"/>
      </w:pPr>
      <w:rPr>
        <w:rFonts w:ascii="Arial" w:hAnsi="Arial" w:hint="default"/>
      </w:rPr>
    </w:lvl>
    <w:lvl w:ilvl="4" w:tplc="93801404" w:tentative="1">
      <w:start w:val="1"/>
      <w:numFmt w:val="bullet"/>
      <w:lvlText w:val="•"/>
      <w:lvlJc w:val="left"/>
      <w:pPr>
        <w:tabs>
          <w:tab w:val="num" w:pos="3600"/>
        </w:tabs>
        <w:ind w:left="3600" w:hanging="360"/>
      </w:pPr>
      <w:rPr>
        <w:rFonts w:ascii="Arial" w:hAnsi="Arial" w:hint="default"/>
      </w:rPr>
    </w:lvl>
    <w:lvl w:ilvl="5" w:tplc="3DC41780" w:tentative="1">
      <w:start w:val="1"/>
      <w:numFmt w:val="bullet"/>
      <w:lvlText w:val="•"/>
      <w:lvlJc w:val="left"/>
      <w:pPr>
        <w:tabs>
          <w:tab w:val="num" w:pos="4320"/>
        </w:tabs>
        <w:ind w:left="4320" w:hanging="360"/>
      </w:pPr>
      <w:rPr>
        <w:rFonts w:ascii="Arial" w:hAnsi="Arial" w:hint="default"/>
      </w:rPr>
    </w:lvl>
    <w:lvl w:ilvl="6" w:tplc="E07A5FAA" w:tentative="1">
      <w:start w:val="1"/>
      <w:numFmt w:val="bullet"/>
      <w:lvlText w:val="•"/>
      <w:lvlJc w:val="left"/>
      <w:pPr>
        <w:tabs>
          <w:tab w:val="num" w:pos="5040"/>
        </w:tabs>
        <w:ind w:left="5040" w:hanging="360"/>
      </w:pPr>
      <w:rPr>
        <w:rFonts w:ascii="Arial" w:hAnsi="Arial" w:hint="default"/>
      </w:rPr>
    </w:lvl>
    <w:lvl w:ilvl="7" w:tplc="73760D58" w:tentative="1">
      <w:start w:val="1"/>
      <w:numFmt w:val="bullet"/>
      <w:lvlText w:val="•"/>
      <w:lvlJc w:val="left"/>
      <w:pPr>
        <w:tabs>
          <w:tab w:val="num" w:pos="5760"/>
        </w:tabs>
        <w:ind w:left="5760" w:hanging="360"/>
      </w:pPr>
      <w:rPr>
        <w:rFonts w:ascii="Arial" w:hAnsi="Arial" w:hint="default"/>
      </w:rPr>
    </w:lvl>
    <w:lvl w:ilvl="8" w:tplc="656C4456" w:tentative="1">
      <w:start w:val="1"/>
      <w:numFmt w:val="bullet"/>
      <w:lvlText w:val="•"/>
      <w:lvlJc w:val="left"/>
      <w:pPr>
        <w:tabs>
          <w:tab w:val="num" w:pos="6480"/>
        </w:tabs>
        <w:ind w:left="6480" w:hanging="360"/>
      </w:pPr>
      <w:rPr>
        <w:rFonts w:ascii="Arial" w:hAnsi="Arial" w:hint="default"/>
      </w:rPr>
    </w:lvl>
  </w:abstractNum>
  <w:abstractNum w:abstractNumId="24">
    <w:nsid w:val="48DF5E6A"/>
    <w:multiLevelType w:val="hybridMultilevel"/>
    <w:tmpl w:val="9A8C8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C7D2863"/>
    <w:multiLevelType w:val="hybridMultilevel"/>
    <w:tmpl w:val="1068DA56"/>
    <w:lvl w:ilvl="0" w:tplc="B7BEA264">
      <w:start w:val="1"/>
      <w:numFmt w:val="bullet"/>
      <w:lvlText w:val="•"/>
      <w:lvlJc w:val="left"/>
      <w:pPr>
        <w:tabs>
          <w:tab w:val="num" w:pos="720"/>
        </w:tabs>
        <w:ind w:left="720" w:hanging="360"/>
      </w:pPr>
      <w:rPr>
        <w:rFonts w:ascii="Arial" w:hAnsi="Arial" w:hint="default"/>
      </w:rPr>
    </w:lvl>
    <w:lvl w:ilvl="1" w:tplc="73D64D58" w:tentative="1">
      <w:start w:val="1"/>
      <w:numFmt w:val="bullet"/>
      <w:lvlText w:val="•"/>
      <w:lvlJc w:val="left"/>
      <w:pPr>
        <w:tabs>
          <w:tab w:val="num" w:pos="1440"/>
        </w:tabs>
        <w:ind w:left="1440" w:hanging="360"/>
      </w:pPr>
      <w:rPr>
        <w:rFonts w:ascii="Arial" w:hAnsi="Arial" w:hint="default"/>
      </w:rPr>
    </w:lvl>
    <w:lvl w:ilvl="2" w:tplc="B038DCE4" w:tentative="1">
      <w:start w:val="1"/>
      <w:numFmt w:val="bullet"/>
      <w:lvlText w:val="•"/>
      <w:lvlJc w:val="left"/>
      <w:pPr>
        <w:tabs>
          <w:tab w:val="num" w:pos="2160"/>
        </w:tabs>
        <w:ind w:left="2160" w:hanging="360"/>
      </w:pPr>
      <w:rPr>
        <w:rFonts w:ascii="Arial" w:hAnsi="Arial" w:hint="default"/>
      </w:rPr>
    </w:lvl>
    <w:lvl w:ilvl="3" w:tplc="D0DC1B58" w:tentative="1">
      <w:start w:val="1"/>
      <w:numFmt w:val="bullet"/>
      <w:lvlText w:val="•"/>
      <w:lvlJc w:val="left"/>
      <w:pPr>
        <w:tabs>
          <w:tab w:val="num" w:pos="2880"/>
        </w:tabs>
        <w:ind w:left="2880" w:hanging="360"/>
      </w:pPr>
      <w:rPr>
        <w:rFonts w:ascii="Arial" w:hAnsi="Arial" w:hint="default"/>
      </w:rPr>
    </w:lvl>
    <w:lvl w:ilvl="4" w:tplc="48BA700A" w:tentative="1">
      <w:start w:val="1"/>
      <w:numFmt w:val="bullet"/>
      <w:lvlText w:val="•"/>
      <w:lvlJc w:val="left"/>
      <w:pPr>
        <w:tabs>
          <w:tab w:val="num" w:pos="3600"/>
        </w:tabs>
        <w:ind w:left="3600" w:hanging="360"/>
      </w:pPr>
      <w:rPr>
        <w:rFonts w:ascii="Arial" w:hAnsi="Arial" w:hint="default"/>
      </w:rPr>
    </w:lvl>
    <w:lvl w:ilvl="5" w:tplc="B27CF34C" w:tentative="1">
      <w:start w:val="1"/>
      <w:numFmt w:val="bullet"/>
      <w:lvlText w:val="•"/>
      <w:lvlJc w:val="left"/>
      <w:pPr>
        <w:tabs>
          <w:tab w:val="num" w:pos="4320"/>
        </w:tabs>
        <w:ind w:left="4320" w:hanging="360"/>
      </w:pPr>
      <w:rPr>
        <w:rFonts w:ascii="Arial" w:hAnsi="Arial" w:hint="default"/>
      </w:rPr>
    </w:lvl>
    <w:lvl w:ilvl="6" w:tplc="51A4575C" w:tentative="1">
      <w:start w:val="1"/>
      <w:numFmt w:val="bullet"/>
      <w:lvlText w:val="•"/>
      <w:lvlJc w:val="left"/>
      <w:pPr>
        <w:tabs>
          <w:tab w:val="num" w:pos="5040"/>
        </w:tabs>
        <w:ind w:left="5040" w:hanging="360"/>
      </w:pPr>
      <w:rPr>
        <w:rFonts w:ascii="Arial" w:hAnsi="Arial" w:hint="default"/>
      </w:rPr>
    </w:lvl>
    <w:lvl w:ilvl="7" w:tplc="F9B894DA" w:tentative="1">
      <w:start w:val="1"/>
      <w:numFmt w:val="bullet"/>
      <w:lvlText w:val="•"/>
      <w:lvlJc w:val="left"/>
      <w:pPr>
        <w:tabs>
          <w:tab w:val="num" w:pos="5760"/>
        </w:tabs>
        <w:ind w:left="5760" w:hanging="360"/>
      </w:pPr>
      <w:rPr>
        <w:rFonts w:ascii="Arial" w:hAnsi="Arial" w:hint="default"/>
      </w:rPr>
    </w:lvl>
    <w:lvl w:ilvl="8" w:tplc="1AAA351E" w:tentative="1">
      <w:start w:val="1"/>
      <w:numFmt w:val="bullet"/>
      <w:lvlText w:val="•"/>
      <w:lvlJc w:val="left"/>
      <w:pPr>
        <w:tabs>
          <w:tab w:val="num" w:pos="6480"/>
        </w:tabs>
        <w:ind w:left="6480" w:hanging="360"/>
      </w:pPr>
      <w:rPr>
        <w:rFonts w:ascii="Arial" w:hAnsi="Arial" w:hint="default"/>
      </w:rPr>
    </w:lvl>
  </w:abstractNum>
  <w:abstractNum w:abstractNumId="26">
    <w:nsid w:val="4D5B65BF"/>
    <w:multiLevelType w:val="hybridMultilevel"/>
    <w:tmpl w:val="F1D28874"/>
    <w:lvl w:ilvl="0" w:tplc="688E900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1740E1B"/>
    <w:multiLevelType w:val="hybridMultilevel"/>
    <w:tmpl w:val="A4DAC908"/>
    <w:lvl w:ilvl="0" w:tplc="D82EE008">
      <w:start w:val="1"/>
      <w:numFmt w:val="bullet"/>
      <w:lvlText w:val="•"/>
      <w:lvlJc w:val="left"/>
      <w:pPr>
        <w:tabs>
          <w:tab w:val="num" w:pos="720"/>
        </w:tabs>
        <w:ind w:left="720" w:hanging="360"/>
      </w:pPr>
      <w:rPr>
        <w:rFonts w:ascii="Arial" w:hAnsi="Arial" w:hint="default"/>
      </w:rPr>
    </w:lvl>
    <w:lvl w:ilvl="1" w:tplc="26F0229A" w:tentative="1">
      <w:start w:val="1"/>
      <w:numFmt w:val="bullet"/>
      <w:lvlText w:val="•"/>
      <w:lvlJc w:val="left"/>
      <w:pPr>
        <w:tabs>
          <w:tab w:val="num" w:pos="1440"/>
        </w:tabs>
        <w:ind w:left="1440" w:hanging="360"/>
      </w:pPr>
      <w:rPr>
        <w:rFonts w:ascii="Arial" w:hAnsi="Arial" w:hint="default"/>
      </w:rPr>
    </w:lvl>
    <w:lvl w:ilvl="2" w:tplc="BDE6CF50" w:tentative="1">
      <w:start w:val="1"/>
      <w:numFmt w:val="bullet"/>
      <w:lvlText w:val="•"/>
      <w:lvlJc w:val="left"/>
      <w:pPr>
        <w:tabs>
          <w:tab w:val="num" w:pos="2160"/>
        </w:tabs>
        <w:ind w:left="2160" w:hanging="360"/>
      </w:pPr>
      <w:rPr>
        <w:rFonts w:ascii="Arial" w:hAnsi="Arial" w:hint="default"/>
      </w:rPr>
    </w:lvl>
    <w:lvl w:ilvl="3" w:tplc="AF6EA094" w:tentative="1">
      <w:start w:val="1"/>
      <w:numFmt w:val="bullet"/>
      <w:lvlText w:val="•"/>
      <w:lvlJc w:val="left"/>
      <w:pPr>
        <w:tabs>
          <w:tab w:val="num" w:pos="2880"/>
        </w:tabs>
        <w:ind w:left="2880" w:hanging="360"/>
      </w:pPr>
      <w:rPr>
        <w:rFonts w:ascii="Arial" w:hAnsi="Arial" w:hint="default"/>
      </w:rPr>
    </w:lvl>
    <w:lvl w:ilvl="4" w:tplc="E7369DE4" w:tentative="1">
      <w:start w:val="1"/>
      <w:numFmt w:val="bullet"/>
      <w:lvlText w:val="•"/>
      <w:lvlJc w:val="left"/>
      <w:pPr>
        <w:tabs>
          <w:tab w:val="num" w:pos="3600"/>
        </w:tabs>
        <w:ind w:left="3600" w:hanging="360"/>
      </w:pPr>
      <w:rPr>
        <w:rFonts w:ascii="Arial" w:hAnsi="Arial" w:hint="default"/>
      </w:rPr>
    </w:lvl>
    <w:lvl w:ilvl="5" w:tplc="D994A908" w:tentative="1">
      <w:start w:val="1"/>
      <w:numFmt w:val="bullet"/>
      <w:lvlText w:val="•"/>
      <w:lvlJc w:val="left"/>
      <w:pPr>
        <w:tabs>
          <w:tab w:val="num" w:pos="4320"/>
        </w:tabs>
        <w:ind w:left="4320" w:hanging="360"/>
      </w:pPr>
      <w:rPr>
        <w:rFonts w:ascii="Arial" w:hAnsi="Arial" w:hint="default"/>
      </w:rPr>
    </w:lvl>
    <w:lvl w:ilvl="6" w:tplc="38B0FF34" w:tentative="1">
      <w:start w:val="1"/>
      <w:numFmt w:val="bullet"/>
      <w:lvlText w:val="•"/>
      <w:lvlJc w:val="left"/>
      <w:pPr>
        <w:tabs>
          <w:tab w:val="num" w:pos="5040"/>
        </w:tabs>
        <w:ind w:left="5040" w:hanging="360"/>
      </w:pPr>
      <w:rPr>
        <w:rFonts w:ascii="Arial" w:hAnsi="Arial" w:hint="default"/>
      </w:rPr>
    </w:lvl>
    <w:lvl w:ilvl="7" w:tplc="2B104950" w:tentative="1">
      <w:start w:val="1"/>
      <w:numFmt w:val="bullet"/>
      <w:lvlText w:val="•"/>
      <w:lvlJc w:val="left"/>
      <w:pPr>
        <w:tabs>
          <w:tab w:val="num" w:pos="5760"/>
        </w:tabs>
        <w:ind w:left="5760" w:hanging="360"/>
      </w:pPr>
      <w:rPr>
        <w:rFonts w:ascii="Arial" w:hAnsi="Arial" w:hint="default"/>
      </w:rPr>
    </w:lvl>
    <w:lvl w:ilvl="8" w:tplc="CFA6AF10" w:tentative="1">
      <w:start w:val="1"/>
      <w:numFmt w:val="bullet"/>
      <w:lvlText w:val="•"/>
      <w:lvlJc w:val="left"/>
      <w:pPr>
        <w:tabs>
          <w:tab w:val="num" w:pos="6480"/>
        </w:tabs>
        <w:ind w:left="6480" w:hanging="360"/>
      </w:pPr>
      <w:rPr>
        <w:rFonts w:ascii="Arial" w:hAnsi="Arial" w:hint="default"/>
      </w:rPr>
    </w:lvl>
  </w:abstractNum>
  <w:abstractNum w:abstractNumId="28">
    <w:nsid w:val="5AB92D90"/>
    <w:multiLevelType w:val="hybridMultilevel"/>
    <w:tmpl w:val="E8C0C4D0"/>
    <w:lvl w:ilvl="0" w:tplc="37C8669C">
      <w:start w:val="4"/>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B2F50F7"/>
    <w:multiLevelType w:val="hybridMultilevel"/>
    <w:tmpl w:val="171CD066"/>
    <w:lvl w:ilvl="0" w:tplc="14C4071C">
      <w:numFmt w:val="bullet"/>
      <w:lvlText w:val=""/>
      <w:lvlJc w:val="left"/>
      <w:pPr>
        <w:ind w:left="720" w:hanging="360"/>
      </w:pPr>
      <w:rPr>
        <w:rFonts w:ascii="Symbol" w:eastAsiaTheme="minorHAnsi"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D8B5657"/>
    <w:multiLevelType w:val="hybridMultilevel"/>
    <w:tmpl w:val="37B6948E"/>
    <w:lvl w:ilvl="0" w:tplc="5F50E9A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4C06E5C"/>
    <w:multiLevelType w:val="hybridMultilevel"/>
    <w:tmpl w:val="2D3CA8F6"/>
    <w:lvl w:ilvl="0" w:tplc="8B42D834">
      <w:start w:val="1"/>
      <w:numFmt w:val="bullet"/>
      <w:lvlText w:val="•"/>
      <w:lvlJc w:val="left"/>
      <w:pPr>
        <w:tabs>
          <w:tab w:val="num" w:pos="720"/>
        </w:tabs>
        <w:ind w:left="720" w:hanging="360"/>
      </w:pPr>
      <w:rPr>
        <w:rFonts w:ascii="Arial" w:hAnsi="Arial" w:hint="default"/>
      </w:rPr>
    </w:lvl>
    <w:lvl w:ilvl="1" w:tplc="C99A9C52" w:tentative="1">
      <w:start w:val="1"/>
      <w:numFmt w:val="bullet"/>
      <w:lvlText w:val="•"/>
      <w:lvlJc w:val="left"/>
      <w:pPr>
        <w:tabs>
          <w:tab w:val="num" w:pos="1440"/>
        </w:tabs>
        <w:ind w:left="1440" w:hanging="360"/>
      </w:pPr>
      <w:rPr>
        <w:rFonts w:ascii="Arial" w:hAnsi="Arial" w:hint="default"/>
      </w:rPr>
    </w:lvl>
    <w:lvl w:ilvl="2" w:tplc="7338BCA0" w:tentative="1">
      <w:start w:val="1"/>
      <w:numFmt w:val="bullet"/>
      <w:lvlText w:val="•"/>
      <w:lvlJc w:val="left"/>
      <w:pPr>
        <w:tabs>
          <w:tab w:val="num" w:pos="2160"/>
        </w:tabs>
        <w:ind w:left="2160" w:hanging="360"/>
      </w:pPr>
      <w:rPr>
        <w:rFonts w:ascii="Arial" w:hAnsi="Arial" w:hint="default"/>
      </w:rPr>
    </w:lvl>
    <w:lvl w:ilvl="3" w:tplc="BD64193A" w:tentative="1">
      <w:start w:val="1"/>
      <w:numFmt w:val="bullet"/>
      <w:lvlText w:val="•"/>
      <w:lvlJc w:val="left"/>
      <w:pPr>
        <w:tabs>
          <w:tab w:val="num" w:pos="2880"/>
        </w:tabs>
        <w:ind w:left="2880" w:hanging="360"/>
      </w:pPr>
      <w:rPr>
        <w:rFonts w:ascii="Arial" w:hAnsi="Arial" w:hint="default"/>
      </w:rPr>
    </w:lvl>
    <w:lvl w:ilvl="4" w:tplc="4E50BA6A" w:tentative="1">
      <w:start w:val="1"/>
      <w:numFmt w:val="bullet"/>
      <w:lvlText w:val="•"/>
      <w:lvlJc w:val="left"/>
      <w:pPr>
        <w:tabs>
          <w:tab w:val="num" w:pos="3600"/>
        </w:tabs>
        <w:ind w:left="3600" w:hanging="360"/>
      </w:pPr>
      <w:rPr>
        <w:rFonts w:ascii="Arial" w:hAnsi="Arial" w:hint="default"/>
      </w:rPr>
    </w:lvl>
    <w:lvl w:ilvl="5" w:tplc="1ED8A692" w:tentative="1">
      <w:start w:val="1"/>
      <w:numFmt w:val="bullet"/>
      <w:lvlText w:val="•"/>
      <w:lvlJc w:val="left"/>
      <w:pPr>
        <w:tabs>
          <w:tab w:val="num" w:pos="4320"/>
        </w:tabs>
        <w:ind w:left="4320" w:hanging="360"/>
      </w:pPr>
      <w:rPr>
        <w:rFonts w:ascii="Arial" w:hAnsi="Arial" w:hint="default"/>
      </w:rPr>
    </w:lvl>
    <w:lvl w:ilvl="6" w:tplc="BC92A39C" w:tentative="1">
      <w:start w:val="1"/>
      <w:numFmt w:val="bullet"/>
      <w:lvlText w:val="•"/>
      <w:lvlJc w:val="left"/>
      <w:pPr>
        <w:tabs>
          <w:tab w:val="num" w:pos="5040"/>
        </w:tabs>
        <w:ind w:left="5040" w:hanging="360"/>
      </w:pPr>
      <w:rPr>
        <w:rFonts w:ascii="Arial" w:hAnsi="Arial" w:hint="default"/>
      </w:rPr>
    </w:lvl>
    <w:lvl w:ilvl="7" w:tplc="27D69354" w:tentative="1">
      <w:start w:val="1"/>
      <w:numFmt w:val="bullet"/>
      <w:lvlText w:val="•"/>
      <w:lvlJc w:val="left"/>
      <w:pPr>
        <w:tabs>
          <w:tab w:val="num" w:pos="5760"/>
        </w:tabs>
        <w:ind w:left="5760" w:hanging="360"/>
      </w:pPr>
      <w:rPr>
        <w:rFonts w:ascii="Arial" w:hAnsi="Arial" w:hint="default"/>
      </w:rPr>
    </w:lvl>
    <w:lvl w:ilvl="8" w:tplc="7F08C3D6" w:tentative="1">
      <w:start w:val="1"/>
      <w:numFmt w:val="bullet"/>
      <w:lvlText w:val="•"/>
      <w:lvlJc w:val="left"/>
      <w:pPr>
        <w:tabs>
          <w:tab w:val="num" w:pos="6480"/>
        </w:tabs>
        <w:ind w:left="6480" w:hanging="360"/>
      </w:pPr>
      <w:rPr>
        <w:rFonts w:ascii="Arial" w:hAnsi="Arial" w:hint="default"/>
      </w:rPr>
    </w:lvl>
  </w:abstractNum>
  <w:abstractNum w:abstractNumId="32">
    <w:nsid w:val="6E5E5733"/>
    <w:multiLevelType w:val="hybridMultilevel"/>
    <w:tmpl w:val="577A4A94"/>
    <w:lvl w:ilvl="0" w:tplc="B9B0397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nsid w:val="707C18F7"/>
    <w:multiLevelType w:val="hybridMultilevel"/>
    <w:tmpl w:val="EA22DD4C"/>
    <w:lvl w:ilvl="0" w:tplc="46A6E40A">
      <w:start w:val="1"/>
      <w:numFmt w:val="bullet"/>
      <w:lvlText w:val="-"/>
      <w:lvlJc w:val="left"/>
      <w:pPr>
        <w:tabs>
          <w:tab w:val="num" w:pos="720"/>
        </w:tabs>
        <w:ind w:left="720" w:hanging="360"/>
      </w:pPr>
      <w:rPr>
        <w:rFonts w:ascii="Times New Roman" w:hAnsi="Times New Roman" w:hint="default"/>
      </w:rPr>
    </w:lvl>
    <w:lvl w:ilvl="1" w:tplc="FF145062" w:tentative="1">
      <w:start w:val="1"/>
      <w:numFmt w:val="bullet"/>
      <w:lvlText w:val="-"/>
      <w:lvlJc w:val="left"/>
      <w:pPr>
        <w:tabs>
          <w:tab w:val="num" w:pos="1440"/>
        </w:tabs>
        <w:ind w:left="1440" w:hanging="360"/>
      </w:pPr>
      <w:rPr>
        <w:rFonts w:ascii="Times New Roman" w:hAnsi="Times New Roman" w:hint="default"/>
      </w:rPr>
    </w:lvl>
    <w:lvl w:ilvl="2" w:tplc="22E2AFEC" w:tentative="1">
      <w:start w:val="1"/>
      <w:numFmt w:val="bullet"/>
      <w:lvlText w:val="-"/>
      <w:lvlJc w:val="left"/>
      <w:pPr>
        <w:tabs>
          <w:tab w:val="num" w:pos="2160"/>
        </w:tabs>
        <w:ind w:left="2160" w:hanging="360"/>
      </w:pPr>
      <w:rPr>
        <w:rFonts w:ascii="Times New Roman" w:hAnsi="Times New Roman" w:hint="default"/>
      </w:rPr>
    </w:lvl>
    <w:lvl w:ilvl="3" w:tplc="832A457C" w:tentative="1">
      <w:start w:val="1"/>
      <w:numFmt w:val="bullet"/>
      <w:lvlText w:val="-"/>
      <w:lvlJc w:val="left"/>
      <w:pPr>
        <w:tabs>
          <w:tab w:val="num" w:pos="2880"/>
        </w:tabs>
        <w:ind w:left="2880" w:hanging="360"/>
      </w:pPr>
      <w:rPr>
        <w:rFonts w:ascii="Times New Roman" w:hAnsi="Times New Roman" w:hint="default"/>
      </w:rPr>
    </w:lvl>
    <w:lvl w:ilvl="4" w:tplc="2B8E37BC" w:tentative="1">
      <w:start w:val="1"/>
      <w:numFmt w:val="bullet"/>
      <w:lvlText w:val="-"/>
      <w:lvlJc w:val="left"/>
      <w:pPr>
        <w:tabs>
          <w:tab w:val="num" w:pos="3600"/>
        </w:tabs>
        <w:ind w:left="3600" w:hanging="360"/>
      </w:pPr>
      <w:rPr>
        <w:rFonts w:ascii="Times New Roman" w:hAnsi="Times New Roman" w:hint="default"/>
      </w:rPr>
    </w:lvl>
    <w:lvl w:ilvl="5" w:tplc="A93023C6" w:tentative="1">
      <w:start w:val="1"/>
      <w:numFmt w:val="bullet"/>
      <w:lvlText w:val="-"/>
      <w:lvlJc w:val="left"/>
      <w:pPr>
        <w:tabs>
          <w:tab w:val="num" w:pos="4320"/>
        </w:tabs>
        <w:ind w:left="4320" w:hanging="360"/>
      </w:pPr>
      <w:rPr>
        <w:rFonts w:ascii="Times New Roman" w:hAnsi="Times New Roman" w:hint="default"/>
      </w:rPr>
    </w:lvl>
    <w:lvl w:ilvl="6" w:tplc="C0E83734" w:tentative="1">
      <w:start w:val="1"/>
      <w:numFmt w:val="bullet"/>
      <w:lvlText w:val="-"/>
      <w:lvlJc w:val="left"/>
      <w:pPr>
        <w:tabs>
          <w:tab w:val="num" w:pos="5040"/>
        </w:tabs>
        <w:ind w:left="5040" w:hanging="360"/>
      </w:pPr>
      <w:rPr>
        <w:rFonts w:ascii="Times New Roman" w:hAnsi="Times New Roman" w:hint="default"/>
      </w:rPr>
    </w:lvl>
    <w:lvl w:ilvl="7" w:tplc="3B442936" w:tentative="1">
      <w:start w:val="1"/>
      <w:numFmt w:val="bullet"/>
      <w:lvlText w:val="-"/>
      <w:lvlJc w:val="left"/>
      <w:pPr>
        <w:tabs>
          <w:tab w:val="num" w:pos="5760"/>
        </w:tabs>
        <w:ind w:left="5760" w:hanging="360"/>
      </w:pPr>
      <w:rPr>
        <w:rFonts w:ascii="Times New Roman" w:hAnsi="Times New Roman" w:hint="default"/>
      </w:rPr>
    </w:lvl>
    <w:lvl w:ilvl="8" w:tplc="8AFA0A7C"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4412002"/>
    <w:multiLevelType w:val="hybridMultilevel"/>
    <w:tmpl w:val="4C444170"/>
    <w:lvl w:ilvl="0" w:tplc="E80E1AF6">
      <w:start w:val="1"/>
      <w:numFmt w:val="bullet"/>
      <w:lvlText w:val="•"/>
      <w:lvlJc w:val="left"/>
      <w:pPr>
        <w:tabs>
          <w:tab w:val="num" w:pos="720"/>
        </w:tabs>
        <w:ind w:left="720" w:hanging="360"/>
      </w:pPr>
      <w:rPr>
        <w:rFonts w:ascii="Arial" w:hAnsi="Arial" w:hint="default"/>
      </w:rPr>
    </w:lvl>
    <w:lvl w:ilvl="1" w:tplc="BDA4B4BE" w:tentative="1">
      <w:start w:val="1"/>
      <w:numFmt w:val="bullet"/>
      <w:lvlText w:val="•"/>
      <w:lvlJc w:val="left"/>
      <w:pPr>
        <w:tabs>
          <w:tab w:val="num" w:pos="1440"/>
        </w:tabs>
        <w:ind w:left="1440" w:hanging="360"/>
      </w:pPr>
      <w:rPr>
        <w:rFonts w:ascii="Arial" w:hAnsi="Arial" w:hint="default"/>
      </w:rPr>
    </w:lvl>
    <w:lvl w:ilvl="2" w:tplc="70BEB4B2" w:tentative="1">
      <w:start w:val="1"/>
      <w:numFmt w:val="bullet"/>
      <w:lvlText w:val="•"/>
      <w:lvlJc w:val="left"/>
      <w:pPr>
        <w:tabs>
          <w:tab w:val="num" w:pos="2160"/>
        </w:tabs>
        <w:ind w:left="2160" w:hanging="360"/>
      </w:pPr>
      <w:rPr>
        <w:rFonts w:ascii="Arial" w:hAnsi="Arial" w:hint="default"/>
      </w:rPr>
    </w:lvl>
    <w:lvl w:ilvl="3" w:tplc="86E692C4" w:tentative="1">
      <w:start w:val="1"/>
      <w:numFmt w:val="bullet"/>
      <w:lvlText w:val="•"/>
      <w:lvlJc w:val="left"/>
      <w:pPr>
        <w:tabs>
          <w:tab w:val="num" w:pos="2880"/>
        </w:tabs>
        <w:ind w:left="2880" w:hanging="360"/>
      </w:pPr>
      <w:rPr>
        <w:rFonts w:ascii="Arial" w:hAnsi="Arial" w:hint="default"/>
      </w:rPr>
    </w:lvl>
    <w:lvl w:ilvl="4" w:tplc="F9A267B2" w:tentative="1">
      <w:start w:val="1"/>
      <w:numFmt w:val="bullet"/>
      <w:lvlText w:val="•"/>
      <w:lvlJc w:val="left"/>
      <w:pPr>
        <w:tabs>
          <w:tab w:val="num" w:pos="3600"/>
        </w:tabs>
        <w:ind w:left="3600" w:hanging="360"/>
      </w:pPr>
      <w:rPr>
        <w:rFonts w:ascii="Arial" w:hAnsi="Arial" w:hint="default"/>
      </w:rPr>
    </w:lvl>
    <w:lvl w:ilvl="5" w:tplc="AE2411F6" w:tentative="1">
      <w:start w:val="1"/>
      <w:numFmt w:val="bullet"/>
      <w:lvlText w:val="•"/>
      <w:lvlJc w:val="left"/>
      <w:pPr>
        <w:tabs>
          <w:tab w:val="num" w:pos="4320"/>
        </w:tabs>
        <w:ind w:left="4320" w:hanging="360"/>
      </w:pPr>
      <w:rPr>
        <w:rFonts w:ascii="Arial" w:hAnsi="Arial" w:hint="default"/>
      </w:rPr>
    </w:lvl>
    <w:lvl w:ilvl="6" w:tplc="55BECDF6" w:tentative="1">
      <w:start w:val="1"/>
      <w:numFmt w:val="bullet"/>
      <w:lvlText w:val="•"/>
      <w:lvlJc w:val="left"/>
      <w:pPr>
        <w:tabs>
          <w:tab w:val="num" w:pos="5040"/>
        </w:tabs>
        <w:ind w:left="5040" w:hanging="360"/>
      </w:pPr>
      <w:rPr>
        <w:rFonts w:ascii="Arial" w:hAnsi="Arial" w:hint="default"/>
      </w:rPr>
    </w:lvl>
    <w:lvl w:ilvl="7" w:tplc="DFD0F35A" w:tentative="1">
      <w:start w:val="1"/>
      <w:numFmt w:val="bullet"/>
      <w:lvlText w:val="•"/>
      <w:lvlJc w:val="left"/>
      <w:pPr>
        <w:tabs>
          <w:tab w:val="num" w:pos="5760"/>
        </w:tabs>
        <w:ind w:left="5760" w:hanging="360"/>
      </w:pPr>
      <w:rPr>
        <w:rFonts w:ascii="Arial" w:hAnsi="Arial" w:hint="default"/>
      </w:rPr>
    </w:lvl>
    <w:lvl w:ilvl="8" w:tplc="455C33D2" w:tentative="1">
      <w:start w:val="1"/>
      <w:numFmt w:val="bullet"/>
      <w:lvlText w:val="•"/>
      <w:lvlJc w:val="left"/>
      <w:pPr>
        <w:tabs>
          <w:tab w:val="num" w:pos="6480"/>
        </w:tabs>
        <w:ind w:left="6480" w:hanging="360"/>
      </w:pPr>
      <w:rPr>
        <w:rFonts w:ascii="Arial" w:hAnsi="Arial" w:hint="default"/>
      </w:rPr>
    </w:lvl>
  </w:abstractNum>
  <w:abstractNum w:abstractNumId="35">
    <w:nsid w:val="78AB1802"/>
    <w:multiLevelType w:val="hybridMultilevel"/>
    <w:tmpl w:val="74265DAC"/>
    <w:lvl w:ilvl="0" w:tplc="E2323416">
      <w:start w:val="1"/>
      <w:numFmt w:val="bullet"/>
      <w:lvlText w:val="•"/>
      <w:lvlJc w:val="left"/>
      <w:pPr>
        <w:tabs>
          <w:tab w:val="num" w:pos="720"/>
        </w:tabs>
        <w:ind w:left="720" w:hanging="360"/>
      </w:pPr>
      <w:rPr>
        <w:rFonts w:ascii="Arial" w:hAnsi="Arial" w:hint="default"/>
      </w:rPr>
    </w:lvl>
    <w:lvl w:ilvl="1" w:tplc="8AB84C24" w:tentative="1">
      <w:start w:val="1"/>
      <w:numFmt w:val="bullet"/>
      <w:lvlText w:val="•"/>
      <w:lvlJc w:val="left"/>
      <w:pPr>
        <w:tabs>
          <w:tab w:val="num" w:pos="1440"/>
        </w:tabs>
        <w:ind w:left="1440" w:hanging="360"/>
      </w:pPr>
      <w:rPr>
        <w:rFonts w:ascii="Arial" w:hAnsi="Arial" w:hint="default"/>
      </w:rPr>
    </w:lvl>
    <w:lvl w:ilvl="2" w:tplc="5A7E09FC" w:tentative="1">
      <w:start w:val="1"/>
      <w:numFmt w:val="bullet"/>
      <w:lvlText w:val="•"/>
      <w:lvlJc w:val="left"/>
      <w:pPr>
        <w:tabs>
          <w:tab w:val="num" w:pos="2160"/>
        </w:tabs>
        <w:ind w:left="2160" w:hanging="360"/>
      </w:pPr>
      <w:rPr>
        <w:rFonts w:ascii="Arial" w:hAnsi="Arial" w:hint="default"/>
      </w:rPr>
    </w:lvl>
    <w:lvl w:ilvl="3" w:tplc="855CBA5A" w:tentative="1">
      <w:start w:val="1"/>
      <w:numFmt w:val="bullet"/>
      <w:lvlText w:val="•"/>
      <w:lvlJc w:val="left"/>
      <w:pPr>
        <w:tabs>
          <w:tab w:val="num" w:pos="2880"/>
        </w:tabs>
        <w:ind w:left="2880" w:hanging="360"/>
      </w:pPr>
      <w:rPr>
        <w:rFonts w:ascii="Arial" w:hAnsi="Arial" w:hint="default"/>
      </w:rPr>
    </w:lvl>
    <w:lvl w:ilvl="4" w:tplc="A4943174" w:tentative="1">
      <w:start w:val="1"/>
      <w:numFmt w:val="bullet"/>
      <w:lvlText w:val="•"/>
      <w:lvlJc w:val="left"/>
      <w:pPr>
        <w:tabs>
          <w:tab w:val="num" w:pos="3600"/>
        </w:tabs>
        <w:ind w:left="3600" w:hanging="360"/>
      </w:pPr>
      <w:rPr>
        <w:rFonts w:ascii="Arial" w:hAnsi="Arial" w:hint="default"/>
      </w:rPr>
    </w:lvl>
    <w:lvl w:ilvl="5" w:tplc="813A147A" w:tentative="1">
      <w:start w:val="1"/>
      <w:numFmt w:val="bullet"/>
      <w:lvlText w:val="•"/>
      <w:lvlJc w:val="left"/>
      <w:pPr>
        <w:tabs>
          <w:tab w:val="num" w:pos="4320"/>
        </w:tabs>
        <w:ind w:left="4320" w:hanging="360"/>
      </w:pPr>
      <w:rPr>
        <w:rFonts w:ascii="Arial" w:hAnsi="Arial" w:hint="default"/>
      </w:rPr>
    </w:lvl>
    <w:lvl w:ilvl="6" w:tplc="FF1A4DC4" w:tentative="1">
      <w:start w:val="1"/>
      <w:numFmt w:val="bullet"/>
      <w:lvlText w:val="•"/>
      <w:lvlJc w:val="left"/>
      <w:pPr>
        <w:tabs>
          <w:tab w:val="num" w:pos="5040"/>
        </w:tabs>
        <w:ind w:left="5040" w:hanging="360"/>
      </w:pPr>
      <w:rPr>
        <w:rFonts w:ascii="Arial" w:hAnsi="Arial" w:hint="default"/>
      </w:rPr>
    </w:lvl>
    <w:lvl w:ilvl="7" w:tplc="CE645CD2" w:tentative="1">
      <w:start w:val="1"/>
      <w:numFmt w:val="bullet"/>
      <w:lvlText w:val="•"/>
      <w:lvlJc w:val="left"/>
      <w:pPr>
        <w:tabs>
          <w:tab w:val="num" w:pos="5760"/>
        </w:tabs>
        <w:ind w:left="5760" w:hanging="360"/>
      </w:pPr>
      <w:rPr>
        <w:rFonts w:ascii="Arial" w:hAnsi="Arial" w:hint="default"/>
      </w:rPr>
    </w:lvl>
    <w:lvl w:ilvl="8" w:tplc="372600CA" w:tentative="1">
      <w:start w:val="1"/>
      <w:numFmt w:val="bullet"/>
      <w:lvlText w:val="•"/>
      <w:lvlJc w:val="left"/>
      <w:pPr>
        <w:tabs>
          <w:tab w:val="num" w:pos="6480"/>
        </w:tabs>
        <w:ind w:left="6480" w:hanging="360"/>
      </w:pPr>
      <w:rPr>
        <w:rFonts w:ascii="Arial" w:hAnsi="Arial" w:hint="default"/>
      </w:rPr>
    </w:lvl>
  </w:abstractNum>
  <w:abstractNum w:abstractNumId="36">
    <w:nsid w:val="7C133A81"/>
    <w:multiLevelType w:val="hybridMultilevel"/>
    <w:tmpl w:val="4064A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E8A5278"/>
    <w:multiLevelType w:val="hybridMultilevel"/>
    <w:tmpl w:val="0BCAA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2"/>
  </w:num>
  <w:num w:numId="4">
    <w:abstractNumId w:val="4"/>
  </w:num>
  <w:num w:numId="5">
    <w:abstractNumId w:val="17"/>
  </w:num>
  <w:num w:numId="6">
    <w:abstractNumId w:val="13"/>
  </w:num>
  <w:num w:numId="7">
    <w:abstractNumId w:val="14"/>
  </w:num>
  <w:num w:numId="8">
    <w:abstractNumId w:val="24"/>
  </w:num>
  <w:num w:numId="9">
    <w:abstractNumId w:val="8"/>
  </w:num>
  <w:num w:numId="10">
    <w:abstractNumId w:val="21"/>
  </w:num>
  <w:num w:numId="11">
    <w:abstractNumId w:val="16"/>
  </w:num>
  <w:num w:numId="12">
    <w:abstractNumId w:val="25"/>
  </w:num>
  <w:num w:numId="13">
    <w:abstractNumId w:val="33"/>
  </w:num>
  <w:num w:numId="14">
    <w:abstractNumId w:val="11"/>
  </w:num>
  <w:num w:numId="15">
    <w:abstractNumId w:val="35"/>
  </w:num>
  <w:num w:numId="16">
    <w:abstractNumId w:val="5"/>
  </w:num>
  <w:num w:numId="17">
    <w:abstractNumId w:val="22"/>
  </w:num>
  <w:num w:numId="18">
    <w:abstractNumId w:val="18"/>
  </w:num>
  <w:num w:numId="19">
    <w:abstractNumId w:val="7"/>
  </w:num>
  <w:num w:numId="20">
    <w:abstractNumId w:val="34"/>
  </w:num>
  <w:num w:numId="21">
    <w:abstractNumId w:val="27"/>
  </w:num>
  <w:num w:numId="22">
    <w:abstractNumId w:val="31"/>
  </w:num>
  <w:num w:numId="23">
    <w:abstractNumId w:val="6"/>
  </w:num>
  <w:num w:numId="24">
    <w:abstractNumId w:val="1"/>
  </w:num>
  <w:num w:numId="25">
    <w:abstractNumId w:val="36"/>
  </w:num>
  <w:num w:numId="26">
    <w:abstractNumId w:val="12"/>
  </w:num>
  <w:num w:numId="27">
    <w:abstractNumId w:val="10"/>
  </w:num>
  <w:num w:numId="28">
    <w:abstractNumId w:val="2"/>
  </w:num>
  <w:num w:numId="29">
    <w:abstractNumId w:val="28"/>
  </w:num>
  <w:num w:numId="30">
    <w:abstractNumId w:val="26"/>
  </w:num>
  <w:num w:numId="31">
    <w:abstractNumId w:val="37"/>
  </w:num>
  <w:num w:numId="32">
    <w:abstractNumId w:val="23"/>
  </w:num>
  <w:num w:numId="33">
    <w:abstractNumId w:val="19"/>
  </w:num>
  <w:num w:numId="34">
    <w:abstractNumId w:val="0"/>
  </w:num>
  <w:num w:numId="35">
    <w:abstractNumId w:val="30"/>
  </w:num>
  <w:num w:numId="36">
    <w:abstractNumId w:val="9"/>
  </w:num>
  <w:num w:numId="37">
    <w:abstractNumId w:val="15"/>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38914"/>
  </w:hdrShapeDefaults>
  <w:footnotePr>
    <w:footnote w:id="0"/>
    <w:footnote w:id="1"/>
  </w:footnotePr>
  <w:endnotePr>
    <w:endnote w:id="0"/>
    <w:endnote w:id="1"/>
  </w:endnotePr>
  <w:compat/>
  <w:rsids>
    <w:rsidRoot w:val="00824F79"/>
    <w:rsid w:val="00005955"/>
    <w:rsid w:val="00007463"/>
    <w:rsid w:val="00011A12"/>
    <w:rsid w:val="00015673"/>
    <w:rsid w:val="000227DE"/>
    <w:rsid w:val="0002422E"/>
    <w:rsid w:val="00031755"/>
    <w:rsid w:val="00043FC5"/>
    <w:rsid w:val="00054118"/>
    <w:rsid w:val="0006015F"/>
    <w:rsid w:val="00071C84"/>
    <w:rsid w:val="00072BCA"/>
    <w:rsid w:val="00073087"/>
    <w:rsid w:val="0007402C"/>
    <w:rsid w:val="000758A2"/>
    <w:rsid w:val="000823F4"/>
    <w:rsid w:val="000823F5"/>
    <w:rsid w:val="000A6452"/>
    <w:rsid w:val="000B06F3"/>
    <w:rsid w:val="000B775A"/>
    <w:rsid w:val="000C58AF"/>
    <w:rsid w:val="000D3C53"/>
    <w:rsid w:val="000D6CB0"/>
    <w:rsid w:val="000E5758"/>
    <w:rsid w:val="000E63E0"/>
    <w:rsid w:val="00130848"/>
    <w:rsid w:val="001533F4"/>
    <w:rsid w:val="001535F4"/>
    <w:rsid w:val="0016045C"/>
    <w:rsid w:val="00170025"/>
    <w:rsid w:val="00173611"/>
    <w:rsid w:val="0017402B"/>
    <w:rsid w:val="00191254"/>
    <w:rsid w:val="00192A3D"/>
    <w:rsid w:val="00196B3C"/>
    <w:rsid w:val="001C6AA0"/>
    <w:rsid w:val="001F05AA"/>
    <w:rsid w:val="001F0B49"/>
    <w:rsid w:val="001F2EB7"/>
    <w:rsid w:val="00215B81"/>
    <w:rsid w:val="002160E2"/>
    <w:rsid w:val="002201D3"/>
    <w:rsid w:val="0023526D"/>
    <w:rsid w:val="00255F13"/>
    <w:rsid w:val="00257391"/>
    <w:rsid w:val="00266963"/>
    <w:rsid w:val="00270B75"/>
    <w:rsid w:val="00280107"/>
    <w:rsid w:val="00280CC0"/>
    <w:rsid w:val="0028470D"/>
    <w:rsid w:val="002B19B0"/>
    <w:rsid w:val="002B6057"/>
    <w:rsid w:val="002C1C29"/>
    <w:rsid w:val="002D0808"/>
    <w:rsid w:val="002D5700"/>
    <w:rsid w:val="002F29C4"/>
    <w:rsid w:val="00313A68"/>
    <w:rsid w:val="00322174"/>
    <w:rsid w:val="003260F6"/>
    <w:rsid w:val="003422E3"/>
    <w:rsid w:val="003452D2"/>
    <w:rsid w:val="003526C4"/>
    <w:rsid w:val="0035684F"/>
    <w:rsid w:val="00367A3D"/>
    <w:rsid w:val="003705C3"/>
    <w:rsid w:val="00385DD3"/>
    <w:rsid w:val="00387587"/>
    <w:rsid w:val="00397537"/>
    <w:rsid w:val="003C0896"/>
    <w:rsid w:val="003C4236"/>
    <w:rsid w:val="003D25D0"/>
    <w:rsid w:val="003D2AD0"/>
    <w:rsid w:val="003E0305"/>
    <w:rsid w:val="003F01E8"/>
    <w:rsid w:val="00402187"/>
    <w:rsid w:val="004106AB"/>
    <w:rsid w:val="00417DB4"/>
    <w:rsid w:val="00420F51"/>
    <w:rsid w:val="00432F09"/>
    <w:rsid w:val="004333C1"/>
    <w:rsid w:val="00436E0F"/>
    <w:rsid w:val="00441FE2"/>
    <w:rsid w:val="004462F7"/>
    <w:rsid w:val="004464BD"/>
    <w:rsid w:val="0045010E"/>
    <w:rsid w:val="00472DC0"/>
    <w:rsid w:val="0048565A"/>
    <w:rsid w:val="004B0BEF"/>
    <w:rsid w:val="004B4CDB"/>
    <w:rsid w:val="004C31FA"/>
    <w:rsid w:val="004C340A"/>
    <w:rsid w:val="004C352A"/>
    <w:rsid w:val="004D10F1"/>
    <w:rsid w:val="004D7E25"/>
    <w:rsid w:val="004E391C"/>
    <w:rsid w:val="004F7CC7"/>
    <w:rsid w:val="0051632B"/>
    <w:rsid w:val="005202BE"/>
    <w:rsid w:val="00535562"/>
    <w:rsid w:val="00535BFE"/>
    <w:rsid w:val="00536CA8"/>
    <w:rsid w:val="00536CC2"/>
    <w:rsid w:val="00540B6E"/>
    <w:rsid w:val="00544E72"/>
    <w:rsid w:val="00555EFB"/>
    <w:rsid w:val="00566AE7"/>
    <w:rsid w:val="00571454"/>
    <w:rsid w:val="0057657C"/>
    <w:rsid w:val="00584FB2"/>
    <w:rsid w:val="005937BA"/>
    <w:rsid w:val="00593C59"/>
    <w:rsid w:val="005A2124"/>
    <w:rsid w:val="005C111A"/>
    <w:rsid w:val="005C5DB2"/>
    <w:rsid w:val="005D3812"/>
    <w:rsid w:val="005E3E84"/>
    <w:rsid w:val="005E569C"/>
    <w:rsid w:val="005F385A"/>
    <w:rsid w:val="00600277"/>
    <w:rsid w:val="0060469A"/>
    <w:rsid w:val="00606293"/>
    <w:rsid w:val="0060712B"/>
    <w:rsid w:val="006077E1"/>
    <w:rsid w:val="0061264E"/>
    <w:rsid w:val="0062252A"/>
    <w:rsid w:val="0062732F"/>
    <w:rsid w:val="00630D77"/>
    <w:rsid w:val="00656F61"/>
    <w:rsid w:val="006613CD"/>
    <w:rsid w:val="00664378"/>
    <w:rsid w:val="00666E7D"/>
    <w:rsid w:val="0067375E"/>
    <w:rsid w:val="00674DC7"/>
    <w:rsid w:val="00676CA7"/>
    <w:rsid w:val="006922E9"/>
    <w:rsid w:val="006A0083"/>
    <w:rsid w:val="006A5246"/>
    <w:rsid w:val="006B42C5"/>
    <w:rsid w:val="006D2945"/>
    <w:rsid w:val="006D4648"/>
    <w:rsid w:val="006D57BC"/>
    <w:rsid w:val="006D69DF"/>
    <w:rsid w:val="006E15C9"/>
    <w:rsid w:val="006E26C7"/>
    <w:rsid w:val="006E4D1C"/>
    <w:rsid w:val="006F05A2"/>
    <w:rsid w:val="006F7F3A"/>
    <w:rsid w:val="0070460D"/>
    <w:rsid w:val="00706853"/>
    <w:rsid w:val="0070697A"/>
    <w:rsid w:val="007079CB"/>
    <w:rsid w:val="00733A5E"/>
    <w:rsid w:val="00740819"/>
    <w:rsid w:val="00750120"/>
    <w:rsid w:val="00752FA6"/>
    <w:rsid w:val="007A24CA"/>
    <w:rsid w:val="007A2DFD"/>
    <w:rsid w:val="007B5272"/>
    <w:rsid w:val="007B6EF4"/>
    <w:rsid w:val="007E3E5A"/>
    <w:rsid w:val="007E7D29"/>
    <w:rsid w:val="007F45C2"/>
    <w:rsid w:val="008013ED"/>
    <w:rsid w:val="00821161"/>
    <w:rsid w:val="00824F79"/>
    <w:rsid w:val="00826754"/>
    <w:rsid w:val="00827BAA"/>
    <w:rsid w:val="0084047A"/>
    <w:rsid w:val="00843801"/>
    <w:rsid w:val="008463D0"/>
    <w:rsid w:val="008730F2"/>
    <w:rsid w:val="00881662"/>
    <w:rsid w:val="00895595"/>
    <w:rsid w:val="008A3B47"/>
    <w:rsid w:val="008A5CAB"/>
    <w:rsid w:val="008A7E7C"/>
    <w:rsid w:val="008C1248"/>
    <w:rsid w:val="008C553E"/>
    <w:rsid w:val="008D7189"/>
    <w:rsid w:val="008F04EA"/>
    <w:rsid w:val="008F7C32"/>
    <w:rsid w:val="00900849"/>
    <w:rsid w:val="0090215C"/>
    <w:rsid w:val="009130B8"/>
    <w:rsid w:val="00917E00"/>
    <w:rsid w:val="00924978"/>
    <w:rsid w:val="0093227F"/>
    <w:rsid w:val="00935DA8"/>
    <w:rsid w:val="0094107E"/>
    <w:rsid w:val="00946550"/>
    <w:rsid w:val="00947F62"/>
    <w:rsid w:val="00951DFB"/>
    <w:rsid w:val="009555ED"/>
    <w:rsid w:val="009570B2"/>
    <w:rsid w:val="009572FF"/>
    <w:rsid w:val="009608B1"/>
    <w:rsid w:val="009674C3"/>
    <w:rsid w:val="00976958"/>
    <w:rsid w:val="0098045C"/>
    <w:rsid w:val="00980733"/>
    <w:rsid w:val="00992D27"/>
    <w:rsid w:val="00993130"/>
    <w:rsid w:val="009A131E"/>
    <w:rsid w:val="009A1B94"/>
    <w:rsid w:val="009A2A20"/>
    <w:rsid w:val="009A7B9B"/>
    <w:rsid w:val="009B798E"/>
    <w:rsid w:val="009D4385"/>
    <w:rsid w:val="009F36B9"/>
    <w:rsid w:val="00A0122B"/>
    <w:rsid w:val="00A06AAA"/>
    <w:rsid w:val="00A171A5"/>
    <w:rsid w:val="00A22A7D"/>
    <w:rsid w:val="00A36630"/>
    <w:rsid w:val="00A42EAB"/>
    <w:rsid w:val="00A508B4"/>
    <w:rsid w:val="00A60BD6"/>
    <w:rsid w:val="00A671DF"/>
    <w:rsid w:val="00A95BAF"/>
    <w:rsid w:val="00A96C76"/>
    <w:rsid w:val="00AB1644"/>
    <w:rsid w:val="00AB569C"/>
    <w:rsid w:val="00AB5704"/>
    <w:rsid w:val="00AB7247"/>
    <w:rsid w:val="00AC7771"/>
    <w:rsid w:val="00AD601F"/>
    <w:rsid w:val="00AE3176"/>
    <w:rsid w:val="00AE3254"/>
    <w:rsid w:val="00B00AA2"/>
    <w:rsid w:val="00B07C77"/>
    <w:rsid w:val="00B106B8"/>
    <w:rsid w:val="00B1259C"/>
    <w:rsid w:val="00B162BB"/>
    <w:rsid w:val="00B16765"/>
    <w:rsid w:val="00B21360"/>
    <w:rsid w:val="00B33527"/>
    <w:rsid w:val="00B45895"/>
    <w:rsid w:val="00B45A83"/>
    <w:rsid w:val="00B4742A"/>
    <w:rsid w:val="00B551EE"/>
    <w:rsid w:val="00B63DFB"/>
    <w:rsid w:val="00B63EB3"/>
    <w:rsid w:val="00B7185A"/>
    <w:rsid w:val="00B72847"/>
    <w:rsid w:val="00B76A99"/>
    <w:rsid w:val="00B81C50"/>
    <w:rsid w:val="00B94552"/>
    <w:rsid w:val="00BA3575"/>
    <w:rsid w:val="00BA703C"/>
    <w:rsid w:val="00BC4D0E"/>
    <w:rsid w:val="00BD0367"/>
    <w:rsid w:val="00BD36B4"/>
    <w:rsid w:val="00BD7660"/>
    <w:rsid w:val="00BD7FFA"/>
    <w:rsid w:val="00BE1C22"/>
    <w:rsid w:val="00BF1EA7"/>
    <w:rsid w:val="00BF5D3F"/>
    <w:rsid w:val="00C233CB"/>
    <w:rsid w:val="00C245BD"/>
    <w:rsid w:val="00C308F9"/>
    <w:rsid w:val="00C31FBB"/>
    <w:rsid w:val="00C42EE1"/>
    <w:rsid w:val="00C4305D"/>
    <w:rsid w:val="00C45B14"/>
    <w:rsid w:val="00C50496"/>
    <w:rsid w:val="00C5107D"/>
    <w:rsid w:val="00C53CD3"/>
    <w:rsid w:val="00C57E52"/>
    <w:rsid w:val="00C63473"/>
    <w:rsid w:val="00C70290"/>
    <w:rsid w:val="00C70B9A"/>
    <w:rsid w:val="00C85F3F"/>
    <w:rsid w:val="00C86EDB"/>
    <w:rsid w:val="00C920F5"/>
    <w:rsid w:val="00CA5206"/>
    <w:rsid w:val="00CA6619"/>
    <w:rsid w:val="00CC4084"/>
    <w:rsid w:val="00CC4CF7"/>
    <w:rsid w:val="00CD1A49"/>
    <w:rsid w:val="00CD27E3"/>
    <w:rsid w:val="00CE21D4"/>
    <w:rsid w:val="00CF7896"/>
    <w:rsid w:val="00D00FD6"/>
    <w:rsid w:val="00D10700"/>
    <w:rsid w:val="00D172F5"/>
    <w:rsid w:val="00D25CA0"/>
    <w:rsid w:val="00D35770"/>
    <w:rsid w:val="00D40AC7"/>
    <w:rsid w:val="00D653AF"/>
    <w:rsid w:val="00DA2A2F"/>
    <w:rsid w:val="00DA3160"/>
    <w:rsid w:val="00DA3607"/>
    <w:rsid w:val="00DA7B9C"/>
    <w:rsid w:val="00DB06A8"/>
    <w:rsid w:val="00DC3258"/>
    <w:rsid w:val="00DC39E4"/>
    <w:rsid w:val="00DD24C0"/>
    <w:rsid w:val="00DD319F"/>
    <w:rsid w:val="00DE3098"/>
    <w:rsid w:val="00DF010A"/>
    <w:rsid w:val="00DF2EDB"/>
    <w:rsid w:val="00E07004"/>
    <w:rsid w:val="00E1637D"/>
    <w:rsid w:val="00E16E15"/>
    <w:rsid w:val="00E26B67"/>
    <w:rsid w:val="00E32691"/>
    <w:rsid w:val="00E4169A"/>
    <w:rsid w:val="00E45690"/>
    <w:rsid w:val="00E46295"/>
    <w:rsid w:val="00E46A80"/>
    <w:rsid w:val="00E51997"/>
    <w:rsid w:val="00E534C5"/>
    <w:rsid w:val="00E57F3F"/>
    <w:rsid w:val="00E62932"/>
    <w:rsid w:val="00E6328D"/>
    <w:rsid w:val="00E677F4"/>
    <w:rsid w:val="00E73DF2"/>
    <w:rsid w:val="00E749C3"/>
    <w:rsid w:val="00E90879"/>
    <w:rsid w:val="00E963FA"/>
    <w:rsid w:val="00EA6D44"/>
    <w:rsid w:val="00ED303E"/>
    <w:rsid w:val="00ED33A5"/>
    <w:rsid w:val="00ED4442"/>
    <w:rsid w:val="00EE14F8"/>
    <w:rsid w:val="00EF4C00"/>
    <w:rsid w:val="00EF6173"/>
    <w:rsid w:val="00EF6F86"/>
    <w:rsid w:val="00F10821"/>
    <w:rsid w:val="00F16C4C"/>
    <w:rsid w:val="00F22128"/>
    <w:rsid w:val="00F24E11"/>
    <w:rsid w:val="00F26F71"/>
    <w:rsid w:val="00F369DF"/>
    <w:rsid w:val="00F560D2"/>
    <w:rsid w:val="00F7741B"/>
    <w:rsid w:val="00F821EB"/>
    <w:rsid w:val="00F830BC"/>
    <w:rsid w:val="00F87B5D"/>
    <w:rsid w:val="00F9422D"/>
    <w:rsid w:val="00FB2CBA"/>
    <w:rsid w:val="00FC49C5"/>
    <w:rsid w:val="00FC50E3"/>
    <w:rsid w:val="00FC794F"/>
    <w:rsid w:val="00FE2EA3"/>
    <w:rsid w:val="00FE5348"/>
    <w:rsid w:val="00FE72EA"/>
    <w:rsid w:val="00FE7B16"/>
    <w:rsid w:val="00FF360D"/>
    <w:rsid w:val="00FF3D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61264E"/>
    <w:pPr>
      <w:ind w:left="720"/>
      <w:contextualSpacing/>
    </w:pPr>
  </w:style>
  <w:style w:type="paragraph" w:styleId="Textedebulles">
    <w:name w:val="Balloon Text"/>
    <w:basedOn w:val="Normal"/>
    <w:link w:val="TextedebullesCar"/>
    <w:uiPriority w:val="99"/>
    <w:semiHidden/>
    <w:unhideWhenUsed/>
    <w:rsid w:val="006E15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15C9"/>
    <w:rPr>
      <w:rFonts w:ascii="Tahoma" w:hAnsi="Tahoma" w:cs="Tahoma"/>
      <w:sz w:val="16"/>
      <w:szCs w:val="16"/>
    </w:rPr>
  </w:style>
  <w:style w:type="table" w:styleId="Grilledutableau">
    <w:name w:val="Table Grid"/>
    <w:basedOn w:val="TableauNormal"/>
    <w:uiPriority w:val="59"/>
    <w:rsid w:val="007E7D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02422E"/>
    <w:rPr>
      <w:color w:val="808080"/>
    </w:rPr>
  </w:style>
  <w:style w:type="paragraph" w:styleId="En-tte">
    <w:name w:val="header"/>
    <w:basedOn w:val="Normal"/>
    <w:link w:val="En-tteCar"/>
    <w:uiPriority w:val="99"/>
    <w:semiHidden/>
    <w:unhideWhenUsed/>
    <w:rsid w:val="00A42EA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42EAB"/>
  </w:style>
  <w:style w:type="paragraph" w:styleId="Pieddepage">
    <w:name w:val="footer"/>
    <w:basedOn w:val="Normal"/>
    <w:link w:val="PieddepageCar"/>
    <w:uiPriority w:val="99"/>
    <w:unhideWhenUsed/>
    <w:rsid w:val="00A42EA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42EAB"/>
  </w:style>
  <w:style w:type="character" w:styleId="Lienhypertexte">
    <w:name w:val="Hyperlink"/>
    <w:basedOn w:val="Policepardfaut"/>
    <w:uiPriority w:val="99"/>
    <w:semiHidden/>
    <w:unhideWhenUsed/>
    <w:rsid w:val="004B4CDB"/>
    <w:rPr>
      <w:color w:val="0000FF"/>
      <w:u w:val="single"/>
    </w:rPr>
  </w:style>
  <w:style w:type="paragraph" w:styleId="Corpsdetexte">
    <w:name w:val="Body Text"/>
    <w:basedOn w:val="Normal"/>
    <w:link w:val="CorpsdetexteCar"/>
    <w:uiPriority w:val="1"/>
    <w:qFormat/>
    <w:rsid w:val="00BD7660"/>
    <w:pPr>
      <w:widowControl w:val="0"/>
      <w:autoSpaceDE w:val="0"/>
      <w:autoSpaceDN w:val="0"/>
      <w:spacing w:after="0" w:line="240" w:lineRule="auto"/>
    </w:pPr>
    <w:rPr>
      <w:rFonts w:ascii="Times New Roman" w:eastAsia="Times New Roman" w:hAnsi="Times New Roman" w:cs="Times New Roman"/>
      <w:sz w:val="48"/>
      <w:szCs w:val="48"/>
    </w:rPr>
  </w:style>
  <w:style w:type="character" w:customStyle="1" w:styleId="CorpsdetexteCar">
    <w:name w:val="Corps de texte Car"/>
    <w:basedOn w:val="Policepardfaut"/>
    <w:link w:val="Corpsdetexte"/>
    <w:uiPriority w:val="1"/>
    <w:rsid w:val="00BD7660"/>
    <w:rPr>
      <w:rFonts w:ascii="Times New Roman" w:eastAsia="Times New Roman" w:hAnsi="Times New Roman" w:cs="Times New Roman"/>
      <w:sz w:val="48"/>
      <w:szCs w:val="48"/>
    </w:rPr>
  </w:style>
  <w:style w:type="paragraph" w:customStyle="1" w:styleId="TableParagraph">
    <w:name w:val="Table Paragraph"/>
    <w:basedOn w:val="Normal"/>
    <w:uiPriority w:val="1"/>
    <w:qFormat/>
    <w:rsid w:val="00BD7660"/>
    <w:pPr>
      <w:widowControl w:val="0"/>
      <w:autoSpaceDE w:val="0"/>
      <w:autoSpaceDN w:val="0"/>
      <w:spacing w:before="76" w:after="0" w:line="240" w:lineRule="auto"/>
      <w:ind w:left="144"/>
    </w:pPr>
    <w:rPr>
      <w:rFonts w:ascii="Times New Roman" w:eastAsia="Times New Roman" w:hAnsi="Times New Roman" w:cs="Times New Roman"/>
    </w:rPr>
  </w:style>
  <w:style w:type="paragraph" w:customStyle="1" w:styleId="Heading5">
    <w:name w:val="Heading 5"/>
    <w:basedOn w:val="Normal"/>
    <w:uiPriority w:val="1"/>
    <w:qFormat/>
    <w:rsid w:val="00BD7660"/>
    <w:pPr>
      <w:widowControl w:val="0"/>
      <w:autoSpaceDE w:val="0"/>
      <w:autoSpaceDN w:val="0"/>
      <w:spacing w:before="80" w:after="0" w:line="240" w:lineRule="auto"/>
      <w:ind w:left="426"/>
      <w:outlineLvl w:val="5"/>
    </w:pPr>
    <w:rPr>
      <w:rFonts w:ascii="Times New Roman" w:eastAsia="Times New Roman" w:hAnsi="Times New Roman" w:cs="Times New Roman"/>
      <w:b/>
      <w:bCs/>
      <w:sz w:val="48"/>
      <w:szCs w:val="48"/>
    </w:rPr>
  </w:style>
</w:styles>
</file>

<file path=word/webSettings.xml><?xml version="1.0" encoding="utf-8"?>
<w:webSettings xmlns:r="http://schemas.openxmlformats.org/officeDocument/2006/relationships" xmlns:w="http://schemas.openxmlformats.org/wordprocessingml/2006/main">
  <w:divs>
    <w:div w:id="236672635">
      <w:bodyDiv w:val="1"/>
      <w:marLeft w:val="0"/>
      <w:marRight w:val="0"/>
      <w:marTop w:val="0"/>
      <w:marBottom w:val="0"/>
      <w:divBdr>
        <w:top w:val="none" w:sz="0" w:space="0" w:color="auto"/>
        <w:left w:val="none" w:sz="0" w:space="0" w:color="auto"/>
        <w:bottom w:val="none" w:sz="0" w:space="0" w:color="auto"/>
        <w:right w:val="none" w:sz="0" w:space="0" w:color="auto"/>
      </w:divBdr>
    </w:div>
    <w:div w:id="281806651">
      <w:bodyDiv w:val="1"/>
      <w:marLeft w:val="0"/>
      <w:marRight w:val="0"/>
      <w:marTop w:val="0"/>
      <w:marBottom w:val="0"/>
      <w:divBdr>
        <w:top w:val="none" w:sz="0" w:space="0" w:color="auto"/>
        <w:left w:val="none" w:sz="0" w:space="0" w:color="auto"/>
        <w:bottom w:val="none" w:sz="0" w:space="0" w:color="auto"/>
        <w:right w:val="none" w:sz="0" w:space="0" w:color="auto"/>
      </w:divBdr>
      <w:divsChild>
        <w:div w:id="1368527051">
          <w:marLeft w:val="547"/>
          <w:marRight w:val="0"/>
          <w:marTop w:val="173"/>
          <w:marBottom w:val="0"/>
          <w:divBdr>
            <w:top w:val="none" w:sz="0" w:space="0" w:color="auto"/>
            <w:left w:val="none" w:sz="0" w:space="0" w:color="auto"/>
            <w:bottom w:val="none" w:sz="0" w:space="0" w:color="auto"/>
            <w:right w:val="none" w:sz="0" w:space="0" w:color="auto"/>
          </w:divBdr>
        </w:div>
        <w:div w:id="956108623">
          <w:marLeft w:val="547"/>
          <w:marRight w:val="0"/>
          <w:marTop w:val="173"/>
          <w:marBottom w:val="0"/>
          <w:divBdr>
            <w:top w:val="none" w:sz="0" w:space="0" w:color="auto"/>
            <w:left w:val="none" w:sz="0" w:space="0" w:color="auto"/>
            <w:bottom w:val="none" w:sz="0" w:space="0" w:color="auto"/>
            <w:right w:val="none" w:sz="0" w:space="0" w:color="auto"/>
          </w:divBdr>
        </w:div>
        <w:div w:id="1637417004">
          <w:marLeft w:val="547"/>
          <w:marRight w:val="0"/>
          <w:marTop w:val="173"/>
          <w:marBottom w:val="0"/>
          <w:divBdr>
            <w:top w:val="none" w:sz="0" w:space="0" w:color="auto"/>
            <w:left w:val="none" w:sz="0" w:space="0" w:color="auto"/>
            <w:bottom w:val="none" w:sz="0" w:space="0" w:color="auto"/>
            <w:right w:val="none" w:sz="0" w:space="0" w:color="auto"/>
          </w:divBdr>
        </w:div>
      </w:divsChild>
    </w:div>
    <w:div w:id="705176795">
      <w:bodyDiv w:val="1"/>
      <w:marLeft w:val="0"/>
      <w:marRight w:val="0"/>
      <w:marTop w:val="0"/>
      <w:marBottom w:val="0"/>
      <w:divBdr>
        <w:top w:val="none" w:sz="0" w:space="0" w:color="auto"/>
        <w:left w:val="none" w:sz="0" w:space="0" w:color="auto"/>
        <w:bottom w:val="none" w:sz="0" w:space="0" w:color="auto"/>
        <w:right w:val="none" w:sz="0" w:space="0" w:color="auto"/>
      </w:divBdr>
      <w:divsChild>
        <w:div w:id="110444353">
          <w:marLeft w:val="547"/>
          <w:marRight w:val="0"/>
          <w:marTop w:val="154"/>
          <w:marBottom w:val="0"/>
          <w:divBdr>
            <w:top w:val="none" w:sz="0" w:space="0" w:color="auto"/>
            <w:left w:val="none" w:sz="0" w:space="0" w:color="auto"/>
            <w:bottom w:val="none" w:sz="0" w:space="0" w:color="auto"/>
            <w:right w:val="none" w:sz="0" w:space="0" w:color="auto"/>
          </w:divBdr>
        </w:div>
        <w:div w:id="1003358830">
          <w:marLeft w:val="547"/>
          <w:marRight w:val="0"/>
          <w:marTop w:val="154"/>
          <w:marBottom w:val="0"/>
          <w:divBdr>
            <w:top w:val="none" w:sz="0" w:space="0" w:color="auto"/>
            <w:left w:val="none" w:sz="0" w:space="0" w:color="auto"/>
            <w:bottom w:val="none" w:sz="0" w:space="0" w:color="auto"/>
            <w:right w:val="none" w:sz="0" w:space="0" w:color="auto"/>
          </w:divBdr>
        </w:div>
        <w:div w:id="453212313">
          <w:marLeft w:val="547"/>
          <w:marRight w:val="0"/>
          <w:marTop w:val="154"/>
          <w:marBottom w:val="0"/>
          <w:divBdr>
            <w:top w:val="none" w:sz="0" w:space="0" w:color="auto"/>
            <w:left w:val="none" w:sz="0" w:space="0" w:color="auto"/>
            <w:bottom w:val="none" w:sz="0" w:space="0" w:color="auto"/>
            <w:right w:val="none" w:sz="0" w:space="0" w:color="auto"/>
          </w:divBdr>
        </w:div>
        <w:div w:id="561335758">
          <w:marLeft w:val="547"/>
          <w:marRight w:val="0"/>
          <w:marTop w:val="154"/>
          <w:marBottom w:val="0"/>
          <w:divBdr>
            <w:top w:val="none" w:sz="0" w:space="0" w:color="auto"/>
            <w:left w:val="none" w:sz="0" w:space="0" w:color="auto"/>
            <w:bottom w:val="none" w:sz="0" w:space="0" w:color="auto"/>
            <w:right w:val="none" w:sz="0" w:space="0" w:color="auto"/>
          </w:divBdr>
        </w:div>
        <w:div w:id="2018999653">
          <w:marLeft w:val="547"/>
          <w:marRight w:val="0"/>
          <w:marTop w:val="154"/>
          <w:marBottom w:val="0"/>
          <w:divBdr>
            <w:top w:val="none" w:sz="0" w:space="0" w:color="auto"/>
            <w:left w:val="none" w:sz="0" w:space="0" w:color="auto"/>
            <w:bottom w:val="none" w:sz="0" w:space="0" w:color="auto"/>
            <w:right w:val="none" w:sz="0" w:space="0" w:color="auto"/>
          </w:divBdr>
        </w:div>
      </w:divsChild>
    </w:div>
    <w:div w:id="750010882">
      <w:bodyDiv w:val="1"/>
      <w:marLeft w:val="0"/>
      <w:marRight w:val="0"/>
      <w:marTop w:val="0"/>
      <w:marBottom w:val="0"/>
      <w:divBdr>
        <w:top w:val="none" w:sz="0" w:space="0" w:color="auto"/>
        <w:left w:val="none" w:sz="0" w:space="0" w:color="auto"/>
        <w:bottom w:val="none" w:sz="0" w:space="0" w:color="auto"/>
        <w:right w:val="none" w:sz="0" w:space="0" w:color="auto"/>
      </w:divBdr>
      <w:divsChild>
        <w:div w:id="1879513498">
          <w:marLeft w:val="547"/>
          <w:marRight w:val="0"/>
          <w:marTop w:val="154"/>
          <w:marBottom w:val="0"/>
          <w:divBdr>
            <w:top w:val="none" w:sz="0" w:space="0" w:color="auto"/>
            <w:left w:val="none" w:sz="0" w:space="0" w:color="auto"/>
            <w:bottom w:val="none" w:sz="0" w:space="0" w:color="auto"/>
            <w:right w:val="none" w:sz="0" w:space="0" w:color="auto"/>
          </w:divBdr>
        </w:div>
      </w:divsChild>
    </w:div>
    <w:div w:id="958148036">
      <w:bodyDiv w:val="1"/>
      <w:marLeft w:val="0"/>
      <w:marRight w:val="0"/>
      <w:marTop w:val="0"/>
      <w:marBottom w:val="0"/>
      <w:divBdr>
        <w:top w:val="none" w:sz="0" w:space="0" w:color="auto"/>
        <w:left w:val="none" w:sz="0" w:space="0" w:color="auto"/>
        <w:bottom w:val="none" w:sz="0" w:space="0" w:color="auto"/>
        <w:right w:val="none" w:sz="0" w:space="0" w:color="auto"/>
      </w:divBdr>
      <w:divsChild>
        <w:div w:id="1086464371">
          <w:marLeft w:val="547"/>
          <w:marRight w:val="0"/>
          <w:marTop w:val="144"/>
          <w:marBottom w:val="0"/>
          <w:divBdr>
            <w:top w:val="none" w:sz="0" w:space="0" w:color="auto"/>
            <w:left w:val="none" w:sz="0" w:space="0" w:color="auto"/>
            <w:bottom w:val="none" w:sz="0" w:space="0" w:color="auto"/>
            <w:right w:val="none" w:sz="0" w:space="0" w:color="auto"/>
          </w:divBdr>
        </w:div>
      </w:divsChild>
    </w:div>
    <w:div w:id="1137650436">
      <w:bodyDiv w:val="1"/>
      <w:marLeft w:val="0"/>
      <w:marRight w:val="0"/>
      <w:marTop w:val="0"/>
      <w:marBottom w:val="0"/>
      <w:divBdr>
        <w:top w:val="none" w:sz="0" w:space="0" w:color="auto"/>
        <w:left w:val="none" w:sz="0" w:space="0" w:color="auto"/>
        <w:bottom w:val="none" w:sz="0" w:space="0" w:color="auto"/>
        <w:right w:val="none" w:sz="0" w:space="0" w:color="auto"/>
      </w:divBdr>
      <w:divsChild>
        <w:div w:id="82071461">
          <w:marLeft w:val="547"/>
          <w:marRight w:val="0"/>
          <w:marTop w:val="115"/>
          <w:marBottom w:val="0"/>
          <w:divBdr>
            <w:top w:val="none" w:sz="0" w:space="0" w:color="auto"/>
            <w:left w:val="none" w:sz="0" w:space="0" w:color="auto"/>
            <w:bottom w:val="none" w:sz="0" w:space="0" w:color="auto"/>
            <w:right w:val="none" w:sz="0" w:space="0" w:color="auto"/>
          </w:divBdr>
        </w:div>
        <w:div w:id="257754109">
          <w:marLeft w:val="547"/>
          <w:marRight w:val="0"/>
          <w:marTop w:val="115"/>
          <w:marBottom w:val="0"/>
          <w:divBdr>
            <w:top w:val="none" w:sz="0" w:space="0" w:color="auto"/>
            <w:left w:val="none" w:sz="0" w:space="0" w:color="auto"/>
            <w:bottom w:val="none" w:sz="0" w:space="0" w:color="auto"/>
            <w:right w:val="none" w:sz="0" w:space="0" w:color="auto"/>
          </w:divBdr>
        </w:div>
        <w:div w:id="232859092">
          <w:marLeft w:val="547"/>
          <w:marRight w:val="0"/>
          <w:marTop w:val="115"/>
          <w:marBottom w:val="0"/>
          <w:divBdr>
            <w:top w:val="none" w:sz="0" w:space="0" w:color="auto"/>
            <w:left w:val="none" w:sz="0" w:space="0" w:color="auto"/>
            <w:bottom w:val="none" w:sz="0" w:space="0" w:color="auto"/>
            <w:right w:val="none" w:sz="0" w:space="0" w:color="auto"/>
          </w:divBdr>
        </w:div>
      </w:divsChild>
    </w:div>
    <w:div w:id="1146824098">
      <w:bodyDiv w:val="1"/>
      <w:marLeft w:val="0"/>
      <w:marRight w:val="0"/>
      <w:marTop w:val="0"/>
      <w:marBottom w:val="0"/>
      <w:divBdr>
        <w:top w:val="none" w:sz="0" w:space="0" w:color="auto"/>
        <w:left w:val="none" w:sz="0" w:space="0" w:color="auto"/>
        <w:bottom w:val="none" w:sz="0" w:space="0" w:color="auto"/>
        <w:right w:val="none" w:sz="0" w:space="0" w:color="auto"/>
      </w:divBdr>
    </w:div>
    <w:div w:id="1186793838">
      <w:bodyDiv w:val="1"/>
      <w:marLeft w:val="0"/>
      <w:marRight w:val="0"/>
      <w:marTop w:val="0"/>
      <w:marBottom w:val="0"/>
      <w:divBdr>
        <w:top w:val="none" w:sz="0" w:space="0" w:color="auto"/>
        <w:left w:val="none" w:sz="0" w:space="0" w:color="auto"/>
        <w:bottom w:val="none" w:sz="0" w:space="0" w:color="auto"/>
        <w:right w:val="none" w:sz="0" w:space="0" w:color="auto"/>
      </w:divBdr>
    </w:div>
    <w:div w:id="1208756546">
      <w:bodyDiv w:val="1"/>
      <w:marLeft w:val="0"/>
      <w:marRight w:val="0"/>
      <w:marTop w:val="0"/>
      <w:marBottom w:val="0"/>
      <w:divBdr>
        <w:top w:val="none" w:sz="0" w:space="0" w:color="auto"/>
        <w:left w:val="none" w:sz="0" w:space="0" w:color="auto"/>
        <w:bottom w:val="none" w:sz="0" w:space="0" w:color="auto"/>
        <w:right w:val="none" w:sz="0" w:space="0" w:color="auto"/>
      </w:divBdr>
    </w:div>
    <w:div w:id="1251815988">
      <w:bodyDiv w:val="1"/>
      <w:marLeft w:val="0"/>
      <w:marRight w:val="0"/>
      <w:marTop w:val="0"/>
      <w:marBottom w:val="0"/>
      <w:divBdr>
        <w:top w:val="none" w:sz="0" w:space="0" w:color="auto"/>
        <w:left w:val="none" w:sz="0" w:space="0" w:color="auto"/>
        <w:bottom w:val="none" w:sz="0" w:space="0" w:color="auto"/>
        <w:right w:val="none" w:sz="0" w:space="0" w:color="auto"/>
      </w:divBdr>
    </w:div>
    <w:div w:id="1260144595">
      <w:bodyDiv w:val="1"/>
      <w:marLeft w:val="0"/>
      <w:marRight w:val="0"/>
      <w:marTop w:val="0"/>
      <w:marBottom w:val="0"/>
      <w:divBdr>
        <w:top w:val="none" w:sz="0" w:space="0" w:color="auto"/>
        <w:left w:val="none" w:sz="0" w:space="0" w:color="auto"/>
        <w:bottom w:val="none" w:sz="0" w:space="0" w:color="auto"/>
        <w:right w:val="none" w:sz="0" w:space="0" w:color="auto"/>
      </w:divBdr>
    </w:div>
    <w:div w:id="1528983955">
      <w:bodyDiv w:val="1"/>
      <w:marLeft w:val="0"/>
      <w:marRight w:val="0"/>
      <w:marTop w:val="0"/>
      <w:marBottom w:val="0"/>
      <w:divBdr>
        <w:top w:val="none" w:sz="0" w:space="0" w:color="auto"/>
        <w:left w:val="none" w:sz="0" w:space="0" w:color="auto"/>
        <w:bottom w:val="none" w:sz="0" w:space="0" w:color="auto"/>
        <w:right w:val="none" w:sz="0" w:space="0" w:color="auto"/>
      </w:divBdr>
      <w:divsChild>
        <w:div w:id="1230077531">
          <w:marLeft w:val="547"/>
          <w:marRight w:val="0"/>
          <w:marTop w:val="154"/>
          <w:marBottom w:val="0"/>
          <w:divBdr>
            <w:top w:val="none" w:sz="0" w:space="0" w:color="auto"/>
            <w:left w:val="none" w:sz="0" w:space="0" w:color="auto"/>
            <w:bottom w:val="none" w:sz="0" w:space="0" w:color="auto"/>
            <w:right w:val="none" w:sz="0" w:space="0" w:color="auto"/>
          </w:divBdr>
        </w:div>
        <w:div w:id="287586275">
          <w:marLeft w:val="547"/>
          <w:marRight w:val="0"/>
          <w:marTop w:val="154"/>
          <w:marBottom w:val="0"/>
          <w:divBdr>
            <w:top w:val="none" w:sz="0" w:space="0" w:color="auto"/>
            <w:left w:val="none" w:sz="0" w:space="0" w:color="auto"/>
            <w:bottom w:val="none" w:sz="0" w:space="0" w:color="auto"/>
            <w:right w:val="none" w:sz="0" w:space="0" w:color="auto"/>
          </w:divBdr>
        </w:div>
        <w:div w:id="96565993">
          <w:marLeft w:val="547"/>
          <w:marRight w:val="0"/>
          <w:marTop w:val="154"/>
          <w:marBottom w:val="0"/>
          <w:divBdr>
            <w:top w:val="none" w:sz="0" w:space="0" w:color="auto"/>
            <w:left w:val="none" w:sz="0" w:space="0" w:color="auto"/>
            <w:bottom w:val="none" w:sz="0" w:space="0" w:color="auto"/>
            <w:right w:val="none" w:sz="0" w:space="0" w:color="auto"/>
          </w:divBdr>
        </w:div>
      </w:divsChild>
    </w:div>
    <w:div w:id="1534030510">
      <w:bodyDiv w:val="1"/>
      <w:marLeft w:val="0"/>
      <w:marRight w:val="0"/>
      <w:marTop w:val="0"/>
      <w:marBottom w:val="0"/>
      <w:divBdr>
        <w:top w:val="none" w:sz="0" w:space="0" w:color="auto"/>
        <w:left w:val="none" w:sz="0" w:space="0" w:color="auto"/>
        <w:bottom w:val="none" w:sz="0" w:space="0" w:color="auto"/>
        <w:right w:val="none" w:sz="0" w:space="0" w:color="auto"/>
      </w:divBdr>
    </w:div>
    <w:div w:id="1559629721">
      <w:bodyDiv w:val="1"/>
      <w:marLeft w:val="0"/>
      <w:marRight w:val="0"/>
      <w:marTop w:val="0"/>
      <w:marBottom w:val="0"/>
      <w:divBdr>
        <w:top w:val="none" w:sz="0" w:space="0" w:color="auto"/>
        <w:left w:val="none" w:sz="0" w:space="0" w:color="auto"/>
        <w:bottom w:val="none" w:sz="0" w:space="0" w:color="auto"/>
        <w:right w:val="none" w:sz="0" w:space="0" w:color="auto"/>
      </w:divBdr>
      <w:divsChild>
        <w:div w:id="2037997887">
          <w:marLeft w:val="547"/>
          <w:marRight w:val="0"/>
          <w:marTop w:val="154"/>
          <w:marBottom w:val="0"/>
          <w:divBdr>
            <w:top w:val="none" w:sz="0" w:space="0" w:color="auto"/>
            <w:left w:val="none" w:sz="0" w:space="0" w:color="auto"/>
            <w:bottom w:val="none" w:sz="0" w:space="0" w:color="auto"/>
            <w:right w:val="none" w:sz="0" w:space="0" w:color="auto"/>
          </w:divBdr>
        </w:div>
      </w:divsChild>
    </w:div>
    <w:div w:id="1653020049">
      <w:bodyDiv w:val="1"/>
      <w:marLeft w:val="0"/>
      <w:marRight w:val="0"/>
      <w:marTop w:val="0"/>
      <w:marBottom w:val="0"/>
      <w:divBdr>
        <w:top w:val="none" w:sz="0" w:space="0" w:color="auto"/>
        <w:left w:val="none" w:sz="0" w:space="0" w:color="auto"/>
        <w:bottom w:val="none" w:sz="0" w:space="0" w:color="auto"/>
        <w:right w:val="none" w:sz="0" w:space="0" w:color="auto"/>
      </w:divBdr>
      <w:divsChild>
        <w:div w:id="946422164">
          <w:marLeft w:val="547"/>
          <w:marRight w:val="0"/>
          <w:marTop w:val="154"/>
          <w:marBottom w:val="0"/>
          <w:divBdr>
            <w:top w:val="none" w:sz="0" w:space="0" w:color="auto"/>
            <w:left w:val="none" w:sz="0" w:space="0" w:color="auto"/>
            <w:bottom w:val="none" w:sz="0" w:space="0" w:color="auto"/>
            <w:right w:val="none" w:sz="0" w:space="0" w:color="auto"/>
          </w:divBdr>
        </w:div>
      </w:divsChild>
    </w:div>
    <w:div w:id="1684167188">
      <w:bodyDiv w:val="1"/>
      <w:marLeft w:val="0"/>
      <w:marRight w:val="0"/>
      <w:marTop w:val="0"/>
      <w:marBottom w:val="0"/>
      <w:divBdr>
        <w:top w:val="none" w:sz="0" w:space="0" w:color="auto"/>
        <w:left w:val="none" w:sz="0" w:space="0" w:color="auto"/>
        <w:bottom w:val="none" w:sz="0" w:space="0" w:color="auto"/>
        <w:right w:val="none" w:sz="0" w:space="0" w:color="auto"/>
      </w:divBdr>
    </w:div>
    <w:div w:id="1687245874">
      <w:bodyDiv w:val="1"/>
      <w:marLeft w:val="0"/>
      <w:marRight w:val="0"/>
      <w:marTop w:val="0"/>
      <w:marBottom w:val="0"/>
      <w:divBdr>
        <w:top w:val="none" w:sz="0" w:space="0" w:color="auto"/>
        <w:left w:val="none" w:sz="0" w:space="0" w:color="auto"/>
        <w:bottom w:val="none" w:sz="0" w:space="0" w:color="auto"/>
        <w:right w:val="none" w:sz="0" w:space="0" w:color="auto"/>
      </w:divBdr>
      <w:divsChild>
        <w:div w:id="503934583">
          <w:marLeft w:val="547"/>
          <w:marRight w:val="0"/>
          <w:marTop w:val="144"/>
          <w:marBottom w:val="0"/>
          <w:divBdr>
            <w:top w:val="none" w:sz="0" w:space="0" w:color="auto"/>
            <w:left w:val="none" w:sz="0" w:space="0" w:color="auto"/>
            <w:bottom w:val="none" w:sz="0" w:space="0" w:color="auto"/>
            <w:right w:val="none" w:sz="0" w:space="0" w:color="auto"/>
          </w:divBdr>
        </w:div>
      </w:divsChild>
    </w:div>
    <w:div w:id="1774397279">
      <w:bodyDiv w:val="1"/>
      <w:marLeft w:val="0"/>
      <w:marRight w:val="0"/>
      <w:marTop w:val="0"/>
      <w:marBottom w:val="0"/>
      <w:divBdr>
        <w:top w:val="none" w:sz="0" w:space="0" w:color="auto"/>
        <w:left w:val="none" w:sz="0" w:space="0" w:color="auto"/>
        <w:bottom w:val="none" w:sz="0" w:space="0" w:color="auto"/>
        <w:right w:val="none" w:sz="0" w:space="0" w:color="auto"/>
      </w:divBdr>
      <w:divsChild>
        <w:div w:id="1163735662">
          <w:marLeft w:val="547"/>
          <w:marRight w:val="0"/>
          <w:marTop w:val="154"/>
          <w:marBottom w:val="0"/>
          <w:divBdr>
            <w:top w:val="none" w:sz="0" w:space="0" w:color="auto"/>
            <w:left w:val="none" w:sz="0" w:space="0" w:color="auto"/>
            <w:bottom w:val="none" w:sz="0" w:space="0" w:color="auto"/>
            <w:right w:val="none" w:sz="0" w:space="0" w:color="auto"/>
          </w:divBdr>
        </w:div>
        <w:div w:id="1068528067">
          <w:marLeft w:val="547"/>
          <w:marRight w:val="0"/>
          <w:marTop w:val="154"/>
          <w:marBottom w:val="0"/>
          <w:divBdr>
            <w:top w:val="none" w:sz="0" w:space="0" w:color="auto"/>
            <w:left w:val="none" w:sz="0" w:space="0" w:color="auto"/>
            <w:bottom w:val="none" w:sz="0" w:space="0" w:color="auto"/>
            <w:right w:val="none" w:sz="0" w:space="0" w:color="auto"/>
          </w:divBdr>
        </w:div>
        <w:div w:id="1921911101">
          <w:marLeft w:val="547"/>
          <w:marRight w:val="0"/>
          <w:marTop w:val="154"/>
          <w:marBottom w:val="0"/>
          <w:divBdr>
            <w:top w:val="none" w:sz="0" w:space="0" w:color="auto"/>
            <w:left w:val="none" w:sz="0" w:space="0" w:color="auto"/>
            <w:bottom w:val="none" w:sz="0" w:space="0" w:color="auto"/>
            <w:right w:val="none" w:sz="0" w:space="0" w:color="auto"/>
          </w:divBdr>
        </w:div>
      </w:divsChild>
    </w:div>
    <w:div w:id="1781727456">
      <w:bodyDiv w:val="1"/>
      <w:marLeft w:val="0"/>
      <w:marRight w:val="0"/>
      <w:marTop w:val="0"/>
      <w:marBottom w:val="0"/>
      <w:divBdr>
        <w:top w:val="none" w:sz="0" w:space="0" w:color="auto"/>
        <w:left w:val="none" w:sz="0" w:space="0" w:color="auto"/>
        <w:bottom w:val="none" w:sz="0" w:space="0" w:color="auto"/>
        <w:right w:val="none" w:sz="0" w:space="0" w:color="auto"/>
      </w:divBdr>
    </w:div>
    <w:div w:id="1871842800">
      <w:bodyDiv w:val="1"/>
      <w:marLeft w:val="0"/>
      <w:marRight w:val="0"/>
      <w:marTop w:val="0"/>
      <w:marBottom w:val="0"/>
      <w:divBdr>
        <w:top w:val="none" w:sz="0" w:space="0" w:color="auto"/>
        <w:left w:val="none" w:sz="0" w:space="0" w:color="auto"/>
        <w:bottom w:val="none" w:sz="0" w:space="0" w:color="auto"/>
        <w:right w:val="none" w:sz="0" w:space="0" w:color="auto"/>
      </w:divBdr>
    </w:div>
    <w:div w:id="1884714355">
      <w:bodyDiv w:val="1"/>
      <w:marLeft w:val="0"/>
      <w:marRight w:val="0"/>
      <w:marTop w:val="0"/>
      <w:marBottom w:val="0"/>
      <w:divBdr>
        <w:top w:val="none" w:sz="0" w:space="0" w:color="auto"/>
        <w:left w:val="none" w:sz="0" w:space="0" w:color="auto"/>
        <w:bottom w:val="none" w:sz="0" w:space="0" w:color="auto"/>
        <w:right w:val="none" w:sz="0" w:space="0" w:color="auto"/>
      </w:divBdr>
      <w:divsChild>
        <w:div w:id="1194268224">
          <w:marLeft w:val="547"/>
          <w:marRight w:val="0"/>
          <w:marTop w:val="120"/>
          <w:marBottom w:val="0"/>
          <w:divBdr>
            <w:top w:val="none" w:sz="0" w:space="0" w:color="auto"/>
            <w:left w:val="none" w:sz="0" w:space="0" w:color="auto"/>
            <w:bottom w:val="none" w:sz="0" w:space="0" w:color="auto"/>
            <w:right w:val="none" w:sz="0" w:space="0" w:color="auto"/>
          </w:divBdr>
        </w:div>
        <w:div w:id="594246367">
          <w:marLeft w:val="547"/>
          <w:marRight w:val="0"/>
          <w:marTop w:val="120"/>
          <w:marBottom w:val="0"/>
          <w:divBdr>
            <w:top w:val="none" w:sz="0" w:space="0" w:color="auto"/>
            <w:left w:val="none" w:sz="0" w:space="0" w:color="auto"/>
            <w:bottom w:val="none" w:sz="0" w:space="0" w:color="auto"/>
            <w:right w:val="none" w:sz="0" w:space="0" w:color="auto"/>
          </w:divBdr>
        </w:div>
      </w:divsChild>
    </w:div>
    <w:div w:id="1969386895">
      <w:bodyDiv w:val="1"/>
      <w:marLeft w:val="0"/>
      <w:marRight w:val="0"/>
      <w:marTop w:val="0"/>
      <w:marBottom w:val="0"/>
      <w:divBdr>
        <w:top w:val="none" w:sz="0" w:space="0" w:color="auto"/>
        <w:left w:val="none" w:sz="0" w:space="0" w:color="auto"/>
        <w:bottom w:val="none" w:sz="0" w:space="0" w:color="auto"/>
        <w:right w:val="none" w:sz="0" w:space="0" w:color="auto"/>
      </w:divBdr>
    </w:div>
    <w:div w:id="1981112603">
      <w:bodyDiv w:val="1"/>
      <w:marLeft w:val="0"/>
      <w:marRight w:val="0"/>
      <w:marTop w:val="0"/>
      <w:marBottom w:val="0"/>
      <w:divBdr>
        <w:top w:val="none" w:sz="0" w:space="0" w:color="auto"/>
        <w:left w:val="none" w:sz="0" w:space="0" w:color="auto"/>
        <w:bottom w:val="none" w:sz="0" w:space="0" w:color="auto"/>
        <w:right w:val="none" w:sz="0" w:space="0" w:color="auto"/>
      </w:divBdr>
      <w:divsChild>
        <w:div w:id="1191264794">
          <w:marLeft w:val="547"/>
          <w:marRight w:val="0"/>
          <w:marTop w:val="154"/>
          <w:marBottom w:val="0"/>
          <w:divBdr>
            <w:top w:val="none" w:sz="0" w:space="0" w:color="auto"/>
            <w:left w:val="none" w:sz="0" w:space="0" w:color="auto"/>
            <w:bottom w:val="none" w:sz="0" w:space="0" w:color="auto"/>
            <w:right w:val="none" w:sz="0" w:space="0" w:color="auto"/>
          </w:divBdr>
        </w:div>
      </w:divsChild>
    </w:div>
    <w:div w:id="1986858533">
      <w:bodyDiv w:val="1"/>
      <w:marLeft w:val="0"/>
      <w:marRight w:val="0"/>
      <w:marTop w:val="0"/>
      <w:marBottom w:val="0"/>
      <w:divBdr>
        <w:top w:val="none" w:sz="0" w:space="0" w:color="auto"/>
        <w:left w:val="none" w:sz="0" w:space="0" w:color="auto"/>
        <w:bottom w:val="none" w:sz="0" w:space="0" w:color="auto"/>
        <w:right w:val="none" w:sz="0" w:space="0" w:color="auto"/>
      </w:divBdr>
    </w:div>
    <w:div w:id="2076197556">
      <w:bodyDiv w:val="1"/>
      <w:marLeft w:val="0"/>
      <w:marRight w:val="0"/>
      <w:marTop w:val="0"/>
      <w:marBottom w:val="0"/>
      <w:divBdr>
        <w:top w:val="none" w:sz="0" w:space="0" w:color="auto"/>
        <w:left w:val="none" w:sz="0" w:space="0" w:color="auto"/>
        <w:bottom w:val="none" w:sz="0" w:space="0" w:color="auto"/>
        <w:right w:val="none" w:sz="0" w:space="0" w:color="auto"/>
      </w:divBdr>
    </w:div>
    <w:div w:id="2094011614">
      <w:bodyDiv w:val="1"/>
      <w:marLeft w:val="0"/>
      <w:marRight w:val="0"/>
      <w:marTop w:val="0"/>
      <w:marBottom w:val="0"/>
      <w:divBdr>
        <w:top w:val="none" w:sz="0" w:space="0" w:color="auto"/>
        <w:left w:val="none" w:sz="0" w:space="0" w:color="auto"/>
        <w:bottom w:val="none" w:sz="0" w:space="0" w:color="auto"/>
        <w:right w:val="none" w:sz="0" w:space="0" w:color="auto"/>
      </w:divBdr>
      <w:divsChild>
        <w:div w:id="125052882">
          <w:marLeft w:val="547"/>
          <w:marRight w:val="0"/>
          <w:marTop w:val="130"/>
          <w:marBottom w:val="0"/>
          <w:divBdr>
            <w:top w:val="none" w:sz="0" w:space="0" w:color="auto"/>
            <w:left w:val="none" w:sz="0" w:space="0" w:color="auto"/>
            <w:bottom w:val="none" w:sz="0" w:space="0" w:color="auto"/>
            <w:right w:val="none" w:sz="0" w:space="0" w:color="auto"/>
          </w:divBdr>
        </w:div>
        <w:div w:id="64508939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A86D-9181-482B-9BC5-DF0434FB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3372</Words>
  <Characters>18550</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Afak</cp:lastModifiedBy>
  <cp:revision>2</cp:revision>
  <cp:lastPrinted>2021-05-05T08:09:00Z</cp:lastPrinted>
  <dcterms:created xsi:type="dcterms:W3CDTF">2024-02-14T09:13:00Z</dcterms:created>
  <dcterms:modified xsi:type="dcterms:W3CDTF">2024-02-14T09:13:00Z</dcterms:modified>
</cp:coreProperties>
</file>