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56B" w:rsidRDefault="00F5756B" w:rsidP="00F5756B">
      <w:pPr>
        <w:bidi/>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وزارة التعليم العالي والبحث العلمي</w:t>
      </w:r>
    </w:p>
    <w:p w:rsidR="00F5756B" w:rsidRPr="00EB4430" w:rsidRDefault="00F5756B" w:rsidP="00F5756B">
      <w:pPr>
        <w:bidi/>
        <w:spacing w:after="0"/>
        <w:jc w:val="center"/>
        <w:rPr>
          <w:rFonts w:ascii="Simplified Arabic" w:hAnsi="Simplified Arabic" w:cs="Simplified Arabic"/>
          <w:b/>
          <w:bCs/>
          <w:sz w:val="32"/>
          <w:szCs w:val="32"/>
          <w:rtl/>
        </w:rPr>
      </w:pPr>
      <w:r w:rsidRPr="00EB4430">
        <w:rPr>
          <w:rFonts w:ascii="Simplified Arabic" w:hAnsi="Simplified Arabic" w:cs="Simplified Arabic" w:hint="cs"/>
          <w:b/>
          <w:bCs/>
          <w:sz w:val="32"/>
          <w:szCs w:val="32"/>
          <w:rtl/>
        </w:rPr>
        <w:t xml:space="preserve">جامعة محمد الصديق بن يحي </w:t>
      </w:r>
      <w:r w:rsidRPr="00EB4430">
        <w:rPr>
          <w:rFonts w:ascii="Simplified Arabic" w:hAnsi="Simplified Arabic" w:cs="Simplified Arabic"/>
          <w:b/>
          <w:bCs/>
          <w:sz w:val="32"/>
          <w:szCs w:val="32"/>
          <w:rtl/>
        </w:rPr>
        <w:t>–</w:t>
      </w:r>
      <w:r w:rsidRPr="00EB4430">
        <w:rPr>
          <w:rFonts w:ascii="Simplified Arabic" w:hAnsi="Simplified Arabic" w:cs="Simplified Arabic" w:hint="cs"/>
          <w:b/>
          <w:bCs/>
          <w:sz w:val="32"/>
          <w:szCs w:val="32"/>
          <w:rtl/>
        </w:rPr>
        <w:t xml:space="preserve"> القطب الجامعي تاسوست</w:t>
      </w:r>
    </w:p>
    <w:p w:rsidR="00F5756B" w:rsidRPr="00EB4430" w:rsidRDefault="00F5756B" w:rsidP="00F5756B">
      <w:pPr>
        <w:bidi/>
        <w:spacing w:after="0"/>
        <w:rPr>
          <w:rFonts w:ascii="Simplified Arabic" w:hAnsi="Simplified Arabic" w:cs="Simplified Arabic"/>
          <w:b/>
          <w:bCs/>
          <w:sz w:val="32"/>
          <w:szCs w:val="32"/>
          <w:rtl/>
        </w:rPr>
      </w:pPr>
      <w:r w:rsidRPr="00EB4430">
        <w:rPr>
          <w:rFonts w:ascii="Simplified Arabic" w:hAnsi="Simplified Arabic" w:cs="Simplified Arabic" w:hint="cs"/>
          <w:b/>
          <w:bCs/>
          <w:sz w:val="32"/>
          <w:szCs w:val="32"/>
          <w:rtl/>
        </w:rPr>
        <w:t>كلية الآداب واللغات</w:t>
      </w:r>
      <w:r>
        <w:rPr>
          <w:rFonts w:ascii="Simplified Arabic" w:hAnsi="Simplified Arabic" w:cs="Simplified Arabic" w:hint="cs"/>
          <w:b/>
          <w:bCs/>
          <w:sz w:val="32"/>
          <w:szCs w:val="32"/>
          <w:rtl/>
        </w:rPr>
        <w:t xml:space="preserve">               </w:t>
      </w:r>
      <w:r w:rsidRPr="00896782">
        <w:rPr>
          <w:rFonts w:ascii="Simplified Arabic" w:hAnsi="Simplified Arabic" w:cs="Simplified Arabic"/>
          <w:b/>
          <w:bCs/>
          <w:noProof/>
          <w:sz w:val="24"/>
          <w:szCs w:val="24"/>
          <w:u w:val="single"/>
          <w:rtl/>
          <w:lang w:eastAsia="fr-FR"/>
        </w:rPr>
        <w:drawing>
          <wp:inline distT="0" distB="0" distL="0" distR="0">
            <wp:extent cx="1025754" cy="710514"/>
            <wp:effectExtent l="19050" t="0" r="2946" b="0"/>
            <wp:docPr id="2" name="Image 1" descr="C:\Users\pc\Desktop\Logo_de_univ_Jij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Logo_de_univ_Jijel.png"/>
                    <pic:cNvPicPr>
                      <a:picLocks noChangeAspect="1" noChangeArrowheads="1"/>
                    </pic:cNvPicPr>
                  </pic:nvPicPr>
                  <pic:blipFill>
                    <a:blip r:embed="rId7" cstate="print"/>
                    <a:srcRect/>
                    <a:stretch>
                      <a:fillRect/>
                    </a:stretch>
                  </pic:blipFill>
                  <pic:spPr bwMode="auto">
                    <a:xfrm>
                      <a:off x="0" y="0"/>
                      <a:ext cx="1018120" cy="705226"/>
                    </a:xfrm>
                    <a:prstGeom prst="rect">
                      <a:avLst/>
                    </a:prstGeom>
                    <a:noFill/>
                    <a:ln w="9525">
                      <a:noFill/>
                      <a:miter lim="800000"/>
                      <a:headEnd/>
                      <a:tailEnd/>
                    </a:ln>
                  </pic:spPr>
                </pic:pic>
              </a:graphicData>
            </a:graphic>
          </wp:inline>
        </w:drawing>
      </w:r>
      <w:r>
        <w:rPr>
          <w:rFonts w:ascii="Simplified Arabic" w:hAnsi="Simplified Arabic" w:cs="Simplified Arabic" w:hint="cs"/>
          <w:b/>
          <w:bCs/>
          <w:sz w:val="32"/>
          <w:szCs w:val="32"/>
          <w:rtl/>
        </w:rPr>
        <w:t xml:space="preserve">             </w:t>
      </w:r>
      <w:r w:rsidRPr="00EB4430">
        <w:rPr>
          <w:rFonts w:ascii="Simplified Arabic" w:hAnsi="Simplified Arabic" w:cs="Simplified Arabic" w:hint="cs"/>
          <w:b/>
          <w:bCs/>
          <w:sz w:val="32"/>
          <w:szCs w:val="32"/>
          <w:rtl/>
        </w:rPr>
        <w:t>قسم اللغة والأدب العربي</w:t>
      </w:r>
    </w:p>
    <w:p w:rsidR="00F5756B" w:rsidRDefault="00F5756B" w:rsidP="00F5756B">
      <w:pPr>
        <w:bidi/>
        <w:spacing w:after="0"/>
        <w:jc w:val="center"/>
        <w:rPr>
          <w:rFonts w:ascii="Simplified Arabic" w:hAnsi="Simplified Arabic" w:cs="Simplified Arabic"/>
          <w:b/>
          <w:bCs/>
          <w:sz w:val="32"/>
          <w:szCs w:val="32"/>
          <w:rtl/>
        </w:rPr>
      </w:pPr>
    </w:p>
    <w:p w:rsidR="00F5756B" w:rsidRDefault="00F5756B" w:rsidP="00F5756B">
      <w:pPr>
        <w:bidi/>
        <w:spacing w:after="0"/>
        <w:jc w:val="center"/>
        <w:rPr>
          <w:rFonts w:ascii="Simplified Arabic" w:hAnsi="Simplified Arabic" w:cs="Simplified Arabic"/>
          <w:b/>
          <w:bCs/>
          <w:sz w:val="32"/>
          <w:szCs w:val="32"/>
          <w:rtl/>
        </w:rPr>
      </w:pPr>
    </w:p>
    <w:p w:rsidR="00F5756B" w:rsidRDefault="00F5756B" w:rsidP="00F5756B">
      <w:pPr>
        <w:bidi/>
        <w:spacing w:after="0"/>
        <w:jc w:val="center"/>
        <w:rPr>
          <w:rFonts w:ascii="Simplified Arabic" w:hAnsi="Simplified Arabic" w:cs="Simplified Arabic"/>
          <w:b/>
          <w:bCs/>
          <w:sz w:val="32"/>
          <w:szCs w:val="32"/>
          <w:rtl/>
        </w:rPr>
      </w:pPr>
    </w:p>
    <w:p w:rsidR="00F5756B" w:rsidRPr="00EB4430" w:rsidRDefault="00F5756B" w:rsidP="00F5756B">
      <w:pPr>
        <w:bidi/>
        <w:spacing w:after="0"/>
        <w:jc w:val="center"/>
        <w:rPr>
          <w:rFonts w:ascii="Simplified Arabic" w:hAnsi="Simplified Arabic" w:cs="Simplified Arabic"/>
          <w:b/>
          <w:bCs/>
          <w:sz w:val="32"/>
          <w:szCs w:val="32"/>
          <w:rtl/>
        </w:rPr>
      </w:pPr>
    </w:p>
    <w:p w:rsidR="00F5756B" w:rsidRDefault="00251B7C" w:rsidP="00F5756B">
      <w:pPr>
        <w:bidi/>
        <w:spacing w:after="0"/>
        <w:rPr>
          <w:rFonts w:ascii="Simplified Arabic" w:hAnsi="Simplified Arabic" w:cs="Simplified Arabic"/>
          <w:b/>
          <w:bCs/>
          <w:sz w:val="32"/>
          <w:szCs w:val="32"/>
          <w:u w:val="single"/>
          <w:rtl/>
        </w:rPr>
      </w:pPr>
      <w:r>
        <w:rPr>
          <w:rFonts w:ascii="Simplified Arabic" w:hAnsi="Simplified Arabic" w:cs="Simplified Arabic"/>
          <w:b/>
          <w:bCs/>
          <w:noProof/>
          <w:sz w:val="32"/>
          <w:szCs w:val="32"/>
          <w:u w:val="single"/>
          <w:rtl/>
          <w:lang w:eastAsia="fr-FR"/>
        </w:rPr>
        <w:pict>
          <v:roundrect id="_x0000_s2050" style="position:absolute;left:0;text-align:left;margin-left:36pt;margin-top:2.55pt;width:396pt;height:117pt;z-index:251660288" arcsize="10923f" fillcolor="white [3201]" strokecolor="#92cddc [1944]" strokeweight="1pt">
            <v:fill color2="#b6dde8 [1304]" focusposition="1" focussize="" focus="100%" type="gradient"/>
            <v:shadow on="t" type="perspective" color="#205867 [1608]" opacity=".5" offset="1pt" offset2="-3pt"/>
            <v:textbox>
              <w:txbxContent>
                <w:p w:rsidR="0056612E" w:rsidRPr="00A073BD" w:rsidRDefault="0056612E" w:rsidP="001143FE">
                  <w:pPr>
                    <w:bidi/>
                    <w:jc w:val="center"/>
                    <w:rPr>
                      <w:rFonts w:ascii="Andalus" w:hAnsi="Andalus" w:cs="Andalus"/>
                      <w:b/>
                      <w:bCs/>
                      <w:sz w:val="52"/>
                      <w:szCs w:val="52"/>
                      <w:rtl/>
                      <w:lang w:bidi="ar-DZ"/>
                    </w:rPr>
                  </w:pPr>
                  <w:r w:rsidRPr="00A073BD">
                    <w:rPr>
                      <w:rFonts w:ascii="Andalus" w:hAnsi="Andalus" w:cs="Andalus"/>
                      <w:b/>
                      <w:bCs/>
                      <w:sz w:val="52"/>
                      <w:szCs w:val="52"/>
                      <w:rtl/>
                      <w:lang w:bidi="ar-DZ"/>
                    </w:rPr>
                    <w:t xml:space="preserve">محاضرات في </w:t>
                  </w:r>
                  <w:r>
                    <w:rPr>
                      <w:rFonts w:ascii="Andalus" w:hAnsi="Andalus" w:cs="Andalus" w:hint="cs"/>
                      <w:b/>
                      <w:bCs/>
                      <w:sz w:val="52"/>
                      <w:szCs w:val="52"/>
                      <w:rtl/>
                      <w:lang w:bidi="ar-DZ"/>
                    </w:rPr>
                    <w:t>الأدب العربي بلغات أخرى</w:t>
                  </w:r>
                </w:p>
                <w:p w:rsidR="0056612E" w:rsidRPr="00A073BD" w:rsidRDefault="0056612E" w:rsidP="001143FE">
                  <w:pPr>
                    <w:bidi/>
                    <w:jc w:val="center"/>
                    <w:rPr>
                      <w:rFonts w:ascii="Andalus" w:hAnsi="Andalus" w:cs="Andalus"/>
                      <w:b/>
                      <w:bCs/>
                      <w:sz w:val="52"/>
                      <w:szCs w:val="52"/>
                      <w:lang w:bidi="ar-DZ"/>
                    </w:rPr>
                  </w:pPr>
                  <w:r w:rsidRPr="00A073BD">
                    <w:rPr>
                      <w:rFonts w:ascii="Andalus" w:hAnsi="Andalus" w:cs="Andalus"/>
                      <w:b/>
                      <w:bCs/>
                      <w:sz w:val="52"/>
                      <w:szCs w:val="52"/>
                      <w:rtl/>
                      <w:lang w:bidi="ar-DZ"/>
                    </w:rPr>
                    <w:t xml:space="preserve">للسنة </w:t>
                  </w:r>
                  <w:r>
                    <w:rPr>
                      <w:rFonts w:ascii="Andalus" w:hAnsi="Andalus" w:cs="Andalus" w:hint="cs"/>
                      <w:b/>
                      <w:bCs/>
                      <w:sz w:val="52"/>
                      <w:szCs w:val="52"/>
                      <w:rtl/>
                      <w:lang w:bidi="ar-DZ"/>
                    </w:rPr>
                    <w:t>الثانية ماستر</w:t>
                  </w:r>
                  <w:r w:rsidRPr="00A073BD">
                    <w:rPr>
                      <w:rFonts w:ascii="Andalus" w:hAnsi="Andalus" w:cs="Andalus"/>
                      <w:b/>
                      <w:bCs/>
                      <w:sz w:val="52"/>
                      <w:szCs w:val="52"/>
                      <w:rtl/>
                      <w:lang w:bidi="ar-DZ"/>
                    </w:rPr>
                    <w:t xml:space="preserve"> /</w:t>
                  </w:r>
                  <w:r>
                    <w:rPr>
                      <w:rFonts w:ascii="Andalus" w:hAnsi="Andalus" w:cs="Andalus" w:hint="cs"/>
                      <w:b/>
                      <w:bCs/>
                      <w:sz w:val="52"/>
                      <w:szCs w:val="52"/>
                      <w:rtl/>
                      <w:lang w:bidi="ar-DZ"/>
                    </w:rPr>
                    <w:t>أدب عربي حديث ومعاصر</w:t>
                  </w:r>
                </w:p>
              </w:txbxContent>
            </v:textbox>
          </v:roundrect>
        </w:pict>
      </w:r>
    </w:p>
    <w:p w:rsidR="00F5756B" w:rsidRPr="00896782" w:rsidRDefault="00F5756B" w:rsidP="00F5756B">
      <w:pPr>
        <w:bidi/>
        <w:spacing w:after="0" w:line="240" w:lineRule="auto"/>
        <w:jc w:val="center"/>
        <w:rPr>
          <w:rFonts w:ascii="Simplified Arabic" w:hAnsi="Simplified Arabic" w:cs="Simplified Arabic"/>
          <w:b/>
          <w:bCs/>
          <w:sz w:val="24"/>
          <w:szCs w:val="24"/>
          <w:u w:val="single"/>
          <w:rtl/>
        </w:rPr>
      </w:pPr>
    </w:p>
    <w:p w:rsidR="00F5756B" w:rsidRDefault="00F5756B" w:rsidP="00F5756B">
      <w:pPr>
        <w:bidi/>
        <w:spacing w:after="0"/>
        <w:jc w:val="center"/>
        <w:rPr>
          <w:rFonts w:ascii="Simplified Arabic" w:hAnsi="Simplified Arabic" w:cs="Simplified Arabic"/>
          <w:b/>
          <w:bCs/>
          <w:sz w:val="32"/>
          <w:szCs w:val="32"/>
          <w:u w:val="single"/>
          <w:rtl/>
        </w:rPr>
      </w:pPr>
    </w:p>
    <w:p w:rsidR="00F5756B" w:rsidRDefault="00F5756B" w:rsidP="00F5756B">
      <w:pPr>
        <w:bidi/>
        <w:spacing w:after="0"/>
        <w:jc w:val="center"/>
        <w:rPr>
          <w:rFonts w:ascii="Simplified Arabic" w:hAnsi="Simplified Arabic" w:cs="Simplified Arabic"/>
          <w:b/>
          <w:bCs/>
          <w:sz w:val="32"/>
          <w:szCs w:val="32"/>
          <w:u w:val="single"/>
          <w:rtl/>
        </w:rPr>
      </w:pPr>
    </w:p>
    <w:p w:rsidR="00F5756B" w:rsidRDefault="00F5756B" w:rsidP="00F5756B">
      <w:pPr>
        <w:bidi/>
        <w:spacing w:after="0"/>
        <w:jc w:val="center"/>
        <w:rPr>
          <w:rFonts w:ascii="Simplified Arabic" w:hAnsi="Simplified Arabic" w:cs="Simplified Arabic"/>
          <w:b/>
          <w:bCs/>
          <w:sz w:val="32"/>
          <w:szCs w:val="32"/>
          <w:u w:val="single"/>
          <w:rtl/>
        </w:rPr>
      </w:pPr>
    </w:p>
    <w:p w:rsidR="00F5756B" w:rsidRPr="00A073BD" w:rsidRDefault="00F5756B" w:rsidP="00F5756B">
      <w:pPr>
        <w:bidi/>
        <w:spacing w:after="0"/>
        <w:jc w:val="right"/>
        <w:rPr>
          <w:rFonts w:ascii="Andalus" w:hAnsi="Andalus" w:cs="Andalus"/>
          <w:sz w:val="32"/>
          <w:szCs w:val="32"/>
          <w:rtl/>
        </w:rPr>
      </w:pPr>
      <w:r w:rsidRPr="00A073BD">
        <w:rPr>
          <w:rFonts w:ascii="Andalus" w:hAnsi="Andalus" w:cs="Andalus"/>
          <w:sz w:val="52"/>
          <w:szCs w:val="52"/>
          <w:rtl/>
        </w:rPr>
        <w:t xml:space="preserve">إعداد: </w:t>
      </w:r>
      <w:r>
        <w:rPr>
          <w:rFonts w:ascii="Andalus" w:hAnsi="Andalus" w:cs="Andalus" w:hint="cs"/>
          <w:sz w:val="52"/>
          <w:szCs w:val="52"/>
          <w:rtl/>
        </w:rPr>
        <w:t>د/</w:t>
      </w:r>
      <w:r w:rsidRPr="00A073BD">
        <w:rPr>
          <w:rFonts w:ascii="Andalus" w:hAnsi="Andalus" w:cs="Andalus"/>
          <w:sz w:val="52"/>
          <w:szCs w:val="52"/>
          <w:rtl/>
        </w:rPr>
        <w:t xml:space="preserve"> السعيد بولعسل</w:t>
      </w:r>
    </w:p>
    <w:p w:rsidR="001143FE" w:rsidRDefault="00F5756B" w:rsidP="001143FE">
      <w:pPr>
        <w:bidi/>
        <w:rPr>
          <w:rFonts w:ascii="Andalus" w:hAnsi="Andalus" w:cs="Andalus"/>
          <w:sz w:val="36"/>
          <w:szCs w:val="36"/>
          <w:rtl/>
        </w:rPr>
      </w:pPr>
      <w:r>
        <w:rPr>
          <w:rFonts w:ascii="Andalus" w:hAnsi="Andalus" w:cs="Andalus"/>
          <w:sz w:val="36"/>
          <w:szCs w:val="36"/>
        </w:rPr>
        <w:t xml:space="preserve">  </w:t>
      </w:r>
    </w:p>
    <w:p w:rsidR="00F5756B" w:rsidRDefault="000E7F02" w:rsidP="000E7F02">
      <w:pPr>
        <w:bidi/>
        <w:jc w:val="center"/>
        <w:rPr>
          <w:rFonts w:ascii="Andalus" w:hAnsi="Andalus" w:cs="Andalus"/>
          <w:sz w:val="36"/>
          <w:szCs w:val="36"/>
          <w:rtl/>
          <w:lang w:bidi="ar-DZ"/>
        </w:rPr>
      </w:pPr>
      <w:r w:rsidRPr="000E7F02">
        <w:rPr>
          <w:rFonts w:ascii="Andalus" w:hAnsi="Andalus" w:cs="Andalus" w:hint="cs"/>
          <w:sz w:val="52"/>
          <w:szCs w:val="52"/>
          <w:rtl/>
          <w:lang w:bidi="ar-DZ"/>
        </w:rPr>
        <w:t>قائمة المصادر والمراجع:</w:t>
      </w:r>
    </w:p>
    <w:p w:rsidR="000E7F02" w:rsidRDefault="000E7F02" w:rsidP="000E7F02">
      <w:pPr>
        <w:bidi/>
        <w:rPr>
          <w:rFonts w:ascii="Andalus" w:hAnsi="Andalus" w:cs="Andalus"/>
          <w:sz w:val="36"/>
          <w:szCs w:val="36"/>
          <w:rtl/>
          <w:lang w:bidi="ar-DZ"/>
        </w:rPr>
      </w:pPr>
    </w:p>
    <w:p w:rsidR="00F5756B" w:rsidRDefault="00F5756B" w:rsidP="00F5756B">
      <w:pPr>
        <w:bidi/>
      </w:pPr>
    </w:p>
    <w:p w:rsidR="00F5756B" w:rsidRPr="001143FE" w:rsidRDefault="00F5756B" w:rsidP="00F5756B">
      <w:pPr>
        <w:bidi/>
      </w:pPr>
    </w:p>
    <w:p w:rsidR="00F5756B" w:rsidRDefault="00F5756B" w:rsidP="00F5756B">
      <w:pPr>
        <w:bidi/>
      </w:pPr>
    </w:p>
    <w:p w:rsidR="00F5756B" w:rsidRPr="00F5756B" w:rsidRDefault="00F5756B" w:rsidP="00F5756B">
      <w:pPr>
        <w:bidi/>
        <w:spacing w:after="0"/>
        <w:jc w:val="both"/>
        <w:rPr>
          <w:rFonts w:ascii="Simplified Arabic" w:hAnsi="Simplified Arabic" w:cs="Simplified Arabic"/>
          <w:sz w:val="28"/>
          <w:szCs w:val="28"/>
          <w:rtl/>
          <w:lang w:bidi="ar-DZ"/>
        </w:rPr>
      </w:pPr>
    </w:p>
    <w:p w:rsidR="0070589B" w:rsidRDefault="0070589B" w:rsidP="00F5756B">
      <w:pPr>
        <w:bidi/>
        <w:spacing w:after="0"/>
        <w:jc w:val="both"/>
        <w:rPr>
          <w:rtl/>
        </w:rPr>
      </w:pPr>
    </w:p>
    <w:p w:rsidR="00F304DA" w:rsidRDefault="00F304DA" w:rsidP="00F304DA">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محمود قاسم: الأدب العربي المكتوب بالفرنسية، منشورات أي- الكتب (</w:t>
      </w:r>
      <w:r>
        <w:rPr>
          <w:rFonts w:ascii="LiberationSerif" w:hAnsi="LiberationSerif" w:cs="LiberationSerif"/>
          <w:sz w:val="23"/>
          <w:szCs w:val="23"/>
        </w:rPr>
        <w:t>E-kutub Ltd</w:t>
      </w:r>
      <w:r>
        <w:rPr>
          <w:rFonts w:ascii="LiberationSerif" w:hAnsi="LiberationSerif" w:cs="LiberationSerif" w:hint="cs"/>
          <w:sz w:val="23"/>
          <w:szCs w:val="23"/>
          <w:rtl/>
        </w:rPr>
        <w:t>)</w:t>
      </w:r>
      <w:r>
        <w:rPr>
          <w:rFonts w:ascii="Simplified Arabic" w:hAnsi="Simplified Arabic" w:cs="Simplified Arabic" w:hint="cs"/>
          <w:sz w:val="28"/>
          <w:szCs w:val="28"/>
          <w:rtl/>
          <w:lang w:bidi="ar-DZ"/>
        </w:rPr>
        <w:t>،بريطانيا، 2017 (</w:t>
      </w:r>
      <w:r>
        <w:rPr>
          <w:rFonts w:ascii="Simplified Arabic" w:hAnsi="Simplified Arabic" w:cs="Simplified Arabic"/>
          <w:sz w:val="28"/>
          <w:szCs w:val="28"/>
          <w:lang w:bidi="ar-DZ"/>
        </w:rPr>
        <w:t>PDF</w:t>
      </w:r>
      <w:r>
        <w:rPr>
          <w:rFonts w:ascii="Simplified Arabic" w:hAnsi="Simplified Arabic" w:cs="Simplified Arabic" w:hint="cs"/>
          <w:sz w:val="28"/>
          <w:szCs w:val="28"/>
          <w:rtl/>
          <w:lang w:bidi="ar-DZ"/>
        </w:rPr>
        <w:t>)</w:t>
      </w:r>
    </w:p>
    <w:p w:rsidR="003D1E2F" w:rsidRDefault="00F304DA" w:rsidP="00F304DA">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D26B6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محند أكلي حدا</w:t>
      </w:r>
      <w:r w:rsidR="0002499D">
        <w:rPr>
          <w:rFonts w:ascii="Simplified Arabic" w:hAnsi="Simplified Arabic" w:cs="Simplified Arabic" w:hint="cs"/>
          <w:sz w:val="28"/>
          <w:szCs w:val="28"/>
          <w:rtl/>
          <w:lang w:bidi="ar-DZ"/>
        </w:rPr>
        <w:t>د</w:t>
      </w:r>
      <w:r>
        <w:rPr>
          <w:rFonts w:ascii="Simplified Arabic" w:hAnsi="Simplified Arabic" w:cs="Simplified Arabic" w:hint="cs"/>
          <w:sz w:val="28"/>
          <w:szCs w:val="28"/>
          <w:rtl/>
          <w:lang w:bidi="ar-DZ"/>
        </w:rPr>
        <w:t>و: مدخل في الأدب الأمازيغي، ترجمة حبيب الله منصوري، منشورات المجلس الأعلى للغة العربية، 2020 (</w:t>
      </w:r>
      <w:r>
        <w:rPr>
          <w:rFonts w:ascii="Simplified Arabic" w:hAnsi="Simplified Arabic" w:cs="Simplified Arabic"/>
          <w:sz w:val="28"/>
          <w:szCs w:val="28"/>
          <w:lang w:bidi="ar-DZ"/>
        </w:rPr>
        <w:t>PDF</w:t>
      </w:r>
      <w:r>
        <w:rPr>
          <w:rFonts w:ascii="Simplified Arabic" w:hAnsi="Simplified Arabic" w:cs="Simplified Arabic" w:hint="cs"/>
          <w:sz w:val="28"/>
          <w:szCs w:val="28"/>
          <w:rtl/>
          <w:lang w:bidi="ar-DZ"/>
        </w:rPr>
        <w:t>).</w:t>
      </w:r>
    </w:p>
    <w:p w:rsidR="00CA6A12" w:rsidRDefault="00F335D9" w:rsidP="00CA6A12">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الأدب الأمازيغي في الجنوب الجزائري، أعلامه وقضاياه الفنية والموضوعية، منشورات المجلس الأعلى للغة العربية، 2018 (أعمال ملتقى وطني</w:t>
      </w:r>
      <w:r w:rsidR="00EE3F5C">
        <w:rPr>
          <w:rFonts w:ascii="Simplified Arabic" w:hAnsi="Simplified Arabic" w:cs="Simplified Arabic" w:hint="cs"/>
          <w:sz w:val="28"/>
          <w:szCs w:val="28"/>
          <w:rtl/>
          <w:lang w:bidi="ar-DZ"/>
        </w:rPr>
        <w:t>)</w:t>
      </w:r>
    </w:p>
    <w:p w:rsidR="00F304DA" w:rsidRDefault="00735B18" w:rsidP="00F304DA">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أحمد منور: أزمة الهوية في الرواية الجزائرية باللغة الفرنسية، دراسة أدبية، دار الساحل، الجزائر، 2013 (ورقي و </w:t>
      </w:r>
      <w:r>
        <w:rPr>
          <w:rFonts w:ascii="Simplified Arabic" w:hAnsi="Simplified Arabic" w:cs="Simplified Arabic"/>
          <w:sz w:val="28"/>
          <w:szCs w:val="28"/>
          <w:lang w:bidi="ar-DZ"/>
        </w:rPr>
        <w:t>PDF</w:t>
      </w:r>
      <w:r>
        <w:rPr>
          <w:rFonts w:ascii="Simplified Arabic" w:hAnsi="Simplified Arabic" w:cs="Simplified Arabic" w:hint="cs"/>
          <w:sz w:val="28"/>
          <w:szCs w:val="28"/>
          <w:rtl/>
          <w:lang w:bidi="ar-DZ"/>
        </w:rPr>
        <w:t>)</w:t>
      </w:r>
    </w:p>
    <w:p w:rsidR="007A1F38" w:rsidRDefault="007A1F38" w:rsidP="007A1F38">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أحمد منور: الأدب الجزائري باللسان الفرنسي، نشأته وتطوره وقضاياه، ديوان المطبوعات الجامعية ( و الكتاب نفسه لاأزمة الهوية في الرواية الجزائرية باللغة الفرنسية) (</w:t>
      </w:r>
      <w:r>
        <w:rPr>
          <w:rFonts w:ascii="Simplified Arabic" w:hAnsi="Simplified Arabic" w:cs="Simplified Arabic"/>
          <w:sz w:val="28"/>
          <w:szCs w:val="28"/>
          <w:lang w:bidi="ar-DZ"/>
        </w:rPr>
        <w:t>PDF</w:t>
      </w:r>
      <w:r>
        <w:rPr>
          <w:rFonts w:ascii="Simplified Arabic" w:hAnsi="Simplified Arabic" w:cs="Simplified Arabic" w:hint="cs"/>
          <w:sz w:val="28"/>
          <w:szCs w:val="28"/>
          <w:rtl/>
          <w:lang w:bidi="ar-DZ"/>
        </w:rPr>
        <w:t>)</w:t>
      </w:r>
    </w:p>
    <w:p w:rsidR="00735B18" w:rsidRDefault="00735B18" w:rsidP="00735B18">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مديحة عتيق: الكتابة بلغة الآخر، مدخل إلى الرواية العربية الأنجلوفونية، دروب للنشر والتوزيع، عمان، الأردن، 2019، (ورقي)</w:t>
      </w:r>
    </w:p>
    <w:p w:rsidR="00735B18" w:rsidRDefault="0013308F" w:rsidP="00326E5D">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عمر أمرير: الشعر الأمازيغي المنسوب إلى سيدي خمو الطالب، كتاب (في الأصل رسالة </w:t>
      </w:r>
      <w:r w:rsidR="00326E5D">
        <w:rPr>
          <w:rFonts w:ascii="Simplified Arabic" w:hAnsi="Simplified Arabic" w:cs="Simplified Arabic" w:hint="cs"/>
          <w:sz w:val="28"/>
          <w:szCs w:val="28"/>
          <w:rtl/>
          <w:lang w:bidi="ar-DZ"/>
        </w:rPr>
        <w:t>لنيل دبلوم الدراسات العليا تحت إشراف عباس الجراري</w:t>
      </w:r>
      <w:r w:rsidR="009614CA">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w:t>
      </w:r>
      <w:r>
        <w:rPr>
          <w:rFonts w:ascii="Simplified Arabic" w:hAnsi="Simplified Arabic" w:cs="Simplified Arabic"/>
          <w:sz w:val="28"/>
          <w:szCs w:val="28"/>
          <w:lang w:bidi="ar-DZ"/>
        </w:rPr>
        <w:t>PDF</w:t>
      </w:r>
      <w:r>
        <w:rPr>
          <w:rFonts w:ascii="Simplified Arabic" w:hAnsi="Simplified Arabic" w:cs="Simplified Arabic" w:hint="cs"/>
          <w:sz w:val="28"/>
          <w:szCs w:val="28"/>
          <w:rtl/>
          <w:lang w:bidi="ar-DZ"/>
        </w:rPr>
        <w:t>)</w:t>
      </w:r>
    </w:p>
    <w:p w:rsidR="00CA6A12" w:rsidRPr="00CA6A12" w:rsidRDefault="003349C3" w:rsidP="00CA6A12">
      <w:pPr>
        <w:pStyle w:val="Paragraphedeliste"/>
        <w:numPr>
          <w:ilvl w:val="0"/>
          <w:numId w:val="5"/>
        </w:numPr>
        <w:bidi/>
        <w:spacing w:after="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أرمان ماتلار: التنوع الثقافي والعولمة، تعريب خليل أحمد خليل دار الفارابي، بيروت لبنان</w:t>
      </w:r>
      <w:r w:rsidR="00CA6A12">
        <w:rPr>
          <w:rFonts w:ascii="Simplified Arabic" w:hAnsi="Simplified Arabic" w:cs="Simplified Arabic" w:hint="cs"/>
          <w:sz w:val="28"/>
          <w:szCs w:val="28"/>
          <w:rtl/>
          <w:lang w:bidi="ar-DZ"/>
        </w:rPr>
        <w:t xml:space="preserve">( ترجمة للأصل الفرنسي </w:t>
      </w:r>
      <w:r w:rsidR="00CA6A12">
        <w:rPr>
          <w:rFonts w:ascii="Simplified Arabic" w:hAnsi="Simplified Arabic" w:cs="Simplified Arabic"/>
          <w:sz w:val="28"/>
          <w:szCs w:val="28"/>
          <w:lang w:bidi="ar-DZ"/>
        </w:rPr>
        <w:t>Diversité Culturelle et Mondialisation</w:t>
      </w:r>
      <w:r w:rsidR="00CA6A12">
        <w:rPr>
          <w:rFonts w:ascii="Simplified Arabic" w:hAnsi="Simplified Arabic" w:cs="Simplified Arabic" w:hint="cs"/>
          <w:sz w:val="28"/>
          <w:szCs w:val="28"/>
          <w:rtl/>
          <w:lang w:bidi="ar-DZ"/>
        </w:rPr>
        <w:t>)</w:t>
      </w:r>
      <w:r w:rsidR="00251B7C" w:rsidRPr="00CA6A12">
        <w:rPr>
          <w:rFonts w:ascii="Simplified Arabic" w:hAnsi="Simplified Arabic" w:cs="Simplified Arabic"/>
          <w:sz w:val="28"/>
          <w:szCs w:val="28"/>
          <w:lang w:bidi="ar-DZ"/>
        </w:rPr>
        <w:fldChar w:fldCharType="begin"/>
      </w:r>
      <w:r w:rsidR="00CA6A12" w:rsidRPr="00CA6A12">
        <w:rPr>
          <w:rFonts w:ascii="Simplified Arabic" w:hAnsi="Simplified Arabic" w:cs="Simplified Arabic"/>
          <w:sz w:val="28"/>
          <w:szCs w:val="28"/>
          <w:lang w:bidi="ar-DZ"/>
        </w:rPr>
        <w:instrText xml:space="preserve"> HYPERLINK "https://www.google.com/url?sa=i&amp;url=https%3A%2F%2Fwww.hispanismodelmagreb.com%2Fnueva-antologia-de-relatos-marroquies-jacinto-lopez-gorge%2F&amp;psig=AOvVaw2GVKsGr-Fq0TbkvS3lSeOo&amp;ust=1727289996935000&amp;source=images&amp;cd=vfe&amp;opi=89978449&amp;ved=2ahUKEwiAvubmntyIAxWZnycCHSzqHxAQjhx6BAgAEBk" \t "_blank" </w:instrText>
      </w:r>
      <w:r w:rsidR="00251B7C" w:rsidRPr="00CA6A12">
        <w:rPr>
          <w:rFonts w:ascii="Simplified Arabic" w:hAnsi="Simplified Arabic" w:cs="Simplified Arabic"/>
          <w:sz w:val="28"/>
          <w:szCs w:val="28"/>
          <w:lang w:bidi="ar-DZ"/>
        </w:rPr>
        <w:fldChar w:fldCharType="separate"/>
      </w:r>
    </w:p>
    <w:p w:rsidR="00CA6A12" w:rsidRPr="00CA6A12" w:rsidRDefault="00CA6A12" w:rsidP="00CA6A12">
      <w:pPr>
        <w:pStyle w:val="Paragraphedeliste"/>
        <w:numPr>
          <w:ilvl w:val="0"/>
          <w:numId w:val="5"/>
        </w:numPr>
        <w:spacing w:after="0"/>
        <w:rPr>
          <w:rFonts w:ascii="Simplified Arabic" w:hAnsi="Simplified Arabic" w:cs="Simplified Arabic"/>
          <w:sz w:val="28"/>
          <w:szCs w:val="28"/>
          <w:lang w:val="es-ES_tradnl" w:bidi="ar-DZ"/>
        </w:rPr>
      </w:pPr>
      <w:r w:rsidRPr="00CA6A12">
        <w:rPr>
          <w:rFonts w:ascii="Simplified Arabic" w:hAnsi="Simplified Arabic" w:cs="Simplified Arabic"/>
          <w:sz w:val="28"/>
          <w:szCs w:val="28"/>
          <w:lang w:val="es-ES_tradnl" w:bidi="ar-DZ"/>
        </w:rPr>
        <w:t>Jacinto López Gorgé</w:t>
      </w:r>
      <w:r>
        <w:rPr>
          <w:rFonts w:ascii="Simplified Arabic" w:hAnsi="Simplified Arabic" w:cs="Simplified Arabic" w:hint="cs"/>
          <w:sz w:val="28"/>
          <w:szCs w:val="28"/>
          <w:rtl/>
          <w:lang w:val="es-ES_tradnl" w:bidi="ar-DZ"/>
        </w:rPr>
        <w:t>:</w:t>
      </w:r>
      <w:r w:rsidRPr="00CA6A12">
        <w:rPr>
          <w:rFonts w:ascii="Simplified Arabic" w:hAnsi="Simplified Arabic" w:cs="Simplified Arabic"/>
          <w:sz w:val="28"/>
          <w:szCs w:val="28"/>
          <w:lang w:val="es-ES_tradnl"/>
        </w:rPr>
        <w:t xml:space="preserve"> </w:t>
      </w:r>
      <w:r w:rsidRPr="00CA6A12">
        <w:rPr>
          <w:rFonts w:ascii="Simplified Arabic" w:hAnsi="Simplified Arabic" w:cs="Simplified Arabic"/>
          <w:sz w:val="28"/>
          <w:szCs w:val="28"/>
          <w:lang w:val="es-ES_tradnl" w:bidi="ar-DZ"/>
        </w:rPr>
        <w:t xml:space="preserve">Nueva antología de relatos marroquíes </w:t>
      </w:r>
    </w:p>
    <w:p w:rsidR="00CA6A12" w:rsidRDefault="00251B7C" w:rsidP="0002499D">
      <w:pPr>
        <w:pStyle w:val="Paragraphedeliste"/>
        <w:bidi/>
        <w:spacing w:after="0"/>
        <w:jc w:val="both"/>
        <w:rPr>
          <w:rFonts w:ascii="Simplified Arabic" w:hAnsi="Simplified Arabic" w:cs="Simplified Arabic"/>
          <w:sz w:val="28"/>
          <w:szCs w:val="28"/>
          <w:rtl/>
          <w:lang w:bidi="ar-DZ"/>
        </w:rPr>
      </w:pPr>
      <w:r w:rsidRPr="00CA6A12">
        <w:rPr>
          <w:rFonts w:ascii="Simplified Arabic" w:hAnsi="Simplified Arabic" w:cs="Simplified Arabic"/>
          <w:sz w:val="28"/>
          <w:szCs w:val="28"/>
          <w:lang w:bidi="ar-DZ"/>
        </w:rPr>
        <w:fldChar w:fldCharType="end"/>
      </w:r>
      <w:r w:rsidR="00CA6A12">
        <w:rPr>
          <w:rFonts w:ascii="Simplified Arabic" w:hAnsi="Simplified Arabic" w:cs="Simplified Arabic" w:hint="cs"/>
          <w:sz w:val="28"/>
          <w:szCs w:val="28"/>
          <w:rtl/>
          <w:lang w:bidi="ar-DZ"/>
        </w:rPr>
        <w:t>(</w:t>
      </w:r>
      <w:r w:rsidR="00CA6A12" w:rsidRPr="0002499D">
        <w:rPr>
          <w:rFonts w:ascii="Simplified Arabic" w:hAnsi="Simplified Arabic" w:cs="Simplified Arabic"/>
          <w:sz w:val="28"/>
          <w:szCs w:val="28"/>
          <w:rtl/>
          <w:lang w:bidi="ar-DZ"/>
        </w:rPr>
        <w:t xml:space="preserve">أنطولوجيا منوعة حول قصص مغربية مكتوبة باللغة الإسبانية، صادرة عن دار النشر الإسبانية بورت روايال في مدينة غرناطة، كان قد أشرف على إعداد هذا الكتاب قيد حياته الأديب الإسباني الراحل خاثنتو لوبث كورخي </w:t>
      </w:r>
      <w:r w:rsidR="0002499D">
        <w:rPr>
          <w:rFonts w:ascii="Simplified Arabic" w:hAnsi="Simplified Arabic" w:cs="Simplified Arabic" w:hint="cs"/>
          <w:sz w:val="28"/>
          <w:szCs w:val="28"/>
          <w:rtl/>
          <w:lang w:bidi="ar-DZ"/>
        </w:rPr>
        <w:t>.</w:t>
      </w:r>
    </w:p>
    <w:p w:rsidR="00B90FA5" w:rsidRPr="00B90FA5" w:rsidRDefault="00470E5F" w:rsidP="00B90FA5">
      <w:pPr>
        <w:pStyle w:val="Paragraphedeliste"/>
        <w:numPr>
          <w:ilvl w:val="0"/>
          <w:numId w:val="5"/>
        </w:numPr>
        <w:bidi/>
        <w:spacing w:after="0"/>
        <w:jc w:val="both"/>
        <w:rPr>
          <w:rFonts w:ascii="Times New Roman" w:eastAsia="Times New Roman" w:hAnsi="Times New Roman" w:cs="Times New Roman"/>
          <w:sz w:val="28"/>
          <w:szCs w:val="28"/>
          <w:lang w:eastAsia="fr-FR"/>
        </w:rPr>
      </w:pPr>
      <w:r w:rsidRPr="00B90FA5">
        <w:rPr>
          <w:rFonts w:ascii="Times New Roman" w:eastAsia="Times New Roman" w:hAnsi="Times New Roman" w:cs="Times New Roman" w:hint="cs"/>
          <w:sz w:val="28"/>
          <w:szCs w:val="28"/>
          <w:rtl/>
          <w:lang w:eastAsia="fr-FR"/>
        </w:rPr>
        <w:t>الأدب اللبناني المكتوب بالفرنسية، ترجمة لطيفة ديب (مقالة وهي فصل من كتاب الآداب الفرنكوفونية في العالم العربي</w:t>
      </w:r>
      <w:r w:rsidR="00B90FA5" w:rsidRPr="00B90FA5">
        <w:rPr>
          <w:rFonts w:ascii="Times New Roman" w:eastAsia="Times New Roman" w:hAnsi="Times New Roman" w:cs="Times New Roman" w:hint="cs"/>
          <w:sz w:val="28"/>
          <w:szCs w:val="28"/>
          <w:rtl/>
          <w:lang w:eastAsia="fr-FR"/>
        </w:rPr>
        <w:t xml:space="preserve"> (</w:t>
      </w:r>
      <w:r w:rsidR="00B90FA5" w:rsidRPr="00B90FA5">
        <w:rPr>
          <w:rFonts w:ascii="Times New Roman" w:eastAsia="Times New Roman" w:hAnsi="Times New Roman" w:cs="Times New Roman"/>
          <w:sz w:val="28"/>
          <w:szCs w:val="28"/>
          <w:lang w:eastAsia="fr-FR"/>
        </w:rPr>
        <w:t>Littératures francophones du Monde Arabe</w:t>
      </w:r>
      <w:r w:rsidR="00B90FA5">
        <w:rPr>
          <w:rFonts w:ascii="Times New Roman" w:eastAsia="Times New Roman" w:hAnsi="Times New Roman" w:cs="Times New Roman" w:hint="cs"/>
          <w:sz w:val="28"/>
          <w:szCs w:val="28"/>
          <w:rtl/>
          <w:lang w:eastAsia="fr-FR"/>
        </w:rPr>
        <w:t xml:space="preserve">) </w:t>
      </w:r>
      <w:r w:rsidR="00B90FA5">
        <w:rPr>
          <w:rFonts w:ascii="Times New Roman" w:eastAsia="Times New Roman" w:hAnsi="Times New Roman" w:cs="Times New Roman"/>
          <w:sz w:val="28"/>
          <w:szCs w:val="28"/>
          <w:lang w:eastAsia="fr-FR"/>
        </w:rPr>
        <w:t>PDF</w:t>
      </w:r>
    </w:p>
    <w:p w:rsidR="00470E5F" w:rsidRDefault="00B90FA5" w:rsidP="00470E5F">
      <w:pPr>
        <w:pStyle w:val="Paragraphedeliste"/>
        <w:numPr>
          <w:ilvl w:val="0"/>
          <w:numId w:val="5"/>
        </w:numPr>
        <w:bidi/>
        <w:spacing w:after="0"/>
        <w:jc w:val="both"/>
        <w:rPr>
          <w:rFonts w:ascii="Simplified Arabic" w:hAnsi="Simplified Arabic" w:cs="Simplified Arabic"/>
          <w:sz w:val="28"/>
          <w:szCs w:val="28"/>
        </w:rPr>
      </w:pPr>
      <w:r>
        <w:rPr>
          <w:rFonts w:ascii="Simplified Arabic" w:hAnsi="Simplified Arabic" w:cs="Simplified Arabic" w:hint="cs"/>
          <w:sz w:val="28"/>
          <w:szCs w:val="28"/>
          <w:rtl/>
          <w:lang w:bidi="ar-DZ"/>
        </w:rPr>
        <w:t xml:space="preserve">مولود معمري: الأدب الروائي المغربي المكتوب باللغة الفرنسية، ترجمة محمد برادة (مقالة </w:t>
      </w:r>
      <w:r>
        <w:rPr>
          <w:rFonts w:ascii="Simplified Arabic" w:hAnsi="Simplified Arabic" w:cs="Simplified Arabic"/>
          <w:sz w:val="28"/>
          <w:szCs w:val="28"/>
          <w:lang w:bidi="ar-DZ"/>
        </w:rPr>
        <w:t>PDF)</w:t>
      </w:r>
    </w:p>
    <w:p w:rsidR="00A40F3D" w:rsidRDefault="00A40F3D" w:rsidP="00A40F3D">
      <w:pPr>
        <w:pStyle w:val="Paragraphedeliste"/>
        <w:numPr>
          <w:ilvl w:val="0"/>
          <w:numId w:val="5"/>
        </w:numPr>
        <w:bidi/>
        <w:spacing w:after="0"/>
        <w:jc w:val="both"/>
        <w:rPr>
          <w:rFonts w:ascii="Simplified Arabic" w:hAnsi="Simplified Arabic" w:cs="Simplified Arabic" w:hint="cs"/>
          <w:sz w:val="28"/>
          <w:szCs w:val="28"/>
        </w:rPr>
      </w:pPr>
      <w:r>
        <w:rPr>
          <w:rFonts w:ascii="Simplified Arabic" w:hAnsi="Simplified Arabic" w:cs="Simplified Arabic" w:hint="cs"/>
          <w:sz w:val="28"/>
          <w:szCs w:val="28"/>
          <w:rtl/>
          <w:lang w:bidi="ar-DZ"/>
        </w:rPr>
        <w:t>مسلك ميمون: ظاهرة الأدب المكتوب بالفرنسية في المغرب مقالة (</w:t>
      </w:r>
      <w:r>
        <w:rPr>
          <w:rFonts w:ascii="Simplified Arabic" w:hAnsi="Simplified Arabic" w:cs="Simplified Arabic"/>
          <w:sz w:val="28"/>
          <w:szCs w:val="28"/>
          <w:lang w:bidi="ar-DZ"/>
        </w:rPr>
        <w:t>PDF</w:t>
      </w:r>
      <w:r>
        <w:rPr>
          <w:rFonts w:ascii="Simplified Arabic" w:hAnsi="Simplified Arabic" w:cs="Simplified Arabic" w:hint="cs"/>
          <w:sz w:val="28"/>
          <w:szCs w:val="28"/>
          <w:rtl/>
          <w:lang w:bidi="ar-DZ"/>
        </w:rPr>
        <w:t>)</w:t>
      </w:r>
    </w:p>
    <w:p w:rsidR="0002499D" w:rsidRDefault="0002499D" w:rsidP="0002499D">
      <w:pPr>
        <w:pStyle w:val="Paragraphedeliste"/>
        <w:bidi/>
        <w:spacing w:after="0"/>
        <w:jc w:val="both"/>
        <w:rPr>
          <w:rFonts w:ascii="Simplified Arabic" w:hAnsi="Simplified Arabic" w:cs="Simplified Arabic"/>
          <w:sz w:val="28"/>
          <w:szCs w:val="28"/>
        </w:rPr>
      </w:pPr>
    </w:p>
    <w:p w:rsidR="00B90FA5" w:rsidRDefault="0002499D" w:rsidP="00351195">
      <w:pPr>
        <w:pStyle w:val="Paragraphedeliste"/>
        <w:numPr>
          <w:ilvl w:val="0"/>
          <w:numId w:val="5"/>
        </w:numPr>
        <w:spacing w:after="0"/>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 </w:t>
      </w:r>
      <w:r w:rsidR="008A5687">
        <w:rPr>
          <w:rFonts w:ascii="Simplified Arabic" w:hAnsi="Simplified Arabic" w:cs="Simplified Arabic"/>
          <w:sz w:val="28"/>
          <w:szCs w:val="28"/>
          <w:lang w:bidi="ar-DZ"/>
        </w:rPr>
        <w:t>Rachida Mohammedi : Saliva de Cristal</w:t>
      </w:r>
      <w:r w:rsidR="00A43AC2">
        <w:rPr>
          <w:rFonts w:ascii="Simplified Arabic" w:hAnsi="Simplified Arabic" w:cs="Simplified Arabic" w:hint="cs"/>
          <w:sz w:val="28"/>
          <w:szCs w:val="28"/>
          <w:rtl/>
          <w:lang w:bidi="ar-DZ"/>
        </w:rPr>
        <w:t xml:space="preserve"> رضاب بلوري </w:t>
      </w:r>
      <w:r>
        <w:rPr>
          <w:rFonts w:ascii="Simplified Arabic" w:hAnsi="Simplified Arabic" w:cs="Simplified Arabic" w:hint="cs"/>
          <w:sz w:val="28"/>
          <w:szCs w:val="28"/>
          <w:rtl/>
          <w:lang w:bidi="ar-DZ"/>
        </w:rPr>
        <w:t xml:space="preserve">ديوان شعري باللغة لإسبانية </w:t>
      </w:r>
      <w:r>
        <w:t xml:space="preserve">· </w:t>
      </w:r>
      <w:r w:rsidRPr="0002499D">
        <w:rPr>
          <w:rFonts w:ascii="Simplified Arabic" w:hAnsi="Simplified Arabic" w:cs="Simplified Arabic"/>
          <w:sz w:val="28"/>
          <w:szCs w:val="28"/>
          <w:lang w:bidi="ar-DZ"/>
        </w:rPr>
        <w:t>Éditeur. Nuevos Ekkos</w:t>
      </w:r>
      <w:r>
        <w:rPr>
          <w:rFonts w:ascii="Simplified Arabic" w:hAnsi="Simplified Arabic" w:cs="Simplified Arabic" w:hint="cs"/>
          <w:sz w:val="28"/>
          <w:szCs w:val="28"/>
          <w:rtl/>
          <w:lang w:bidi="ar-DZ"/>
        </w:rPr>
        <w:t xml:space="preserve">2019. </w:t>
      </w:r>
    </w:p>
    <w:p w:rsidR="0002499D" w:rsidRPr="00351195" w:rsidRDefault="00351195" w:rsidP="00351195">
      <w:pPr>
        <w:pStyle w:val="Paragraphedeliste"/>
        <w:numPr>
          <w:ilvl w:val="0"/>
          <w:numId w:val="5"/>
        </w:numPr>
        <w:spacing w:after="0"/>
        <w:jc w:val="both"/>
        <w:rPr>
          <w:rFonts w:ascii="Simplified Arabic" w:hAnsi="Simplified Arabic" w:cs="Simplified Arabic" w:hint="cs"/>
          <w:sz w:val="28"/>
          <w:szCs w:val="28"/>
          <w:lang w:val="es-ES_tradnl" w:bidi="ar-DZ"/>
        </w:rPr>
      </w:pPr>
      <w:r w:rsidRPr="00351195">
        <w:rPr>
          <w:rFonts w:ascii="Simplified Arabic" w:hAnsi="Simplified Arabic" w:cs="Simplified Arabic"/>
          <w:sz w:val="28"/>
          <w:szCs w:val="28"/>
          <w:lang w:val="es-ES_tradnl" w:bidi="ar-DZ"/>
        </w:rPr>
        <w:t xml:space="preserve">Hammadi, Abdallah </w:t>
      </w:r>
      <w:r>
        <w:rPr>
          <w:rFonts w:ascii="Simplified Arabic" w:hAnsi="Simplified Arabic" w:cs="Simplified Arabic" w:hint="cs"/>
          <w:sz w:val="28"/>
          <w:szCs w:val="28"/>
          <w:rtl/>
          <w:lang w:val="es-ES_tradnl" w:bidi="ar-DZ"/>
        </w:rPr>
        <w:t>:</w:t>
      </w:r>
      <w:r w:rsidR="00B74635" w:rsidRPr="00351195">
        <w:rPr>
          <w:rFonts w:ascii="Simplified Arabic" w:hAnsi="Simplified Arabic" w:cs="Simplified Arabic"/>
          <w:sz w:val="28"/>
          <w:szCs w:val="28"/>
          <w:lang w:val="es-ES_tradnl" w:bidi="ar-DZ"/>
        </w:rPr>
        <w:t xml:space="preserve">Converso con el olvido (Poemas) ; </w:t>
      </w:r>
    </w:p>
    <w:p w:rsidR="0002499D" w:rsidRPr="00B74635" w:rsidRDefault="00351195" w:rsidP="0002499D">
      <w:pPr>
        <w:pStyle w:val="Paragraphedeliste"/>
        <w:spacing w:after="0"/>
        <w:jc w:val="both"/>
        <w:rPr>
          <w:rFonts w:ascii="Simplified Arabic" w:hAnsi="Simplified Arabic" w:cs="Simplified Arabic"/>
          <w:sz w:val="28"/>
          <w:szCs w:val="28"/>
          <w:lang w:val="es-ES_tradnl"/>
        </w:rPr>
      </w:pPr>
      <w:r>
        <w:rPr>
          <w:rFonts w:ascii="Simplified Arabic" w:hAnsi="Simplified Arabic" w:cs="Simplified Arabic" w:hint="cs"/>
          <w:sz w:val="28"/>
          <w:szCs w:val="28"/>
          <w:rtl/>
          <w:lang w:val="es-ES_tradnl"/>
        </w:rPr>
        <w:t xml:space="preserve">ديوان شعري باللغة الإسبانية </w:t>
      </w:r>
      <w:r w:rsidR="00B74635">
        <w:rPr>
          <w:rFonts w:ascii="Simplified Arabic" w:hAnsi="Simplified Arabic" w:cs="Simplified Arabic" w:hint="cs"/>
          <w:sz w:val="28"/>
          <w:szCs w:val="28"/>
          <w:rtl/>
          <w:lang w:val="es-ES_tradnl"/>
        </w:rPr>
        <w:t>منشورات جامعة أليكانتي</w:t>
      </w:r>
      <w:r>
        <w:rPr>
          <w:rFonts w:ascii="Simplified Arabic" w:hAnsi="Simplified Arabic" w:cs="Simplified Arabic" w:hint="cs"/>
          <w:sz w:val="28"/>
          <w:szCs w:val="28"/>
          <w:rtl/>
          <w:lang w:val="es-ES_tradnl"/>
        </w:rPr>
        <w:t xml:space="preserve"> </w:t>
      </w:r>
      <w:r w:rsidR="00B74635">
        <w:rPr>
          <w:rFonts w:ascii="Simplified Arabic" w:hAnsi="Simplified Arabic" w:cs="Simplified Arabic" w:hint="cs"/>
          <w:sz w:val="28"/>
          <w:szCs w:val="28"/>
          <w:rtl/>
          <w:lang w:val="es-ES_tradnl"/>
        </w:rPr>
        <w:t xml:space="preserve"> </w:t>
      </w:r>
    </w:p>
    <w:p w:rsidR="00B51273" w:rsidRPr="00470E5F" w:rsidRDefault="00B51273" w:rsidP="00B51273">
      <w:pPr>
        <w:pStyle w:val="Paragraphedeliste"/>
        <w:numPr>
          <w:ilvl w:val="0"/>
          <w:numId w:val="5"/>
        </w:num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lang w:bidi="ar-DZ"/>
        </w:rPr>
        <w:t xml:space="preserve">أنا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الآخر ، مختارات شعرية، ترجمة رفعت سلام، فيه قصيدتان مترجمتان للشاعر المصري حسن ) نشرته مؤسسة عبد العزيز سعود البابطين للإبداع الشعري 2011</w:t>
      </w:r>
      <w:r w:rsidR="00592548">
        <w:rPr>
          <w:rFonts w:ascii="Simplified Arabic" w:hAnsi="Simplified Arabic" w:cs="Simplified Arabic" w:hint="cs"/>
          <w:sz w:val="28"/>
          <w:szCs w:val="28"/>
          <w:rtl/>
          <w:lang w:bidi="ar-DZ"/>
        </w:rPr>
        <w:t xml:space="preserve"> كتاب </w:t>
      </w:r>
      <w:r w:rsidR="00592548">
        <w:rPr>
          <w:rFonts w:ascii="Simplified Arabic" w:hAnsi="Simplified Arabic" w:cs="Simplified Arabic"/>
          <w:sz w:val="28"/>
          <w:szCs w:val="28"/>
          <w:lang w:bidi="ar-DZ"/>
        </w:rPr>
        <w:t>PDF</w:t>
      </w:r>
    </w:p>
    <w:sectPr w:rsidR="00B51273" w:rsidRPr="00470E5F" w:rsidSect="00B84256">
      <w:headerReference w:type="default" r:id="rId8"/>
      <w:footerReference w:type="default" r:id="rId9"/>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6EA" w:rsidRDefault="001226EA" w:rsidP="00F5756B">
      <w:pPr>
        <w:spacing w:after="0" w:line="240" w:lineRule="auto"/>
      </w:pPr>
      <w:r>
        <w:separator/>
      </w:r>
    </w:p>
  </w:endnote>
  <w:endnote w:type="continuationSeparator" w:id="1">
    <w:p w:rsidR="001226EA" w:rsidRDefault="001226EA" w:rsidP="00F575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Liberation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0574254"/>
      <w:docPartObj>
        <w:docPartGallery w:val="Page Numbers (Bottom of Page)"/>
        <w:docPartUnique/>
      </w:docPartObj>
    </w:sdtPr>
    <w:sdtContent>
      <w:p w:rsidR="0056612E" w:rsidRDefault="00251B7C">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margin-left:0;margin-top:664.5pt;width:29pt;height:21.6pt;z-index:251658240;mso-top-percent:70;mso-position-horizontal:left;mso-position-horizontal-relative:right-margin-area;mso-position-vertical-relative:bottom-margin-area;mso-top-percent:70" o:allowincell="f" adj="14135" strokecolor="gray [1629]" strokeweight=".25pt">
              <v:textbox style="mso-next-textbox:#_x0000_s1025">
                <w:txbxContent>
                  <w:p w:rsidR="0056612E" w:rsidRDefault="00251B7C">
                    <w:pPr>
                      <w:jc w:val="center"/>
                    </w:pPr>
                    <w:fldSimple w:instr=" PAGE    \* MERGEFORMAT ">
                      <w:r w:rsidR="00351195" w:rsidRPr="00351195">
                        <w:rPr>
                          <w:noProof/>
                          <w:sz w:val="16"/>
                          <w:szCs w:val="16"/>
                        </w:rPr>
                        <w:t>3</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6EA" w:rsidRDefault="001226EA" w:rsidP="00F5756B">
      <w:pPr>
        <w:spacing w:after="0" w:line="240" w:lineRule="auto"/>
      </w:pPr>
      <w:r>
        <w:separator/>
      </w:r>
    </w:p>
  </w:footnote>
  <w:footnote w:type="continuationSeparator" w:id="1">
    <w:p w:rsidR="001226EA" w:rsidRDefault="001226EA" w:rsidP="00F575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ndalus" w:hAnsi="Andalus" w:cs="Andalus"/>
        <w:sz w:val="52"/>
        <w:szCs w:val="52"/>
        <w:lang w:bidi="ar-DZ"/>
      </w:rPr>
      <w:alias w:val="Titre"/>
      <w:id w:val="77738743"/>
      <w:placeholder>
        <w:docPart w:val="A04E84AF31E04814BAF2853778DD48AD"/>
      </w:placeholder>
      <w:dataBinding w:prefixMappings="xmlns:ns0='http://schemas.openxmlformats.org/package/2006/metadata/core-properties' xmlns:ns1='http://purl.org/dc/elements/1.1/'" w:xpath="/ns0:coreProperties[1]/ns1:title[1]" w:storeItemID="{6C3C8BC8-F283-45AE-878A-BAB7291924A1}"/>
      <w:text/>
    </w:sdtPr>
    <w:sdtContent>
      <w:p w:rsidR="0056612E" w:rsidRDefault="000E7F02" w:rsidP="000E7F0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0E7F02">
          <w:rPr>
            <w:rFonts w:ascii="Andalus" w:hAnsi="Andalus" w:cs="Andalus" w:hint="cs"/>
            <w:sz w:val="52"/>
            <w:szCs w:val="52"/>
            <w:rtl/>
            <w:lang w:bidi="ar-DZ"/>
          </w:rPr>
          <w:t>قائمة</w:t>
        </w:r>
        <w:r w:rsidRPr="000E7F02">
          <w:rPr>
            <w:rFonts w:ascii="Andalus" w:hAnsi="Andalus" w:cs="Andalus"/>
            <w:sz w:val="52"/>
            <w:szCs w:val="52"/>
            <w:rtl/>
            <w:lang w:bidi="ar-DZ"/>
          </w:rPr>
          <w:t xml:space="preserve"> </w:t>
        </w:r>
        <w:r w:rsidRPr="000E7F02">
          <w:rPr>
            <w:rFonts w:ascii="Andalus" w:hAnsi="Andalus" w:cs="Andalus" w:hint="cs"/>
            <w:sz w:val="52"/>
            <w:szCs w:val="52"/>
            <w:rtl/>
            <w:lang w:bidi="ar-DZ"/>
          </w:rPr>
          <w:t>المصادر</w:t>
        </w:r>
        <w:r w:rsidRPr="000E7F02">
          <w:rPr>
            <w:rFonts w:ascii="Andalus" w:hAnsi="Andalus" w:cs="Andalus"/>
            <w:sz w:val="52"/>
            <w:szCs w:val="52"/>
            <w:rtl/>
            <w:lang w:bidi="ar-DZ"/>
          </w:rPr>
          <w:t xml:space="preserve"> </w:t>
        </w:r>
        <w:r w:rsidRPr="000E7F02">
          <w:rPr>
            <w:rFonts w:ascii="Andalus" w:hAnsi="Andalus" w:cs="Andalus" w:hint="cs"/>
            <w:sz w:val="52"/>
            <w:szCs w:val="52"/>
            <w:rtl/>
            <w:lang w:bidi="ar-DZ"/>
          </w:rPr>
          <w:t>والمراجع</w:t>
        </w:r>
        <w:r w:rsidRPr="000E7F02">
          <w:rPr>
            <w:rFonts w:ascii="Andalus" w:hAnsi="Andalus" w:cs="Andalus"/>
            <w:sz w:val="52"/>
            <w:szCs w:val="52"/>
            <w:rtl/>
            <w:lang w:bidi="ar-DZ"/>
          </w:rPr>
          <w:t>:</w:t>
        </w:r>
      </w:p>
    </w:sdtContent>
  </w:sdt>
  <w:p w:rsidR="0056612E" w:rsidRDefault="0056612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43B21"/>
    <w:multiLevelType w:val="hybridMultilevel"/>
    <w:tmpl w:val="972870C0"/>
    <w:lvl w:ilvl="0" w:tplc="04AEFC82">
      <w:start w:val="1"/>
      <w:numFmt w:val="bullet"/>
      <w:lvlText w:val="-"/>
      <w:lvlJc w:val="left"/>
      <w:pPr>
        <w:ind w:left="720" w:hanging="360"/>
      </w:pPr>
      <w:rPr>
        <w:rFonts w:ascii="Simplified Arabic" w:eastAsiaTheme="minorHAnsi" w:hAnsi="Simplified Arabic" w:cs="Simplified Arabic" w:hint="default"/>
        <w:b w:val="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B9C0CA2"/>
    <w:multiLevelType w:val="hybridMultilevel"/>
    <w:tmpl w:val="ED14B2B6"/>
    <w:lvl w:ilvl="0" w:tplc="108C2DE4">
      <w:start w:val="4"/>
      <w:numFmt w:val="bullet"/>
      <w:lvlText w:val="-"/>
      <w:lvlJc w:val="left"/>
      <w:pPr>
        <w:ind w:left="990" w:hanging="360"/>
      </w:pPr>
      <w:rPr>
        <w:rFonts w:ascii="Simplified Arabic" w:eastAsiaTheme="minorHAnsi" w:hAnsi="Simplified Arabic" w:cs="Simplified Arabic"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2">
    <w:nsid w:val="13876110"/>
    <w:multiLevelType w:val="hybridMultilevel"/>
    <w:tmpl w:val="735AA62C"/>
    <w:lvl w:ilvl="0" w:tplc="56822F4A">
      <w:start w:val="1"/>
      <w:numFmt w:val="decimal"/>
      <w:lvlText w:val="%1-"/>
      <w:lvlJc w:val="left"/>
      <w:pPr>
        <w:ind w:left="630" w:hanging="360"/>
      </w:pPr>
      <w:rPr>
        <w:rFonts w:ascii="Simplified Arabic" w:hAnsi="Simplified Arabic" w:cs="Simplified Arabic" w:hint="default"/>
      </w:rPr>
    </w:lvl>
    <w:lvl w:ilvl="1" w:tplc="040C0019" w:tentative="1">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3">
    <w:nsid w:val="1C7F6824"/>
    <w:multiLevelType w:val="hybridMultilevel"/>
    <w:tmpl w:val="3F448A32"/>
    <w:lvl w:ilvl="0" w:tplc="0EAE7E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FB93C1C"/>
    <w:multiLevelType w:val="hybridMultilevel"/>
    <w:tmpl w:val="887678B6"/>
    <w:lvl w:ilvl="0" w:tplc="390E523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2774E88"/>
    <w:multiLevelType w:val="hybridMultilevel"/>
    <w:tmpl w:val="3F448A32"/>
    <w:lvl w:ilvl="0" w:tplc="0EAE7E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27A6348"/>
    <w:multiLevelType w:val="hybridMultilevel"/>
    <w:tmpl w:val="2DD6E49A"/>
    <w:lvl w:ilvl="0" w:tplc="2F2C0F9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savePreviewPicture/>
  <w:hdrShapeDefaults>
    <o:shapedefaults v:ext="edit" spidmax="29698"/>
    <o:shapelayout v:ext="edit">
      <o:idmap v:ext="edit" data="1"/>
    </o:shapelayout>
  </w:hdrShapeDefaults>
  <w:footnotePr>
    <w:footnote w:id="0"/>
    <w:footnote w:id="1"/>
  </w:footnotePr>
  <w:endnotePr>
    <w:endnote w:id="0"/>
    <w:endnote w:id="1"/>
  </w:endnotePr>
  <w:compat/>
  <w:rsids>
    <w:rsidRoot w:val="00F5756B"/>
    <w:rsid w:val="000052CF"/>
    <w:rsid w:val="0001587B"/>
    <w:rsid w:val="0002499D"/>
    <w:rsid w:val="00027D71"/>
    <w:rsid w:val="000370FB"/>
    <w:rsid w:val="000550DC"/>
    <w:rsid w:val="000623BC"/>
    <w:rsid w:val="000B0012"/>
    <w:rsid w:val="000C1698"/>
    <w:rsid w:val="000E08F7"/>
    <w:rsid w:val="000E7F02"/>
    <w:rsid w:val="0010716D"/>
    <w:rsid w:val="001143FE"/>
    <w:rsid w:val="001226EA"/>
    <w:rsid w:val="0013308F"/>
    <w:rsid w:val="00165668"/>
    <w:rsid w:val="00167630"/>
    <w:rsid w:val="00176DA7"/>
    <w:rsid w:val="00182383"/>
    <w:rsid w:val="00192550"/>
    <w:rsid w:val="001A0685"/>
    <w:rsid w:val="001A1B9B"/>
    <w:rsid w:val="001E2DD0"/>
    <w:rsid w:val="001F5F7E"/>
    <w:rsid w:val="0020103C"/>
    <w:rsid w:val="00213EAF"/>
    <w:rsid w:val="00234436"/>
    <w:rsid w:val="00251B7C"/>
    <w:rsid w:val="00265F5C"/>
    <w:rsid w:val="00271394"/>
    <w:rsid w:val="002A543F"/>
    <w:rsid w:val="002C02F4"/>
    <w:rsid w:val="002D6E36"/>
    <w:rsid w:val="002E11BD"/>
    <w:rsid w:val="002E35F2"/>
    <w:rsid w:val="00311735"/>
    <w:rsid w:val="00326E5D"/>
    <w:rsid w:val="0033126C"/>
    <w:rsid w:val="003349C3"/>
    <w:rsid w:val="00351195"/>
    <w:rsid w:val="003731AF"/>
    <w:rsid w:val="003913BC"/>
    <w:rsid w:val="003948A8"/>
    <w:rsid w:val="003A5128"/>
    <w:rsid w:val="003B66BE"/>
    <w:rsid w:val="003D1E2F"/>
    <w:rsid w:val="003D3AB2"/>
    <w:rsid w:val="003E5A90"/>
    <w:rsid w:val="003F4C0D"/>
    <w:rsid w:val="00400BC4"/>
    <w:rsid w:val="00426B0D"/>
    <w:rsid w:val="0044150D"/>
    <w:rsid w:val="00443162"/>
    <w:rsid w:val="00470E5F"/>
    <w:rsid w:val="00496777"/>
    <w:rsid w:val="004A1EE9"/>
    <w:rsid w:val="004A6B91"/>
    <w:rsid w:val="004E3081"/>
    <w:rsid w:val="004E4B75"/>
    <w:rsid w:val="00517537"/>
    <w:rsid w:val="0052005E"/>
    <w:rsid w:val="005618EE"/>
    <w:rsid w:val="0056612E"/>
    <w:rsid w:val="00573D10"/>
    <w:rsid w:val="0059169F"/>
    <w:rsid w:val="00592548"/>
    <w:rsid w:val="00596D7D"/>
    <w:rsid w:val="005A136D"/>
    <w:rsid w:val="005D68AF"/>
    <w:rsid w:val="005F7E17"/>
    <w:rsid w:val="00607FE9"/>
    <w:rsid w:val="00614B55"/>
    <w:rsid w:val="006321C8"/>
    <w:rsid w:val="00662303"/>
    <w:rsid w:val="00680F67"/>
    <w:rsid w:val="006A2571"/>
    <w:rsid w:val="006B5804"/>
    <w:rsid w:val="006B6C00"/>
    <w:rsid w:val="006B7B10"/>
    <w:rsid w:val="006C287D"/>
    <w:rsid w:val="006D2914"/>
    <w:rsid w:val="006E4841"/>
    <w:rsid w:val="00705009"/>
    <w:rsid w:val="0070589B"/>
    <w:rsid w:val="00724557"/>
    <w:rsid w:val="00735B18"/>
    <w:rsid w:val="007538E5"/>
    <w:rsid w:val="00757857"/>
    <w:rsid w:val="0077276F"/>
    <w:rsid w:val="00772FAC"/>
    <w:rsid w:val="007A1F38"/>
    <w:rsid w:val="007D3DDF"/>
    <w:rsid w:val="007E01A7"/>
    <w:rsid w:val="007F70DF"/>
    <w:rsid w:val="00810626"/>
    <w:rsid w:val="00827667"/>
    <w:rsid w:val="0084508E"/>
    <w:rsid w:val="00877032"/>
    <w:rsid w:val="00877BCB"/>
    <w:rsid w:val="008929C7"/>
    <w:rsid w:val="00893DB8"/>
    <w:rsid w:val="008A5687"/>
    <w:rsid w:val="008C2330"/>
    <w:rsid w:val="008D31EA"/>
    <w:rsid w:val="009131E6"/>
    <w:rsid w:val="00934070"/>
    <w:rsid w:val="009614CA"/>
    <w:rsid w:val="00970ECD"/>
    <w:rsid w:val="0098224B"/>
    <w:rsid w:val="009C54BF"/>
    <w:rsid w:val="00A155DE"/>
    <w:rsid w:val="00A325AD"/>
    <w:rsid w:val="00A40F3D"/>
    <w:rsid w:val="00A43AC2"/>
    <w:rsid w:val="00A737B2"/>
    <w:rsid w:val="00AC53DC"/>
    <w:rsid w:val="00AD69C7"/>
    <w:rsid w:val="00B20135"/>
    <w:rsid w:val="00B20782"/>
    <w:rsid w:val="00B26914"/>
    <w:rsid w:val="00B51273"/>
    <w:rsid w:val="00B74635"/>
    <w:rsid w:val="00B837E9"/>
    <w:rsid w:val="00B84256"/>
    <w:rsid w:val="00B90FA5"/>
    <w:rsid w:val="00BE0757"/>
    <w:rsid w:val="00C20B5D"/>
    <w:rsid w:val="00C26D91"/>
    <w:rsid w:val="00C32332"/>
    <w:rsid w:val="00C41742"/>
    <w:rsid w:val="00C56B93"/>
    <w:rsid w:val="00CA68C1"/>
    <w:rsid w:val="00CA6A12"/>
    <w:rsid w:val="00CC1018"/>
    <w:rsid w:val="00CC4328"/>
    <w:rsid w:val="00D14EE6"/>
    <w:rsid w:val="00D26B62"/>
    <w:rsid w:val="00DA060F"/>
    <w:rsid w:val="00DA0AAE"/>
    <w:rsid w:val="00DD7C6E"/>
    <w:rsid w:val="00E06B80"/>
    <w:rsid w:val="00E12ECB"/>
    <w:rsid w:val="00E242AB"/>
    <w:rsid w:val="00E43A25"/>
    <w:rsid w:val="00E43BB1"/>
    <w:rsid w:val="00E74C62"/>
    <w:rsid w:val="00EB432F"/>
    <w:rsid w:val="00ED138E"/>
    <w:rsid w:val="00ED3E73"/>
    <w:rsid w:val="00EE3F5C"/>
    <w:rsid w:val="00F05423"/>
    <w:rsid w:val="00F1411C"/>
    <w:rsid w:val="00F1493B"/>
    <w:rsid w:val="00F304DA"/>
    <w:rsid w:val="00F335D9"/>
    <w:rsid w:val="00F52E4B"/>
    <w:rsid w:val="00F531C6"/>
    <w:rsid w:val="00F5756B"/>
    <w:rsid w:val="00F64362"/>
    <w:rsid w:val="00F64C82"/>
    <w:rsid w:val="00F73CDE"/>
    <w:rsid w:val="00F82E01"/>
    <w:rsid w:val="00FA181E"/>
    <w:rsid w:val="00FA37A7"/>
    <w:rsid w:val="00FA531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56B"/>
  </w:style>
  <w:style w:type="paragraph" w:styleId="Titre1">
    <w:name w:val="heading 1"/>
    <w:basedOn w:val="Normal"/>
    <w:link w:val="Titre1Car"/>
    <w:uiPriority w:val="9"/>
    <w:qFormat/>
    <w:rsid w:val="00CA6A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5756B"/>
    <w:pPr>
      <w:tabs>
        <w:tab w:val="center" w:pos="4536"/>
        <w:tab w:val="right" w:pos="9072"/>
      </w:tabs>
      <w:spacing w:after="0" w:line="240" w:lineRule="auto"/>
    </w:pPr>
  </w:style>
  <w:style w:type="character" w:customStyle="1" w:styleId="En-tteCar">
    <w:name w:val="En-tête Car"/>
    <w:basedOn w:val="Policepardfaut"/>
    <w:link w:val="En-tte"/>
    <w:uiPriority w:val="99"/>
    <w:rsid w:val="00F5756B"/>
  </w:style>
  <w:style w:type="paragraph" w:styleId="Pieddepage">
    <w:name w:val="footer"/>
    <w:basedOn w:val="Normal"/>
    <w:link w:val="PieddepageCar"/>
    <w:uiPriority w:val="99"/>
    <w:semiHidden/>
    <w:unhideWhenUsed/>
    <w:rsid w:val="00F5756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5756B"/>
  </w:style>
  <w:style w:type="paragraph" w:styleId="Paragraphedeliste">
    <w:name w:val="List Paragraph"/>
    <w:basedOn w:val="Normal"/>
    <w:uiPriority w:val="34"/>
    <w:qFormat/>
    <w:rsid w:val="00F5756B"/>
    <w:pPr>
      <w:ind w:left="720"/>
      <w:contextualSpacing/>
    </w:pPr>
  </w:style>
  <w:style w:type="paragraph" w:styleId="Notedebasdepage">
    <w:name w:val="footnote text"/>
    <w:basedOn w:val="Normal"/>
    <w:link w:val="NotedebasdepageCar"/>
    <w:uiPriority w:val="99"/>
    <w:semiHidden/>
    <w:unhideWhenUsed/>
    <w:rsid w:val="00F5756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5756B"/>
    <w:rPr>
      <w:sz w:val="20"/>
      <w:szCs w:val="20"/>
    </w:rPr>
  </w:style>
  <w:style w:type="character" w:styleId="Appelnotedebasdep">
    <w:name w:val="footnote reference"/>
    <w:basedOn w:val="Policepardfaut"/>
    <w:uiPriority w:val="99"/>
    <w:semiHidden/>
    <w:unhideWhenUsed/>
    <w:rsid w:val="00F5756B"/>
    <w:rPr>
      <w:vertAlign w:val="superscript"/>
    </w:rPr>
  </w:style>
  <w:style w:type="paragraph" w:styleId="Textedebulles">
    <w:name w:val="Balloon Text"/>
    <w:basedOn w:val="Normal"/>
    <w:link w:val="TextedebullesCar"/>
    <w:uiPriority w:val="99"/>
    <w:semiHidden/>
    <w:unhideWhenUsed/>
    <w:rsid w:val="00F5756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756B"/>
    <w:rPr>
      <w:rFonts w:ascii="Tahoma" w:hAnsi="Tahoma" w:cs="Tahoma"/>
      <w:sz w:val="16"/>
      <w:szCs w:val="16"/>
    </w:rPr>
  </w:style>
  <w:style w:type="character" w:customStyle="1" w:styleId="markedcontent">
    <w:name w:val="markedcontent"/>
    <w:basedOn w:val="Policepardfaut"/>
    <w:rsid w:val="00C56B93"/>
  </w:style>
  <w:style w:type="character" w:styleId="Lienhypertexte">
    <w:name w:val="Hyperlink"/>
    <w:basedOn w:val="Policepardfaut"/>
    <w:uiPriority w:val="99"/>
    <w:unhideWhenUsed/>
    <w:rsid w:val="008D31EA"/>
    <w:rPr>
      <w:color w:val="0000FF"/>
      <w:u w:val="single"/>
    </w:rPr>
  </w:style>
  <w:style w:type="character" w:customStyle="1" w:styleId="ng-star-inserted">
    <w:name w:val="ng-star-inserted"/>
    <w:basedOn w:val="Policepardfaut"/>
    <w:rsid w:val="004A6B91"/>
  </w:style>
  <w:style w:type="character" w:customStyle="1" w:styleId="Titre1Car">
    <w:name w:val="Titre 1 Car"/>
    <w:basedOn w:val="Policepardfaut"/>
    <w:link w:val="Titre1"/>
    <w:uiPriority w:val="9"/>
    <w:rsid w:val="00CA6A12"/>
    <w:rPr>
      <w:rFonts w:ascii="Times New Roman" w:eastAsia="Times New Roman" w:hAnsi="Times New Roman" w:cs="Times New Roman"/>
      <w:b/>
      <w:bCs/>
      <w:kern w:val="36"/>
      <w:sz w:val="48"/>
      <w:szCs w:val="48"/>
      <w:lang w:eastAsia="fr-FR"/>
    </w:rPr>
  </w:style>
  <w:style w:type="character" w:styleId="Accentuation">
    <w:name w:val="Emphasis"/>
    <w:basedOn w:val="Policepardfaut"/>
    <w:uiPriority w:val="20"/>
    <w:qFormat/>
    <w:rsid w:val="00B74635"/>
    <w:rPr>
      <w:i/>
      <w:iCs/>
    </w:rPr>
  </w:style>
</w:styles>
</file>

<file path=word/webSettings.xml><?xml version="1.0" encoding="utf-8"?>
<w:webSettings xmlns:r="http://schemas.openxmlformats.org/officeDocument/2006/relationships" xmlns:w="http://schemas.openxmlformats.org/wordprocessingml/2006/main">
  <w:divs>
    <w:div w:id="523055027">
      <w:bodyDiv w:val="1"/>
      <w:marLeft w:val="0"/>
      <w:marRight w:val="0"/>
      <w:marTop w:val="0"/>
      <w:marBottom w:val="0"/>
      <w:divBdr>
        <w:top w:val="none" w:sz="0" w:space="0" w:color="auto"/>
        <w:left w:val="none" w:sz="0" w:space="0" w:color="auto"/>
        <w:bottom w:val="none" w:sz="0" w:space="0" w:color="auto"/>
        <w:right w:val="none" w:sz="0" w:space="0" w:color="auto"/>
      </w:divBdr>
    </w:div>
    <w:div w:id="155427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04E84AF31E04814BAF2853778DD48AD"/>
        <w:category>
          <w:name w:val="Général"/>
          <w:gallery w:val="placeholder"/>
        </w:category>
        <w:types>
          <w:type w:val="bbPlcHdr"/>
        </w:types>
        <w:behaviors>
          <w:behavior w:val="content"/>
        </w:behaviors>
        <w:guid w:val="{249B1A62-8BF0-4792-BEBD-FA0F5A0A630C}"/>
      </w:docPartPr>
      <w:docPartBody>
        <w:p w:rsidR="00CF7D20" w:rsidRDefault="002D3B63" w:rsidP="002D3B63">
          <w:pPr>
            <w:pStyle w:val="A04E84AF31E04814BAF2853778DD48AD"/>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Liberation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D3B63"/>
    <w:rsid w:val="001E1339"/>
    <w:rsid w:val="002A6305"/>
    <w:rsid w:val="002D3B63"/>
    <w:rsid w:val="00517A4A"/>
    <w:rsid w:val="0054780B"/>
    <w:rsid w:val="005D2C6D"/>
    <w:rsid w:val="006D38B1"/>
    <w:rsid w:val="00804A59"/>
    <w:rsid w:val="00B944CF"/>
    <w:rsid w:val="00BC1E3D"/>
    <w:rsid w:val="00C348BD"/>
    <w:rsid w:val="00CF7D20"/>
    <w:rsid w:val="00E060C6"/>
    <w:rsid w:val="00E803B9"/>
    <w:rsid w:val="00FE75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1D2C6AACE854237B3E1D440D1C488A5">
    <w:name w:val="01D2C6AACE854237B3E1D440D1C488A5"/>
    <w:rsid w:val="002D3B63"/>
  </w:style>
  <w:style w:type="paragraph" w:customStyle="1" w:styleId="A04E84AF31E04814BAF2853778DD48AD">
    <w:name w:val="A04E84AF31E04814BAF2853778DD48AD"/>
    <w:rsid w:val="002D3B6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6041</TotalTime>
  <Pages>3</Pages>
  <Words>382</Words>
  <Characters>2104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قائمة المصادر والمراجع:</vt:lpstr>
    </vt:vector>
  </TitlesOfParts>
  <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المصادر والمراجع:</dc:title>
  <dc:creator>pc</dc:creator>
  <cp:lastModifiedBy>pc</cp:lastModifiedBy>
  <cp:revision>173</cp:revision>
  <dcterms:created xsi:type="dcterms:W3CDTF">2022-11-05T12:05:00Z</dcterms:created>
  <dcterms:modified xsi:type="dcterms:W3CDTF">2024-11-08T10:47:00Z</dcterms:modified>
</cp:coreProperties>
</file>