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56B" w:rsidRDefault="00F5756B" w:rsidP="00F5756B">
      <w:pPr>
        <w:bidi/>
        <w:spacing w:after="0"/>
        <w:jc w:val="center"/>
        <w:rPr>
          <w:rFonts w:ascii="Simplified Arabic" w:hAnsi="Simplified Arabic" w:cs="Simplified Arabic"/>
          <w:b/>
          <w:bCs/>
          <w:sz w:val="32"/>
          <w:szCs w:val="32"/>
          <w:rtl/>
          <w:lang w:bidi="ar-DZ"/>
        </w:rPr>
      </w:pPr>
      <w:r>
        <w:rPr>
          <w:rFonts w:ascii="Simplified Arabic" w:hAnsi="Simplified Arabic" w:cs="Simplified Arabic" w:hint="cs"/>
          <w:b/>
          <w:bCs/>
          <w:sz w:val="32"/>
          <w:szCs w:val="32"/>
          <w:rtl/>
          <w:lang w:bidi="ar-DZ"/>
        </w:rPr>
        <w:t>وزارة التعليم العالي والبحث العلمي</w:t>
      </w:r>
    </w:p>
    <w:p w:rsidR="00F5756B" w:rsidRPr="00EB4430" w:rsidRDefault="00F5756B" w:rsidP="00F5756B">
      <w:pPr>
        <w:bidi/>
        <w:spacing w:after="0"/>
        <w:jc w:val="center"/>
        <w:rPr>
          <w:rFonts w:ascii="Simplified Arabic" w:hAnsi="Simplified Arabic" w:cs="Simplified Arabic"/>
          <w:b/>
          <w:bCs/>
          <w:sz w:val="32"/>
          <w:szCs w:val="32"/>
          <w:rtl/>
        </w:rPr>
      </w:pPr>
      <w:r w:rsidRPr="00EB4430">
        <w:rPr>
          <w:rFonts w:ascii="Simplified Arabic" w:hAnsi="Simplified Arabic" w:cs="Simplified Arabic" w:hint="cs"/>
          <w:b/>
          <w:bCs/>
          <w:sz w:val="32"/>
          <w:szCs w:val="32"/>
          <w:rtl/>
        </w:rPr>
        <w:t xml:space="preserve">جامعة محمد الصديق بن يحي </w:t>
      </w:r>
      <w:r w:rsidRPr="00EB4430">
        <w:rPr>
          <w:rFonts w:ascii="Simplified Arabic" w:hAnsi="Simplified Arabic" w:cs="Simplified Arabic"/>
          <w:b/>
          <w:bCs/>
          <w:sz w:val="32"/>
          <w:szCs w:val="32"/>
          <w:rtl/>
        </w:rPr>
        <w:t>–</w:t>
      </w:r>
      <w:r w:rsidRPr="00EB4430">
        <w:rPr>
          <w:rFonts w:ascii="Simplified Arabic" w:hAnsi="Simplified Arabic" w:cs="Simplified Arabic" w:hint="cs"/>
          <w:b/>
          <w:bCs/>
          <w:sz w:val="32"/>
          <w:szCs w:val="32"/>
          <w:rtl/>
        </w:rPr>
        <w:t xml:space="preserve"> القطب الجامعي تاسوست</w:t>
      </w:r>
    </w:p>
    <w:p w:rsidR="00F5756B" w:rsidRPr="00EB4430" w:rsidRDefault="00F5756B" w:rsidP="00F5756B">
      <w:pPr>
        <w:bidi/>
        <w:spacing w:after="0"/>
        <w:rPr>
          <w:rFonts w:ascii="Simplified Arabic" w:hAnsi="Simplified Arabic" w:cs="Simplified Arabic"/>
          <w:b/>
          <w:bCs/>
          <w:sz w:val="32"/>
          <w:szCs w:val="32"/>
          <w:rtl/>
        </w:rPr>
      </w:pPr>
      <w:r w:rsidRPr="00EB4430">
        <w:rPr>
          <w:rFonts w:ascii="Simplified Arabic" w:hAnsi="Simplified Arabic" w:cs="Simplified Arabic" w:hint="cs"/>
          <w:b/>
          <w:bCs/>
          <w:sz w:val="32"/>
          <w:szCs w:val="32"/>
          <w:rtl/>
        </w:rPr>
        <w:t>كلية الآداب واللغات</w:t>
      </w:r>
      <w:r>
        <w:rPr>
          <w:rFonts w:ascii="Simplified Arabic" w:hAnsi="Simplified Arabic" w:cs="Simplified Arabic" w:hint="cs"/>
          <w:b/>
          <w:bCs/>
          <w:sz w:val="32"/>
          <w:szCs w:val="32"/>
          <w:rtl/>
        </w:rPr>
        <w:t xml:space="preserve">               </w:t>
      </w:r>
      <w:r w:rsidRPr="00896782">
        <w:rPr>
          <w:rFonts w:ascii="Simplified Arabic" w:hAnsi="Simplified Arabic" w:cs="Simplified Arabic"/>
          <w:b/>
          <w:bCs/>
          <w:noProof/>
          <w:sz w:val="24"/>
          <w:szCs w:val="24"/>
          <w:u w:val="single"/>
          <w:rtl/>
          <w:lang w:eastAsia="fr-FR"/>
        </w:rPr>
        <w:drawing>
          <wp:inline distT="0" distB="0" distL="0" distR="0">
            <wp:extent cx="1025754" cy="710514"/>
            <wp:effectExtent l="19050" t="0" r="2946" b="0"/>
            <wp:docPr id="2" name="Image 1" descr="C:\Users\pc\Desktop\Logo_de_univ_Jij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Logo_de_univ_Jijel.png"/>
                    <pic:cNvPicPr>
                      <a:picLocks noChangeAspect="1" noChangeArrowheads="1"/>
                    </pic:cNvPicPr>
                  </pic:nvPicPr>
                  <pic:blipFill>
                    <a:blip r:embed="rId8" cstate="print"/>
                    <a:srcRect/>
                    <a:stretch>
                      <a:fillRect/>
                    </a:stretch>
                  </pic:blipFill>
                  <pic:spPr bwMode="auto">
                    <a:xfrm>
                      <a:off x="0" y="0"/>
                      <a:ext cx="1018120" cy="705226"/>
                    </a:xfrm>
                    <a:prstGeom prst="rect">
                      <a:avLst/>
                    </a:prstGeom>
                    <a:noFill/>
                    <a:ln w="9525">
                      <a:noFill/>
                      <a:miter lim="800000"/>
                      <a:headEnd/>
                      <a:tailEnd/>
                    </a:ln>
                  </pic:spPr>
                </pic:pic>
              </a:graphicData>
            </a:graphic>
          </wp:inline>
        </w:drawing>
      </w:r>
      <w:r>
        <w:rPr>
          <w:rFonts w:ascii="Simplified Arabic" w:hAnsi="Simplified Arabic" w:cs="Simplified Arabic" w:hint="cs"/>
          <w:b/>
          <w:bCs/>
          <w:sz w:val="32"/>
          <w:szCs w:val="32"/>
          <w:rtl/>
        </w:rPr>
        <w:t xml:space="preserve">             </w:t>
      </w:r>
      <w:r w:rsidRPr="00EB4430">
        <w:rPr>
          <w:rFonts w:ascii="Simplified Arabic" w:hAnsi="Simplified Arabic" w:cs="Simplified Arabic" w:hint="cs"/>
          <w:b/>
          <w:bCs/>
          <w:sz w:val="32"/>
          <w:szCs w:val="32"/>
          <w:rtl/>
        </w:rPr>
        <w:t>قسم اللغة والأدب العربي</w:t>
      </w:r>
    </w:p>
    <w:p w:rsidR="00F5756B" w:rsidRDefault="00F5756B" w:rsidP="00F5756B">
      <w:pPr>
        <w:bidi/>
        <w:spacing w:after="0"/>
        <w:jc w:val="center"/>
        <w:rPr>
          <w:rFonts w:ascii="Simplified Arabic" w:hAnsi="Simplified Arabic" w:cs="Simplified Arabic"/>
          <w:b/>
          <w:bCs/>
          <w:sz w:val="32"/>
          <w:szCs w:val="32"/>
          <w:rtl/>
        </w:rPr>
      </w:pPr>
    </w:p>
    <w:p w:rsidR="00F5756B" w:rsidRDefault="00F5756B" w:rsidP="00F5756B">
      <w:pPr>
        <w:bidi/>
        <w:spacing w:after="0"/>
        <w:jc w:val="center"/>
        <w:rPr>
          <w:rFonts w:ascii="Simplified Arabic" w:hAnsi="Simplified Arabic" w:cs="Simplified Arabic"/>
          <w:b/>
          <w:bCs/>
          <w:sz w:val="32"/>
          <w:szCs w:val="32"/>
          <w:rtl/>
        </w:rPr>
      </w:pPr>
    </w:p>
    <w:p w:rsidR="00F5756B" w:rsidRDefault="00F5756B" w:rsidP="00F5756B">
      <w:pPr>
        <w:bidi/>
        <w:spacing w:after="0"/>
        <w:jc w:val="center"/>
        <w:rPr>
          <w:rFonts w:ascii="Simplified Arabic" w:hAnsi="Simplified Arabic" w:cs="Simplified Arabic"/>
          <w:b/>
          <w:bCs/>
          <w:sz w:val="32"/>
          <w:szCs w:val="32"/>
          <w:rtl/>
        </w:rPr>
      </w:pPr>
    </w:p>
    <w:p w:rsidR="00F5756B" w:rsidRPr="00EB4430" w:rsidRDefault="00F5756B" w:rsidP="00F5756B">
      <w:pPr>
        <w:bidi/>
        <w:spacing w:after="0"/>
        <w:jc w:val="center"/>
        <w:rPr>
          <w:rFonts w:ascii="Simplified Arabic" w:hAnsi="Simplified Arabic" w:cs="Simplified Arabic"/>
          <w:b/>
          <w:bCs/>
          <w:sz w:val="32"/>
          <w:szCs w:val="32"/>
          <w:rtl/>
        </w:rPr>
      </w:pPr>
    </w:p>
    <w:p w:rsidR="00F5756B" w:rsidRDefault="00687D14" w:rsidP="00F5756B">
      <w:pPr>
        <w:bidi/>
        <w:spacing w:after="0"/>
        <w:rPr>
          <w:rFonts w:ascii="Simplified Arabic" w:hAnsi="Simplified Arabic" w:cs="Simplified Arabic"/>
          <w:b/>
          <w:bCs/>
          <w:sz w:val="32"/>
          <w:szCs w:val="32"/>
          <w:u w:val="single"/>
          <w:rtl/>
        </w:rPr>
      </w:pPr>
      <w:r>
        <w:rPr>
          <w:rFonts w:ascii="Simplified Arabic" w:hAnsi="Simplified Arabic" w:cs="Simplified Arabic"/>
          <w:b/>
          <w:bCs/>
          <w:noProof/>
          <w:sz w:val="32"/>
          <w:szCs w:val="32"/>
          <w:u w:val="single"/>
          <w:rtl/>
          <w:lang w:eastAsia="fr-FR"/>
        </w:rPr>
        <w:pict>
          <v:roundrect id="_x0000_s2050" style="position:absolute;left:0;text-align:left;margin-left:36pt;margin-top:2.55pt;width:396pt;height:117pt;z-index:251660288" arcsize="10923f" fillcolor="white [3201]" strokecolor="#92cddc [1944]" strokeweight="1pt">
            <v:fill color2="#b6dde8 [1304]" focusposition="1" focussize="" focus="100%" type="gradient"/>
            <v:shadow on="t" type="perspective" color="#205867 [1608]" opacity=".5" offset="1pt" offset2="-3pt"/>
            <v:textbox>
              <w:txbxContent>
                <w:p w:rsidR="009875A4" w:rsidRPr="00A073BD" w:rsidRDefault="009875A4" w:rsidP="001143FE">
                  <w:pPr>
                    <w:bidi/>
                    <w:jc w:val="center"/>
                    <w:rPr>
                      <w:rFonts w:ascii="Andalus" w:hAnsi="Andalus" w:cs="Andalus"/>
                      <w:b/>
                      <w:bCs/>
                      <w:sz w:val="52"/>
                      <w:szCs w:val="52"/>
                      <w:rtl/>
                      <w:lang w:bidi="ar-DZ"/>
                    </w:rPr>
                  </w:pPr>
                  <w:r w:rsidRPr="00A073BD">
                    <w:rPr>
                      <w:rFonts w:ascii="Andalus" w:hAnsi="Andalus" w:cs="Andalus"/>
                      <w:b/>
                      <w:bCs/>
                      <w:sz w:val="52"/>
                      <w:szCs w:val="52"/>
                      <w:rtl/>
                      <w:lang w:bidi="ar-DZ"/>
                    </w:rPr>
                    <w:t xml:space="preserve">محاضرات في </w:t>
                  </w:r>
                  <w:r>
                    <w:rPr>
                      <w:rFonts w:ascii="Andalus" w:hAnsi="Andalus" w:cs="Andalus" w:hint="cs"/>
                      <w:b/>
                      <w:bCs/>
                      <w:sz w:val="52"/>
                      <w:szCs w:val="52"/>
                      <w:rtl/>
                      <w:lang w:bidi="ar-DZ"/>
                    </w:rPr>
                    <w:t>الأدب العربي بلغات أخرى</w:t>
                  </w:r>
                </w:p>
                <w:p w:rsidR="009875A4" w:rsidRPr="00A073BD" w:rsidRDefault="009875A4" w:rsidP="001143FE">
                  <w:pPr>
                    <w:bidi/>
                    <w:jc w:val="center"/>
                    <w:rPr>
                      <w:rFonts w:ascii="Andalus" w:hAnsi="Andalus" w:cs="Andalus"/>
                      <w:b/>
                      <w:bCs/>
                      <w:sz w:val="52"/>
                      <w:szCs w:val="52"/>
                      <w:lang w:bidi="ar-DZ"/>
                    </w:rPr>
                  </w:pPr>
                  <w:r w:rsidRPr="00A073BD">
                    <w:rPr>
                      <w:rFonts w:ascii="Andalus" w:hAnsi="Andalus" w:cs="Andalus"/>
                      <w:b/>
                      <w:bCs/>
                      <w:sz w:val="52"/>
                      <w:szCs w:val="52"/>
                      <w:rtl/>
                      <w:lang w:bidi="ar-DZ"/>
                    </w:rPr>
                    <w:t xml:space="preserve">للسنة </w:t>
                  </w:r>
                  <w:r>
                    <w:rPr>
                      <w:rFonts w:ascii="Andalus" w:hAnsi="Andalus" w:cs="Andalus" w:hint="cs"/>
                      <w:b/>
                      <w:bCs/>
                      <w:sz w:val="52"/>
                      <w:szCs w:val="52"/>
                      <w:rtl/>
                      <w:lang w:bidi="ar-DZ"/>
                    </w:rPr>
                    <w:t>الثانية ماستر</w:t>
                  </w:r>
                  <w:r w:rsidRPr="00A073BD">
                    <w:rPr>
                      <w:rFonts w:ascii="Andalus" w:hAnsi="Andalus" w:cs="Andalus"/>
                      <w:b/>
                      <w:bCs/>
                      <w:sz w:val="52"/>
                      <w:szCs w:val="52"/>
                      <w:rtl/>
                      <w:lang w:bidi="ar-DZ"/>
                    </w:rPr>
                    <w:t xml:space="preserve"> /</w:t>
                  </w:r>
                  <w:r>
                    <w:rPr>
                      <w:rFonts w:ascii="Andalus" w:hAnsi="Andalus" w:cs="Andalus" w:hint="cs"/>
                      <w:b/>
                      <w:bCs/>
                      <w:sz w:val="52"/>
                      <w:szCs w:val="52"/>
                      <w:rtl/>
                      <w:lang w:bidi="ar-DZ"/>
                    </w:rPr>
                    <w:t>أدب عربي حديث ومعاصر</w:t>
                  </w:r>
                </w:p>
              </w:txbxContent>
            </v:textbox>
          </v:roundrect>
        </w:pict>
      </w:r>
    </w:p>
    <w:p w:rsidR="00F5756B" w:rsidRPr="00896782" w:rsidRDefault="00F5756B" w:rsidP="00F5756B">
      <w:pPr>
        <w:bidi/>
        <w:spacing w:after="0" w:line="240" w:lineRule="auto"/>
        <w:jc w:val="center"/>
        <w:rPr>
          <w:rFonts w:ascii="Simplified Arabic" w:hAnsi="Simplified Arabic" w:cs="Simplified Arabic"/>
          <w:b/>
          <w:bCs/>
          <w:sz w:val="24"/>
          <w:szCs w:val="24"/>
          <w:u w:val="single"/>
          <w:rtl/>
        </w:rPr>
      </w:pPr>
    </w:p>
    <w:p w:rsidR="00F5756B" w:rsidRDefault="00F5756B" w:rsidP="00F5756B">
      <w:pPr>
        <w:bidi/>
        <w:spacing w:after="0"/>
        <w:jc w:val="center"/>
        <w:rPr>
          <w:rFonts w:ascii="Simplified Arabic" w:hAnsi="Simplified Arabic" w:cs="Simplified Arabic"/>
          <w:b/>
          <w:bCs/>
          <w:sz w:val="32"/>
          <w:szCs w:val="32"/>
          <w:u w:val="single"/>
          <w:rtl/>
        </w:rPr>
      </w:pPr>
    </w:p>
    <w:p w:rsidR="00F5756B" w:rsidRDefault="00F5756B" w:rsidP="00F5756B">
      <w:pPr>
        <w:bidi/>
        <w:spacing w:after="0"/>
        <w:jc w:val="center"/>
        <w:rPr>
          <w:rFonts w:ascii="Simplified Arabic" w:hAnsi="Simplified Arabic" w:cs="Simplified Arabic"/>
          <w:b/>
          <w:bCs/>
          <w:sz w:val="32"/>
          <w:szCs w:val="32"/>
          <w:u w:val="single"/>
          <w:rtl/>
        </w:rPr>
      </w:pPr>
    </w:p>
    <w:p w:rsidR="00F5756B" w:rsidRDefault="00F5756B" w:rsidP="00F5756B">
      <w:pPr>
        <w:bidi/>
        <w:spacing w:after="0"/>
        <w:jc w:val="center"/>
        <w:rPr>
          <w:rFonts w:ascii="Simplified Arabic" w:hAnsi="Simplified Arabic" w:cs="Simplified Arabic"/>
          <w:b/>
          <w:bCs/>
          <w:sz w:val="32"/>
          <w:szCs w:val="32"/>
          <w:u w:val="single"/>
          <w:rtl/>
        </w:rPr>
      </w:pPr>
    </w:p>
    <w:p w:rsidR="00F5756B" w:rsidRPr="00A073BD" w:rsidRDefault="00F5756B" w:rsidP="00F5756B">
      <w:pPr>
        <w:bidi/>
        <w:spacing w:after="0"/>
        <w:jc w:val="right"/>
        <w:rPr>
          <w:rFonts w:ascii="Andalus" w:hAnsi="Andalus" w:cs="Andalus"/>
          <w:sz w:val="32"/>
          <w:szCs w:val="32"/>
          <w:rtl/>
        </w:rPr>
      </w:pPr>
      <w:r w:rsidRPr="00A073BD">
        <w:rPr>
          <w:rFonts w:ascii="Andalus" w:hAnsi="Andalus" w:cs="Andalus"/>
          <w:sz w:val="52"/>
          <w:szCs w:val="52"/>
          <w:rtl/>
        </w:rPr>
        <w:t xml:space="preserve">إعداد: </w:t>
      </w:r>
      <w:r>
        <w:rPr>
          <w:rFonts w:ascii="Andalus" w:hAnsi="Andalus" w:cs="Andalus" w:hint="cs"/>
          <w:sz w:val="52"/>
          <w:szCs w:val="52"/>
          <w:rtl/>
        </w:rPr>
        <w:t>د/</w:t>
      </w:r>
      <w:r w:rsidRPr="00A073BD">
        <w:rPr>
          <w:rFonts w:ascii="Andalus" w:hAnsi="Andalus" w:cs="Andalus"/>
          <w:sz w:val="52"/>
          <w:szCs w:val="52"/>
          <w:rtl/>
        </w:rPr>
        <w:t xml:space="preserve"> السعيد بولعسل</w:t>
      </w:r>
    </w:p>
    <w:p w:rsidR="001143FE" w:rsidRDefault="00F5756B" w:rsidP="001143FE">
      <w:pPr>
        <w:bidi/>
        <w:rPr>
          <w:rFonts w:ascii="Andalus" w:hAnsi="Andalus" w:cs="Andalus"/>
          <w:sz w:val="36"/>
          <w:szCs w:val="36"/>
          <w:rtl/>
        </w:rPr>
      </w:pPr>
      <w:r>
        <w:rPr>
          <w:rFonts w:ascii="Andalus" w:hAnsi="Andalus" w:cs="Andalus"/>
          <w:sz w:val="36"/>
          <w:szCs w:val="36"/>
        </w:rPr>
        <w:t xml:space="preserve">  </w:t>
      </w:r>
    </w:p>
    <w:p w:rsidR="00D1004C" w:rsidRDefault="00F5756B" w:rsidP="00D1004C">
      <w:pPr>
        <w:bidi/>
        <w:rPr>
          <w:rFonts w:ascii="Andalus" w:hAnsi="Andalus" w:cs="Andalus" w:hint="cs"/>
          <w:sz w:val="36"/>
          <w:szCs w:val="36"/>
          <w:rtl/>
        </w:rPr>
      </w:pPr>
      <w:r>
        <w:rPr>
          <w:rFonts w:ascii="Andalus" w:hAnsi="Andalus" w:cs="Andalus"/>
          <w:sz w:val="36"/>
          <w:szCs w:val="36"/>
        </w:rPr>
        <w:t xml:space="preserve">          </w:t>
      </w:r>
      <w:r w:rsidR="00D1004C">
        <w:rPr>
          <w:rFonts w:ascii="Andalus" w:hAnsi="Andalus" w:cs="Andalus"/>
          <w:sz w:val="36"/>
          <w:szCs w:val="36"/>
        </w:rPr>
        <w:t xml:space="preserve">          </w:t>
      </w:r>
      <w:r w:rsidR="00D1004C" w:rsidRPr="005F2F17">
        <w:rPr>
          <w:rFonts w:ascii="Andalus" w:hAnsi="Andalus" w:cs="Andalus" w:hint="cs"/>
          <w:sz w:val="40"/>
          <w:szCs w:val="40"/>
          <w:rtl/>
        </w:rPr>
        <w:t xml:space="preserve">المحاضرة </w:t>
      </w:r>
      <w:r w:rsidR="00D1004C">
        <w:rPr>
          <w:rFonts w:ascii="Andalus" w:hAnsi="Andalus" w:cs="Andalus" w:hint="cs"/>
          <w:sz w:val="40"/>
          <w:szCs w:val="40"/>
          <w:rtl/>
          <w:lang w:bidi="ar-DZ"/>
        </w:rPr>
        <w:t xml:space="preserve">الثانية </w:t>
      </w:r>
      <w:r w:rsidR="00D1004C" w:rsidRPr="005F2F17">
        <w:rPr>
          <w:rFonts w:ascii="Andalus" w:hAnsi="Andalus" w:cs="Andalus" w:hint="cs"/>
          <w:sz w:val="40"/>
          <w:szCs w:val="40"/>
          <w:rtl/>
          <w:lang w:bidi="ar-DZ"/>
        </w:rPr>
        <w:t xml:space="preserve">: </w:t>
      </w:r>
      <w:r w:rsidR="00D1004C">
        <w:rPr>
          <w:rFonts w:ascii="Andalus" w:hAnsi="Andalus" w:cs="Andalus" w:hint="cs"/>
          <w:sz w:val="40"/>
          <w:szCs w:val="40"/>
          <w:rtl/>
          <w:lang w:bidi="ar-DZ"/>
        </w:rPr>
        <w:t>مدخل إلى الأمازيغية</w:t>
      </w:r>
    </w:p>
    <w:p w:rsidR="00F5756B" w:rsidRDefault="00D1004C" w:rsidP="00D1004C">
      <w:pPr>
        <w:bidi/>
        <w:jc w:val="center"/>
        <w:rPr>
          <w:rFonts w:ascii="Andalus" w:hAnsi="Andalus" w:cs="Andalus"/>
          <w:sz w:val="36"/>
          <w:szCs w:val="36"/>
          <w:rtl/>
        </w:rPr>
      </w:pPr>
      <w:r>
        <w:rPr>
          <w:rFonts w:ascii="Andalus" w:hAnsi="Andalus" w:cs="Andalus" w:hint="cs"/>
          <w:sz w:val="40"/>
          <w:szCs w:val="40"/>
          <w:rtl/>
        </w:rPr>
        <w:t xml:space="preserve">     </w:t>
      </w:r>
      <w:r w:rsidR="00F5756B" w:rsidRPr="005F2F17">
        <w:rPr>
          <w:rFonts w:ascii="Andalus" w:hAnsi="Andalus" w:cs="Andalus" w:hint="cs"/>
          <w:sz w:val="40"/>
          <w:szCs w:val="40"/>
          <w:rtl/>
        </w:rPr>
        <w:t xml:space="preserve">المحاضرة </w:t>
      </w:r>
      <w:r>
        <w:rPr>
          <w:rFonts w:ascii="Andalus" w:hAnsi="Andalus" w:cs="Andalus" w:hint="cs"/>
          <w:sz w:val="40"/>
          <w:szCs w:val="40"/>
          <w:rtl/>
          <w:lang w:bidi="ar-DZ"/>
        </w:rPr>
        <w:t xml:space="preserve">الثالثة </w:t>
      </w:r>
      <w:r w:rsidR="00F5756B" w:rsidRPr="005F2F17">
        <w:rPr>
          <w:rFonts w:ascii="Andalus" w:hAnsi="Andalus" w:cs="Andalus" w:hint="cs"/>
          <w:sz w:val="40"/>
          <w:szCs w:val="40"/>
          <w:rtl/>
          <w:lang w:bidi="ar-DZ"/>
        </w:rPr>
        <w:t xml:space="preserve">: </w:t>
      </w:r>
      <w:r w:rsidR="00B94F92">
        <w:rPr>
          <w:rFonts w:ascii="Andalus" w:hAnsi="Andalus" w:cs="Andalus" w:hint="cs"/>
          <w:sz w:val="40"/>
          <w:szCs w:val="40"/>
          <w:rtl/>
          <w:lang w:bidi="ar-DZ"/>
        </w:rPr>
        <w:t>الشعر الأمازيغي في المغرب العربي</w:t>
      </w:r>
    </w:p>
    <w:p w:rsidR="00F5756B" w:rsidRDefault="00F5756B" w:rsidP="00F5756B">
      <w:pPr>
        <w:bidi/>
      </w:pPr>
    </w:p>
    <w:p w:rsidR="00F5756B" w:rsidRPr="001143FE" w:rsidRDefault="00F5756B" w:rsidP="00F5756B">
      <w:pPr>
        <w:bidi/>
      </w:pPr>
    </w:p>
    <w:p w:rsidR="00F5756B" w:rsidRDefault="00F5756B" w:rsidP="00F5756B">
      <w:pPr>
        <w:bidi/>
      </w:pPr>
    </w:p>
    <w:p w:rsidR="00F5756B" w:rsidRPr="00B94F92" w:rsidRDefault="00F5756B" w:rsidP="00F5756B">
      <w:pPr>
        <w:bidi/>
        <w:spacing w:after="0"/>
        <w:jc w:val="both"/>
        <w:rPr>
          <w:rFonts w:ascii="Simplified Arabic" w:hAnsi="Simplified Arabic" w:cs="Simplified Arabic"/>
          <w:sz w:val="28"/>
          <w:szCs w:val="28"/>
          <w:rtl/>
          <w:lang w:bidi="ar-DZ"/>
        </w:rPr>
      </w:pPr>
    </w:p>
    <w:p w:rsidR="00F5756B" w:rsidRDefault="00F5756B" w:rsidP="00F5756B">
      <w:pPr>
        <w:bidi/>
        <w:spacing w:after="0"/>
        <w:jc w:val="both"/>
        <w:rPr>
          <w:rFonts w:ascii="Simplified Arabic" w:hAnsi="Simplified Arabic" w:cs="Simplified Arabic"/>
          <w:sz w:val="28"/>
          <w:szCs w:val="28"/>
          <w:rtl/>
          <w:lang w:bidi="ar-DZ"/>
        </w:rPr>
      </w:pPr>
    </w:p>
    <w:p w:rsidR="00F5756B" w:rsidRDefault="00D1004C" w:rsidP="00D1004C">
      <w:pPr>
        <w:bidi/>
        <w:spacing w:after="0"/>
        <w:jc w:val="center"/>
        <w:rPr>
          <w:rFonts w:ascii="Simplified Arabic" w:hAnsi="Simplified Arabic" w:cs="Simplified Arabic"/>
          <w:sz w:val="28"/>
          <w:szCs w:val="28"/>
          <w:rtl/>
          <w:lang w:bidi="ar-DZ"/>
        </w:rPr>
      </w:pPr>
      <w:r>
        <w:rPr>
          <w:rFonts w:ascii="Andalus" w:hAnsi="Andalus" w:cs="Andalus" w:hint="cs"/>
          <w:sz w:val="40"/>
          <w:szCs w:val="40"/>
          <w:rtl/>
        </w:rPr>
        <w:lastRenderedPageBreak/>
        <w:t>ا</w:t>
      </w:r>
      <w:r w:rsidRPr="005F2F17">
        <w:rPr>
          <w:rFonts w:ascii="Andalus" w:hAnsi="Andalus" w:cs="Andalus" w:hint="cs"/>
          <w:sz w:val="40"/>
          <w:szCs w:val="40"/>
          <w:rtl/>
        </w:rPr>
        <w:t xml:space="preserve">لمحاضرة </w:t>
      </w:r>
      <w:r>
        <w:rPr>
          <w:rFonts w:ascii="Andalus" w:hAnsi="Andalus" w:cs="Andalus" w:hint="cs"/>
          <w:sz w:val="40"/>
          <w:szCs w:val="40"/>
          <w:rtl/>
          <w:lang w:bidi="ar-DZ"/>
        </w:rPr>
        <w:t xml:space="preserve">الثانية </w:t>
      </w:r>
      <w:r w:rsidRPr="005F2F17">
        <w:rPr>
          <w:rFonts w:ascii="Andalus" w:hAnsi="Andalus" w:cs="Andalus" w:hint="cs"/>
          <w:sz w:val="40"/>
          <w:szCs w:val="40"/>
          <w:rtl/>
          <w:lang w:bidi="ar-DZ"/>
        </w:rPr>
        <w:t xml:space="preserve">: </w:t>
      </w:r>
      <w:r>
        <w:rPr>
          <w:rFonts w:ascii="Andalus" w:hAnsi="Andalus" w:cs="Andalus" w:hint="cs"/>
          <w:sz w:val="40"/>
          <w:szCs w:val="40"/>
          <w:rtl/>
          <w:lang w:bidi="ar-DZ"/>
        </w:rPr>
        <w:t>مدخل إلى الأمازيغية</w:t>
      </w:r>
    </w:p>
    <w:p w:rsidR="0070589B" w:rsidRDefault="0070589B" w:rsidP="00F5756B">
      <w:pPr>
        <w:bidi/>
        <w:spacing w:after="0"/>
        <w:jc w:val="both"/>
        <w:rPr>
          <w:rtl/>
        </w:rPr>
      </w:pPr>
    </w:p>
    <w:p w:rsidR="000E08F7" w:rsidRDefault="000E08F7" w:rsidP="00E242AB">
      <w:pPr>
        <w:bidi/>
        <w:spacing w:after="0"/>
        <w:jc w:val="both"/>
        <w:rPr>
          <w:rFonts w:ascii="Simplified Arabic" w:hAnsi="Simplified Arabic" w:cs="Simplified Arabic"/>
          <w:b/>
          <w:bCs/>
          <w:sz w:val="28"/>
          <w:szCs w:val="28"/>
          <w:rtl/>
        </w:rPr>
      </w:pPr>
      <w:r w:rsidRPr="000E08F7">
        <w:rPr>
          <w:rFonts w:ascii="Simplified Arabic" w:hAnsi="Simplified Arabic" w:cs="Simplified Arabic" w:hint="cs"/>
          <w:b/>
          <w:bCs/>
          <w:sz w:val="28"/>
          <w:szCs w:val="28"/>
          <w:rtl/>
        </w:rPr>
        <w:t>تمهيد:</w:t>
      </w:r>
    </w:p>
    <w:p w:rsidR="003F56C5" w:rsidRPr="003F56C5" w:rsidRDefault="005103DD" w:rsidP="00B3476F">
      <w:pPr>
        <w:pStyle w:val="NormalWeb"/>
        <w:bidi/>
        <w:spacing w:before="0" w:beforeAutospacing="0" w:after="0" w:afterAutospacing="0" w:line="276" w:lineRule="auto"/>
        <w:jc w:val="both"/>
        <w:rPr>
          <w:rFonts w:ascii="Simplified Arabic" w:hAnsi="Simplified Arabic" w:cs="Simplified Arabic"/>
          <w:sz w:val="28"/>
          <w:szCs w:val="28"/>
          <w:lang w:bidi="ar-DZ"/>
        </w:rPr>
      </w:pPr>
      <w:r>
        <w:rPr>
          <w:rFonts w:ascii="Simplified Arabic" w:hAnsi="Simplified Arabic" w:cs="Simplified Arabic"/>
          <w:sz w:val="28"/>
          <w:szCs w:val="28"/>
          <w:lang w:bidi="ar-DZ"/>
        </w:rPr>
        <w:t xml:space="preserve">       </w:t>
      </w:r>
      <w:r>
        <w:rPr>
          <w:rFonts w:ascii="Simplified Arabic" w:hAnsi="Simplified Arabic" w:cs="Simplified Arabic" w:hint="cs"/>
          <w:sz w:val="28"/>
          <w:szCs w:val="28"/>
          <w:rtl/>
          <w:lang w:bidi="ar-DZ"/>
        </w:rPr>
        <w:t xml:space="preserve"> يعتبر الأدب الأمازيغي ركنا مهما من أركان الإرث اللامادي</w:t>
      </w:r>
      <w:r w:rsidR="003F003D">
        <w:rPr>
          <w:rFonts w:ascii="Simplified Arabic" w:hAnsi="Simplified Arabic" w:cs="Simplified Arabic"/>
          <w:sz w:val="28"/>
          <w:szCs w:val="28"/>
          <w:lang w:bidi="ar-DZ"/>
        </w:rPr>
        <w:t xml:space="preserve"> </w:t>
      </w:r>
      <w:r w:rsidR="003F003D">
        <w:rPr>
          <w:rFonts w:ascii="Simplified Arabic" w:hAnsi="Simplified Arabic" w:cs="Simplified Arabic" w:hint="cs"/>
          <w:sz w:val="28"/>
          <w:szCs w:val="28"/>
          <w:rtl/>
          <w:lang w:bidi="ar-DZ"/>
        </w:rPr>
        <w:t>للمغرب العربي،</w:t>
      </w:r>
      <w:r>
        <w:rPr>
          <w:rFonts w:ascii="Simplified Arabic" w:hAnsi="Simplified Arabic" w:cs="Simplified Arabic" w:hint="cs"/>
          <w:sz w:val="28"/>
          <w:szCs w:val="28"/>
          <w:rtl/>
          <w:lang w:bidi="ar-DZ"/>
        </w:rPr>
        <w:t xml:space="preserve"> وعنصرا مكونا لأشكال المعرفة الإنسانية التي تعنى بالمظاهر الثقافية والحضارية لسكان المغرب العربي منذ القدم،</w:t>
      </w:r>
      <w:r w:rsidR="0042636E">
        <w:rPr>
          <w:rFonts w:ascii="Simplified Arabic" w:hAnsi="Simplified Arabic" w:cs="Simplified Arabic" w:hint="cs"/>
          <w:sz w:val="28"/>
          <w:szCs w:val="28"/>
          <w:rtl/>
          <w:lang w:bidi="ar-DZ"/>
        </w:rPr>
        <w:t xml:space="preserve"> حيث عمل</w:t>
      </w:r>
      <w:r w:rsidR="003F003D">
        <w:rPr>
          <w:rFonts w:ascii="Simplified Arabic" w:hAnsi="Simplified Arabic" w:cs="Simplified Arabic" w:hint="cs"/>
          <w:sz w:val="28"/>
          <w:szCs w:val="28"/>
          <w:rtl/>
          <w:lang w:bidi="ar-DZ"/>
        </w:rPr>
        <w:t xml:space="preserve"> هذا الأدب</w:t>
      </w:r>
      <w:r w:rsidR="0042636E">
        <w:rPr>
          <w:rFonts w:ascii="Simplified Arabic" w:hAnsi="Simplified Arabic" w:cs="Simplified Arabic" w:hint="cs"/>
          <w:sz w:val="28"/>
          <w:szCs w:val="28"/>
          <w:rtl/>
          <w:lang w:bidi="ar-DZ"/>
        </w:rPr>
        <w:t xml:space="preserve"> على تشكيل وعي الإنسان الأمازيغي وثقافته وتاريخه.</w:t>
      </w:r>
      <w:r>
        <w:rPr>
          <w:rFonts w:ascii="Simplified Arabic" w:hAnsi="Simplified Arabic" w:cs="Simplified Arabic" w:hint="cs"/>
          <w:sz w:val="28"/>
          <w:szCs w:val="28"/>
          <w:rtl/>
          <w:lang w:bidi="ar-DZ"/>
        </w:rPr>
        <w:t xml:space="preserve"> ويشمل الأدب الأمازيغي كل الفنون النثرية والشعرية المتواترة عبر العصور</w:t>
      </w:r>
      <w:r w:rsidR="003F003D">
        <w:rPr>
          <w:rFonts w:ascii="Simplified Arabic" w:hAnsi="Simplified Arabic" w:cs="Simplified Arabic" w:hint="cs"/>
          <w:sz w:val="28"/>
          <w:szCs w:val="28"/>
          <w:rtl/>
          <w:lang w:bidi="ar-DZ"/>
        </w:rPr>
        <w:t xml:space="preserve"> أو المكتوبة حاليا.</w:t>
      </w:r>
      <w:r w:rsidR="00A71128">
        <w:rPr>
          <w:rFonts w:ascii="Simplified Arabic" w:hAnsi="Simplified Arabic" w:cs="Simplified Arabic" w:hint="cs"/>
          <w:sz w:val="28"/>
          <w:szCs w:val="28"/>
          <w:rtl/>
          <w:lang w:bidi="ar-DZ"/>
        </w:rPr>
        <w:t xml:space="preserve"> يتميز </w:t>
      </w:r>
      <w:r w:rsidR="00B3476F">
        <w:rPr>
          <w:rFonts w:ascii="Simplified Arabic" w:hAnsi="Simplified Arabic" w:cs="Simplified Arabic" w:hint="cs"/>
          <w:sz w:val="28"/>
          <w:szCs w:val="28"/>
          <w:rtl/>
          <w:lang w:bidi="ar-DZ"/>
        </w:rPr>
        <w:t xml:space="preserve">الأدب الأمازيغي </w:t>
      </w:r>
      <w:r w:rsidR="00A71128">
        <w:rPr>
          <w:rFonts w:ascii="Simplified Arabic" w:hAnsi="Simplified Arabic" w:cs="Simplified Arabic" w:hint="cs"/>
          <w:sz w:val="28"/>
          <w:szCs w:val="28"/>
          <w:rtl/>
          <w:lang w:bidi="ar-DZ"/>
        </w:rPr>
        <w:t>بثرائه وتنوع</w:t>
      </w:r>
      <w:r w:rsidR="00B3476F">
        <w:rPr>
          <w:rFonts w:ascii="Simplified Arabic" w:hAnsi="Simplified Arabic" w:cs="Simplified Arabic" w:hint="cs"/>
          <w:sz w:val="28"/>
          <w:szCs w:val="28"/>
          <w:rtl/>
          <w:lang w:bidi="ar-DZ"/>
        </w:rPr>
        <w:t xml:space="preserve"> أجناسه </w:t>
      </w:r>
      <w:r w:rsidR="00A71128">
        <w:rPr>
          <w:rFonts w:ascii="Simplified Arabic" w:hAnsi="Simplified Arabic" w:cs="Simplified Arabic" w:hint="cs"/>
          <w:sz w:val="28"/>
          <w:szCs w:val="28"/>
          <w:rtl/>
          <w:lang w:bidi="ar-DZ"/>
        </w:rPr>
        <w:t xml:space="preserve"> </w:t>
      </w:r>
      <w:r w:rsidR="00217A5B">
        <w:rPr>
          <w:rFonts w:ascii="Simplified Arabic" w:hAnsi="Simplified Arabic" w:cs="Simplified Arabic" w:hint="cs"/>
          <w:sz w:val="28"/>
          <w:szCs w:val="28"/>
          <w:rtl/>
          <w:lang w:bidi="ar-DZ"/>
        </w:rPr>
        <w:t>ما بين حكايات</w:t>
      </w:r>
      <w:r w:rsidR="00B3476F">
        <w:rPr>
          <w:rFonts w:ascii="Simplified Arabic" w:hAnsi="Simplified Arabic" w:cs="Simplified Arabic" w:hint="cs"/>
          <w:sz w:val="28"/>
          <w:szCs w:val="28"/>
          <w:rtl/>
          <w:lang w:bidi="ar-DZ"/>
        </w:rPr>
        <w:t xml:space="preserve"> شعبية</w:t>
      </w:r>
      <w:r w:rsidR="00217A5B">
        <w:rPr>
          <w:rFonts w:ascii="Simplified Arabic" w:hAnsi="Simplified Arabic" w:cs="Simplified Arabic" w:hint="cs"/>
          <w:sz w:val="28"/>
          <w:szCs w:val="28"/>
          <w:rtl/>
          <w:lang w:bidi="ar-DZ"/>
        </w:rPr>
        <w:t xml:space="preserve"> وأمثال</w:t>
      </w:r>
      <w:r w:rsidR="003F003D">
        <w:rPr>
          <w:rFonts w:ascii="Simplified Arabic" w:hAnsi="Simplified Arabic" w:cs="Simplified Arabic" w:hint="cs"/>
          <w:sz w:val="28"/>
          <w:szCs w:val="28"/>
          <w:rtl/>
          <w:lang w:bidi="ar-DZ"/>
        </w:rPr>
        <w:t xml:space="preserve"> وحكم</w:t>
      </w:r>
      <w:r w:rsidR="00217A5B">
        <w:rPr>
          <w:rFonts w:ascii="Simplified Arabic" w:hAnsi="Simplified Arabic" w:cs="Simplified Arabic" w:hint="cs"/>
          <w:sz w:val="28"/>
          <w:szCs w:val="28"/>
          <w:rtl/>
          <w:lang w:bidi="ar-DZ"/>
        </w:rPr>
        <w:t xml:space="preserve"> </w:t>
      </w:r>
      <w:r w:rsidR="00B3476F">
        <w:rPr>
          <w:rFonts w:ascii="Simplified Arabic" w:hAnsi="Simplified Arabic" w:cs="Simplified Arabic" w:hint="cs"/>
          <w:sz w:val="28"/>
          <w:szCs w:val="28"/>
          <w:rtl/>
          <w:lang w:bidi="ar-DZ"/>
        </w:rPr>
        <w:t xml:space="preserve">وأحاجي </w:t>
      </w:r>
      <w:r w:rsidR="00217A5B">
        <w:rPr>
          <w:rFonts w:ascii="Simplified Arabic" w:hAnsi="Simplified Arabic" w:cs="Simplified Arabic" w:hint="cs"/>
          <w:sz w:val="28"/>
          <w:szCs w:val="28"/>
          <w:rtl/>
          <w:lang w:bidi="ar-DZ"/>
        </w:rPr>
        <w:t>وأشعار وأهازيج</w:t>
      </w:r>
      <w:r w:rsidR="008C2D70">
        <w:rPr>
          <w:rFonts w:ascii="Simplified Arabic" w:hAnsi="Simplified Arabic" w:cs="Simplified Arabic" w:hint="cs"/>
          <w:sz w:val="28"/>
          <w:szCs w:val="28"/>
          <w:rtl/>
          <w:lang w:bidi="ar-DZ"/>
        </w:rPr>
        <w:t xml:space="preserve"> وأغاني</w:t>
      </w:r>
      <w:r w:rsidR="00217A5B">
        <w:rPr>
          <w:rFonts w:ascii="Simplified Arabic" w:hAnsi="Simplified Arabic" w:cs="Simplified Arabic" w:hint="cs"/>
          <w:sz w:val="28"/>
          <w:szCs w:val="28"/>
          <w:rtl/>
          <w:lang w:bidi="ar-DZ"/>
        </w:rPr>
        <w:t xml:space="preserve"> لازالت تتناقله الألسن </w:t>
      </w:r>
      <w:r w:rsidR="001224D9">
        <w:rPr>
          <w:rFonts w:ascii="Simplified Arabic" w:hAnsi="Simplified Arabic" w:cs="Simplified Arabic" w:hint="cs"/>
          <w:sz w:val="28"/>
          <w:szCs w:val="28"/>
          <w:rtl/>
          <w:lang w:bidi="ar-DZ"/>
        </w:rPr>
        <w:t xml:space="preserve">شفاها </w:t>
      </w:r>
      <w:r w:rsidR="00217A5B">
        <w:rPr>
          <w:rFonts w:ascii="Simplified Arabic" w:hAnsi="Simplified Arabic" w:cs="Simplified Arabic" w:hint="cs"/>
          <w:sz w:val="28"/>
          <w:szCs w:val="28"/>
          <w:rtl/>
          <w:lang w:bidi="ar-DZ"/>
        </w:rPr>
        <w:t>من جيل إلى جيل</w:t>
      </w:r>
      <w:r w:rsidR="00B3476F" w:rsidRPr="00B3476F">
        <w:rPr>
          <w:rFonts w:ascii="Simplified Arabic" w:hAnsi="Simplified Arabic" w:cs="Simplified Arabic" w:hint="cs"/>
          <w:sz w:val="28"/>
          <w:szCs w:val="28"/>
          <w:rtl/>
          <w:lang w:bidi="ar-DZ"/>
        </w:rPr>
        <w:t xml:space="preserve"> </w:t>
      </w:r>
      <w:r w:rsidR="00B3476F">
        <w:rPr>
          <w:rFonts w:ascii="Simplified Arabic" w:hAnsi="Simplified Arabic" w:cs="Simplified Arabic" w:hint="cs"/>
          <w:sz w:val="28"/>
          <w:szCs w:val="28"/>
          <w:rtl/>
          <w:lang w:bidi="ar-DZ"/>
        </w:rPr>
        <w:t xml:space="preserve">أو قصص وروايات ومسرحيات </w:t>
      </w:r>
      <w:r w:rsidR="00E37EF3">
        <w:rPr>
          <w:rFonts w:ascii="Simplified Arabic" w:hAnsi="Simplified Arabic" w:cs="Simplified Arabic" w:hint="cs"/>
          <w:sz w:val="28"/>
          <w:szCs w:val="28"/>
          <w:rtl/>
          <w:lang w:bidi="ar-DZ"/>
        </w:rPr>
        <w:t xml:space="preserve">معصرة والتي </w:t>
      </w:r>
      <w:r w:rsidR="00B3476F">
        <w:rPr>
          <w:rFonts w:ascii="Simplified Arabic" w:hAnsi="Simplified Arabic" w:cs="Simplified Arabic" w:hint="cs"/>
          <w:sz w:val="28"/>
          <w:szCs w:val="28"/>
          <w:rtl/>
          <w:lang w:bidi="ar-DZ"/>
        </w:rPr>
        <w:t xml:space="preserve">شكلت مظهرا سرديا مميزا </w:t>
      </w:r>
      <w:r w:rsidR="00217A5B">
        <w:rPr>
          <w:rFonts w:ascii="Simplified Arabic" w:hAnsi="Simplified Arabic" w:cs="Simplified Arabic" w:hint="cs"/>
          <w:sz w:val="28"/>
          <w:szCs w:val="28"/>
          <w:rtl/>
          <w:lang w:bidi="ar-DZ"/>
        </w:rPr>
        <w:t>. ويعد الشعر الأمازيغي</w:t>
      </w:r>
      <w:r w:rsidR="00E570EE">
        <w:rPr>
          <w:rFonts w:ascii="Simplified Arabic" w:hAnsi="Simplified Arabic" w:cs="Simplified Arabic" w:hint="cs"/>
          <w:sz w:val="28"/>
          <w:szCs w:val="28"/>
          <w:rtl/>
          <w:lang w:bidi="ar-DZ"/>
        </w:rPr>
        <w:t xml:space="preserve"> و</w:t>
      </w:r>
      <w:r w:rsidR="003F56C5">
        <w:rPr>
          <w:rFonts w:ascii="Simplified Arabic" w:hAnsi="Simplified Arabic" w:cs="Simplified Arabic" w:hint="cs"/>
          <w:sz w:val="28"/>
          <w:szCs w:val="28"/>
          <w:rtl/>
          <w:lang w:bidi="ar-DZ"/>
        </w:rPr>
        <w:t>هو في غالبه</w:t>
      </w:r>
      <w:r w:rsidR="00E570EE">
        <w:rPr>
          <w:rFonts w:ascii="Simplified Arabic" w:hAnsi="Simplified Arabic" w:cs="Simplified Arabic" w:hint="cs"/>
          <w:sz w:val="28"/>
          <w:szCs w:val="28"/>
          <w:rtl/>
          <w:lang w:bidi="ar-DZ"/>
        </w:rPr>
        <w:t xml:space="preserve"> شعر غنائي شفاهي</w:t>
      </w:r>
      <w:r w:rsidR="00217A5B">
        <w:rPr>
          <w:rFonts w:ascii="Simplified Arabic" w:hAnsi="Simplified Arabic" w:cs="Simplified Arabic" w:hint="cs"/>
          <w:sz w:val="28"/>
          <w:szCs w:val="28"/>
          <w:rtl/>
          <w:lang w:bidi="ar-DZ"/>
        </w:rPr>
        <w:t xml:space="preserve"> </w:t>
      </w:r>
      <w:r w:rsidR="001224D9">
        <w:rPr>
          <w:rFonts w:ascii="Simplified Arabic" w:hAnsi="Simplified Arabic" w:cs="Simplified Arabic" w:hint="cs"/>
          <w:sz w:val="28"/>
          <w:szCs w:val="28"/>
          <w:rtl/>
          <w:lang w:bidi="ar-DZ"/>
        </w:rPr>
        <w:t xml:space="preserve">أحد </w:t>
      </w:r>
      <w:r w:rsidR="00E570EE">
        <w:rPr>
          <w:rFonts w:ascii="Simplified Arabic" w:hAnsi="Simplified Arabic" w:cs="Simplified Arabic" w:hint="cs"/>
          <w:sz w:val="28"/>
          <w:szCs w:val="28"/>
          <w:rtl/>
          <w:lang w:bidi="ar-DZ"/>
        </w:rPr>
        <w:t>ال</w:t>
      </w:r>
      <w:r w:rsidR="001224D9">
        <w:rPr>
          <w:rFonts w:ascii="Simplified Arabic" w:hAnsi="Simplified Arabic" w:cs="Simplified Arabic" w:hint="cs"/>
          <w:sz w:val="28"/>
          <w:szCs w:val="28"/>
          <w:rtl/>
          <w:lang w:bidi="ar-DZ"/>
        </w:rPr>
        <w:t xml:space="preserve">مكونات </w:t>
      </w:r>
      <w:r w:rsidR="00E570EE">
        <w:rPr>
          <w:rFonts w:ascii="Simplified Arabic" w:hAnsi="Simplified Arabic" w:cs="Simplified Arabic" w:hint="cs"/>
          <w:sz w:val="28"/>
          <w:szCs w:val="28"/>
          <w:rtl/>
          <w:lang w:bidi="ar-DZ"/>
        </w:rPr>
        <w:t>الثقافية لبلدان المغرب العربي</w:t>
      </w:r>
      <w:r w:rsidR="00E37EF3">
        <w:rPr>
          <w:rFonts w:ascii="Simplified Arabic" w:hAnsi="Simplified Arabic" w:cs="Simplified Arabic" w:hint="cs"/>
          <w:sz w:val="28"/>
          <w:szCs w:val="28"/>
          <w:rtl/>
          <w:lang w:bidi="ar-DZ"/>
        </w:rPr>
        <w:t>؛</w:t>
      </w:r>
      <w:r w:rsidR="003F56C5">
        <w:rPr>
          <w:rFonts w:ascii="Simplified Arabic" w:hAnsi="Simplified Arabic" w:cs="Simplified Arabic" w:hint="cs"/>
          <w:sz w:val="28"/>
          <w:szCs w:val="28"/>
          <w:rtl/>
          <w:lang w:bidi="ar-DZ"/>
        </w:rPr>
        <w:t xml:space="preserve"> به </w:t>
      </w:r>
      <w:r w:rsidR="003F56C5">
        <w:rPr>
          <w:rFonts w:ascii="Simplified Arabic" w:hAnsi="Simplified Arabic" w:cs="Simplified Arabic"/>
          <w:sz w:val="28"/>
          <w:szCs w:val="28"/>
          <w:rtl/>
          <w:lang w:bidi="ar-DZ"/>
        </w:rPr>
        <w:t>ي</w:t>
      </w:r>
      <w:r w:rsidR="008C2D70">
        <w:rPr>
          <w:rFonts w:ascii="Simplified Arabic" w:hAnsi="Simplified Arabic" w:cs="Simplified Arabic" w:hint="cs"/>
          <w:sz w:val="28"/>
          <w:szCs w:val="28"/>
          <w:rtl/>
          <w:lang w:bidi="ar-DZ"/>
        </w:rPr>
        <w:t>ُ</w:t>
      </w:r>
      <w:r w:rsidR="003F56C5">
        <w:rPr>
          <w:rFonts w:ascii="Simplified Arabic" w:hAnsi="Simplified Arabic" w:cs="Simplified Arabic"/>
          <w:sz w:val="28"/>
          <w:szCs w:val="28"/>
          <w:rtl/>
          <w:lang w:bidi="ar-DZ"/>
        </w:rPr>
        <w:t>حي</w:t>
      </w:r>
      <w:r w:rsidR="003F56C5">
        <w:rPr>
          <w:rFonts w:ascii="Simplified Arabic" w:hAnsi="Simplified Arabic" w:cs="Simplified Arabic" w:hint="cs"/>
          <w:sz w:val="28"/>
          <w:szCs w:val="28"/>
          <w:rtl/>
          <w:lang w:bidi="ar-DZ"/>
        </w:rPr>
        <w:t xml:space="preserve"> الأمازيغ </w:t>
      </w:r>
      <w:r w:rsidR="003F56C5" w:rsidRPr="003F56C5">
        <w:rPr>
          <w:rFonts w:ascii="Simplified Arabic" w:hAnsi="Simplified Arabic" w:cs="Simplified Arabic"/>
          <w:sz w:val="28"/>
          <w:szCs w:val="28"/>
          <w:rtl/>
          <w:lang w:bidi="ar-DZ"/>
        </w:rPr>
        <w:t>أفراحهم ويتذكرون أتراحهم، وبه يهاجمون ويهجون أعداءهم</w:t>
      </w:r>
      <w:r w:rsidR="00E37EF3">
        <w:rPr>
          <w:rFonts w:ascii="Simplified Arabic" w:hAnsi="Simplified Arabic" w:cs="Simplified Arabic" w:hint="cs"/>
          <w:sz w:val="28"/>
          <w:szCs w:val="28"/>
          <w:rtl/>
          <w:lang w:bidi="ar-DZ"/>
        </w:rPr>
        <w:t>،</w:t>
      </w:r>
      <w:r w:rsidR="003F56C5" w:rsidRPr="003F56C5">
        <w:rPr>
          <w:rFonts w:ascii="Simplified Arabic" w:hAnsi="Simplified Arabic" w:cs="Simplified Arabic"/>
          <w:sz w:val="28"/>
          <w:szCs w:val="28"/>
          <w:rtl/>
          <w:lang w:bidi="ar-DZ"/>
        </w:rPr>
        <w:t xml:space="preserve"> أو يعضدون ويمدحون حلفاءهم، ومنه يستقون أخبارهم ويتعلمون جزءا غير يسير من دينهم.</w:t>
      </w:r>
    </w:p>
    <w:p w:rsidR="003F56C5" w:rsidRDefault="003F56C5" w:rsidP="003F56C5">
      <w:pPr>
        <w:pStyle w:val="NormalWeb"/>
        <w:bidi/>
        <w:spacing w:before="0" w:beforeAutospacing="0" w:after="0" w:afterAutospacing="0"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3F56C5">
        <w:rPr>
          <w:rFonts w:ascii="Simplified Arabic" w:hAnsi="Simplified Arabic" w:cs="Simplified Arabic"/>
          <w:sz w:val="28"/>
          <w:szCs w:val="28"/>
          <w:rtl/>
          <w:lang w:bidi="ar-DZ"/>
        </w:rPr>
        <w:t xml:space="preserve">ولا تزال للشاعر في المجتمع الأمازيغي -خصوصا في المناطق البدوية والجبلية النائية التي لم تصلها بعد مظاهر التمدن الحديث- مكانة اعتبارية </w:t>
      </w:r>
      <w:r w:rsidR="00E37EF3">
        <w:rPr>
          <w:rFonts w:ascii="Simplified Arabic" w:hAnsi="Simplified Arabic" w:cs="Simplified Arabic" w:hint="cs"/>
          <w:sz w:val="28"/>
          <w:szCs w:val="28"/>
          <w:rtl/>
          <w:lang w:bidi="ar-DZ"/>
        </w:rPr>
        <w:t xml:space="preserve">حيت كثيرا ما </w:t>
      </w:r>
      <w:r w:rsidR="00E37EF3">
        <w:rPr>
          <w:rFonts w:ascii="Simplified Arabic" w:hAnsi="Simplified Arabic" w:cs="Simplified Arabic"/>
          <w:sz w:val="28"/>
          <w:szCs w:val="28"/>
          <w:rtl/>
          <w:lang w:bidi="ar-DZ"/>
        </w:rPr>
        <w:t>تسند إليه أدوار</w:t>
      </w:r>
      <w:r w:rsidRPr="003F56C5">
        <w:rPr>
          <w:rFonts w:ascii="Simplified Arabic" w:hAnsi="Simplified Arabic" w:cs="Simplified Arabic"/>
          <w:sz w:val="28"/>
          <w:szCs w:val="28"/>
          <w:rtl/>
          <w:lang w:bidi="ar-DZ"/>
        </w:rPr>
        <w:t xml:space="preserve"> مهمة، أبرزها الدور التثقيفي والتوعوي</w:t>
      </w:r>
      <w:r w:rsidR="00E37EF3">
        <w:rPr>
          <w:rFonts w:ascii="Simplified Arabic" w:hAnsi="Simplified Arabic" w:cs="Simplified Arabic" w:hint="cs"/>
          <w:sz w:val="28"/>
          <w:szCs w:val="28"/>
          <w:rtl/>
          <w:lang w:bidi="ar-DZ"/>
        </w:rPr>
        <w:t xml:space="preserve"> والإصلاحي</w:t>
      </w:r>
      <w:r w:rsidRPr="003F56C5">
        <w:rPr>
          <w:rFonts w:ascii="Simplified Arabic" w:hAnsi="Simplified Arabic" w:cs="Simplified Arabic"/>
          <w:sz w:val="28"/>
          <w:szCs w:val="28"/>
          <w:rtl/>
          <w:lang w:bidi="ar-DZ"/>
        </w:rPr>
        <w:t>.</w:t>
      </w:r>
    </w:p>
    <w:p w:rsidR="008C2D70" w:rsidRDefault="008C2D70" w:rsidP="008C2D70">
      <w:pPr>
        <w:pStyle w:val="Paragraphedeliste"/>
        <w:numPr>
          <w:ilvl w:val="0"/>
          <w:numId w:val="6"/>
        </w:numPr>
        <w:bidi/>
        <w:spacing w:after="0"/>
        <w:rPr>
          <w:rFonts w:ascii="Simplified Arabic" w:eastAsia="Times New Roman" w:hAnsi="Simplified Arabic" w:cs="Simplified Arabic"/>
          <w:sz w:val="28"/>
          <w:szCs w:val="28"/>
          <w:lang w:eastAsia="fr-FR"/>
        </w:rPr>
      </w:pPr>
      <w:r w:rsidRPr="008C2D70">
        <w:rPr>
          <w:rFonts w:ascii="Simplified Arabic" w:eastAsia="Times New Roman" w:hAnsi="Simplified Arabic" w:cs="Simplified Arabic" w:hint="cs"/>
          <w:b/>
          <w:bCs/>
          <w:sz w:val="32"/>
          <w:szCs w:val="32"/>
          <w:rtl/>
          <w:lang w:eastAsia="fr-FR" w:bidi="ar-DZ"/>
        </w:rPr>
        <w:t>الأمازيغ نظرة موجزة في التاريخ</w:t>
      </w:r>
      <w:r>
        <w:rPr>
          <w:rFonts w:ascii="Simplified Arabic" w:eastAsia="Times New Roman" w:hAnsi="Simplified Arabic" w:cs="Simplified Arabic" w:hint="cs"/>
          <w:sz w:val="28"/>
          <w:szCs w:val="28"/>
          <w:rtl/>
          <w:lang w:eastAsia="fr-FR"/>
        </w:rPr>
        <w:t>:</w:t>
      </w:r>
    </w:p>
    <w:p w:rsidR="00161D52" w:rsidRDefault="00161D52" w:rsidP="00161D52">
      <w:pPr>
        <w:bidi/>
        <w:spacing w:after="0"/>
        <w:jc w:val="both"/>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وقبل الحديث عن الأدب الامازيغي وعن الشعر على وجه الخصوص، يجب أن نقف عند مصطلح الأمازيغ؛حيث </w:t>
      </w:r>
      <w:r w:rsidR="007D3981">
        <w:rPr>
          <w:rFonts w:ascii="Simplified Arabic" w:eastAsia="Times New Roman" w:hAnsi="Simplified Arabic" w:cs="Simplified Arabic"/>
          <w:sz w:val="28"/>
          <w:szCs w:val="28"/>
          <w:lang w:eastAsia="fr-FR"/>
        </w:rPr>
        <w:t xml:space="preserve"> </w:t>
      </w:r>
      <w:r w:rsidR="008C2D70" w:rsidRPr="008C2D70">
        <w:rPr>
          <w:rFonts w:ascii="Simplified Arabic" w:eastAsia="Times New Roman" w:hAnsi="Simplified Arabic" w:cs="Simplified Arabic"/>
          <w:sz w:val="28"/>
          <w:szCs w:val="28"/>
          <w:rtl/>
          <w:lang w:eastAsia="fr-FR"/>
        </w:rPr>
        <w:t xml:space="preserve">تجدر الإشارة </w:t>
      </w:r>
      <w:r w:rsidR="008C2D70" w:rsidRPr="008C2D70">
        <w:rPr>
          <w:rFonts w:ascii="Simplified Arabic" w:eastAsia="Times New Roman" w:hAnsi="Simplified Arabic" w:cs="Simplified Arabic" w:hint="cs"/>
          <w:sz w:val="28"/>
          <w:szCs w:val="28"/>
          <w:rtl/>
          <w:lang w:eastAsia="fr-FR"/>
        </w:rPr>
        <w:t xml:space="preserve"> </w:t>
      </w:r>
      <w:r w:rsidR="008C2D70" w:rsidRPr="008C2D70">
        <w:rPr>
          <w:rFonts w:ascii="Simplified Arabic" w:eastAsia="Times New Roman" w:hAnsi="Simplified Arabic" w:cs="Simplified Arabic"/>
          <w:sz w:val="28"/>
          <w:szCs w:val="28"/>
          <w:rtl/>
          <w:lang w:eastAsia="fr-FR"/>
        </w:rPr>
        <w:t xml:space="preserve">أن الامازيغ هم مجموعة من الشعوب التي تقطن بالمنطقة الممتدة من </w:t>
      </w:r>
      <w:r>
        <w:rPr>
          <w:rFonts w:ascii="Simplified Arabic" w:eastAsia="Times New Roman" w:hAnsi="Simplified Arabic" w:cs="Simplified Arabic" w:hint="cs"/>
          <w:sz w:val="28"/>
          <w:szCs w:val="28"/>
          <w:rtl/>
          <w:lang w:eastAsia="fr-FR"/>
        </w:rPr>
        <w:t xml:space="preserve">واحات </w:t>
      </w:r>
      <w:r w:rsidR="008C2D70" w:rsidRPr="008C2D70">
        <w:rPr>
          <w:rFonts w:ascii="Simplified Arabic" w:eastAsia="Times New Roman" w:hAnsi="Simplified Arabic" w:cs="Simplified Arabic"/>
          <w:sz w:val="28"/>
          <w:szCs w:val="28"/>
          <w:rtl/>
          <w:lang w:eastAsia="fr-FR"/>
        </w:rPr>
        <w:t xml:space="preserve">سيوة </w:t>
      </w:r>
      <w:r w:rsidR="008C2D70" w:rsidRPr="008C2D70">
        <w:rPr>
          <w:rFonts w:ascii="Simplified Arabic" w:eastAsia="Times New Roman" w:hAnsi="Simplified Arabic" w:cs="Simplified Arabic" w:hint="cs"/>
          <w:sz w:val="28"/>
          <w:szCs w:val="28"/>
          <w:rtl/>
          <w:lang w:eastAsia="fr-FR"/>
        </w:rPr>
        <w:t xml:space="preserve"> (غربي مصر) </w:t>
      </w:r>
      <w:r w:rsidR="008C2D70" w:rsidRPr="008C2D70">
        <w:rPr>
          <w:rFonts w:ascii="Simplified Arabic" w:eastAsia="Times New Roman" w:hAnsi="Simplified Arabic" w:cs="Simplified Arabic"/>
          <w:sz w:val="28"/>
          <w:szCs w:val="28"/>
          <w:rtl/>
          <w:lang w:eastAsia="fr-FR"/>
        </w:rPr>
        <w:t>شرقا إلى المحيط الأطلسي غربا</w:t>
      </w:r>
      <w:r w:rsidR="008C2D70" w:rsidRPr="008C2D70">
        <w:rPr>
          <w:rFonts w:ascii="Simplified Arabic" w:eastAsia="Times New Roman" w:hAnsi="Simplified Arabic" w:cs="Simplified Arabic" w:hint="cs"/>
          <w:sz w:val="28"/>
          <w:szCs w:val="28"/>
          <w:rtl/>
          <w:lang w:eastAsia="fr-FR" w:bidi="ar-DZ"/>
        </w:rPr>
        <w:t>،</w:t>
      </w:r>
      <w:r w:rsidR="008C2D70" w:rsidRPr="008C2D70">
        <w:rPr>
          <w:rFonts w:ascii="Simplified Arabic" w:eastAsia="Times New Roman" w:hAnsi="Simplified Arabic" w:cs="Simplified Arabic"/>
          <w:sz w:val="28"/>
          <w:szCs w:val="28"/>
          <w:rtl/>
          <w:lang w:eastAsia="fr-FR"/>
        </w:rPr>
        <w:t xml:space="preserve"> ومن </w:t>
      </w:r>
      <w:r>
        <w:rPr>
          <w:rFonts w:ascii="Simplified Arabic" w:eastAsia="Times New Roman" w:hAnsi="Simplified Arabic" w:cs="Simplified Arabic" w:hint="cs"/>
          <w:sz w:val="28"/>
          <w:szCs w:val="28"/>
          <w:rtl/>
          <w:lang w:eastAsia="fr-FR"/>
        </w:rPr>
        <w:t>جزر الكناري و</w:t>
      </w:r>
      <w:r w:rsidR="008C2D70" w:rsidRPr="008C2D70">
        <w:rPr>
          <w:rFonts w:ascii="Simplified Arabic" w:eastAsia="Times New Roman" w:hAnsi="Simplified Arabic" w:cs="Simplified Arabic"/>
          <w:sz w:val="28"/>
          <w:szCs w:val="28"/>
          <w:rtl/>
          <w:lang w:eastAsia="fr-FR"/>
        </w:rPr>
        <w:t>البحر الأبيض المتوسط شمالا إلى الصحراء الكبرى جنوبا</w:t>
      </w:r>
      <w:r w:rsidR="008C2D70" w:rsidRPr="008C2D70">
        <w:rPr>
          <w:rFonts w:ascii="Simplified Arabic" w:eastAsia="Times New Roman" w:hAnsi="Simplified Arabic" w:cs="Simplified Arabic" w:hint="cs"/>
          <w:sz w:val="28"/>
          <w:szCs w:val="28"/>
          <w:rtl/>
          <w:lang w:eastAsia="fr-FR"/>
        </w:rPr>
        <w:t xml:space="preserve"> ((أعماق الصحراء في النيجر ومالي)</w:t>
      </w:r>
      <w:r w:rsidR="008C2D70" w:rsidRPr="008C2D70">
        <w:rPr>
          <w:rFonts w:ascii="Simplified Arabic" w:eastAsia="Times New Roman" w:hAnsi="Simplified Arabic" w:cs="Simplified Arabic"/>
          <w:sz w:val="28"/>
          <w:szCs w:val="28"/>
          <w:rtl/>
          <w:lang w:eastAsia="fr-FR"/>
        </w:rPr>
        <w:t xml:space="preserve">، وهم </w:t>
      </w:r>
      <w:r>
        <w:rPr>
          <w:rFonts w:ascii="Simplified Arabic" w:eastAsia="Times New Roman" w:hAnsi="Simplified Arabic" w:cs="Simplified Arabic" w:hint="cs"/>
          <w:sz w:val="28"/>
          <w:szCs w:val="28"/>
          <w:rtl/>
          <w:lang w:eastAsia="fr-FR"/>
        </w:rPr>
        <w:t xml:space="preserve">مع ذلك </w:t>
      </w:r>
      <w:r w:rsidR="008C2D70" w:rsidRPr="008C2D70">
        <w:rPr>
          <w:rFonts w:ascii="Simplified Arabic" w:eastAsia="Times New Roman" w:hAnsi="Simplified Arabic" w:cs="Simplified Arabic"/>
          <w:sz w:val="28"/>
          <w:szCs w:val="28"/>
          <w:rtl/>
          <w:lang w:eastAsia="fr-FR"/>
        </w:rPr>
        <w:t>قبائل كثيرة ومتعددة ومتمايزة بخصوص العادات</w:t>
      </w:r>
      <w:r>
        <w:rPr>
          <w:rFonts w:ascii="Simplified Arabic" w:eastAsia="Times New Roman" w:hAnsi="Simplified Arabic" w:cs="Simplified Arabic" w:hint="cs"/>
          <w:sz w:val="28"/>
          <w:szCs w:val="28"/>
          <w:rtl/>
          <w:lang w:eastAsia="fr-FR"/>
        </w:rPr>
        <w:t xml:space="preserve"> والتقاليد</w:t>
      </w:r>
      <w:r w:rsidR="008C2D70" w:rsidRPr="008C2D70">
        <w:rPr>
          <w:rFonts w:ascii="Simplified Arabic" w:eastAsia="Times New Roman" w:hAnsi="Simplified Arabic" w:cs="Simplified Arabic"/>
          <w:sz w:val="28"/>
          <w:szCs w:val="28"/>
          <w:rtl/>
          <w:lang w:eastAsia="fr-FR"/>
        </w:rPr>
        <w:t xml:space="preserve"> واللهجات</w:t>
      </w:r>
      <w:r>
        <w:rPr>
          <w:rFonts w:ascii="Simplified Arabic" w:eastAsia="Times New Roman" w:hAnsi="Simplified Arabic" w:cs="Simplified Arabic" w:hint="cs"/>
          <w:sz w:val="28"/>
          <w:szCs w:val="28"/>
          <w:rtl/>
          <w:lang w:eastAsia="fr-FR"/>
        </w:rPr>
        <w:t>.</w:t>
      </w:r>
      <w:r w:rsidR="008C2D70" w:rsidRPr="008C2D70">
        <w:rPr>
          <w:rFonts w:ascii="Simplified Arabic" w:eastAsia="Times New Roman" w:hAnsi="Simplified Arabic" w:cs="Simplified Arabic"/>
          <w:sz w:val="28"/>
          <w:szCs w:val="28"/>
          <w:rtl/>
          <w:lang w:eastAsia="fr-FR"/>
        </w:rPr>
        <w:t xml:space="preserve"> </w:t>
      </w:r>
    </w:p>
    <w:p w:rsidR="00161D52" w:rsidRDefault="00161D52" w:rsidP="00161D52">
      <w:pPr>
        <w:bidi/>
        <w:spacing w:after="0"/>
        <w:jc w:val="both"/>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w:t>
      </w:r>
      <w:r w:rsidR="008C2D70" w:rsidRPr="008C2D70">
        <w:rPr>
          <w:rFonts w:ascii="Simplified Arabic" w:eastAsia="Times New Roman" w:hAnsi="Simplified Arabic" w:cs="Simplified Arabic"/>
          <w:sz w:val="28"/>
          <w:szCs w:val="28"/>
          <w:rtl/>
          <w:lang w:eastAsia="fr-FR"/>
        </w:rPr>
        <w:t>ولقد تضاربت الآراء بشأن الأصول التاريخية لل</w:t>
      </w:r>
      <w:r w:rsidR="008C2D70" w:rsidRPr="008C2D70">
        <w:rPr>
          <w:rFonts w:ascii="Simplified Arabic" w:eastAsia="Times New Roman" w:hAnsi="Simplified Arabic" w:cs="Simplified Arabic" w:hint="cs"/>
          <w:sz w:val="28"/>
          <w:szCs w:val="28"/>
          <w:rtl/>
          <w:lang w:eastAsia="fr-FR"/>
        </w:rPr>
        <w:t>أ</w:t>
      </w:r>
      <w:r w:rsidR="008C2D70" w:rsidRPr="008C2D70">
        <w:rPr>
          <w:rFonts w:ascii="Simplified Arabic" w:eastAsia="Times New Roman" w:hAnsi="Simplified Arabic" w:cs="Simplified Arabic"/>
          <w:sz w:val="28"/>
          <w:szCs w:val="28"/>
          <w:rtl/>
          <w:lang w:eastAsia="fr-FR"/>
        </w:rPr>
        <w:t>مازيغ</w:t>
      </w:r>
      <w:r w:rsidR="008C2D70" w:rsidRPr="008C2D70">
        <w:rPr>
          <w:rFonts w:ascii="Simplified Arabic" w:eastAsia="Times New Roman" w:hAnsi="Simplified Arabic" w:cs="Simplified Arabic" w:hint="cs"/>
          <w:sz w:val="28"/>
          <w:szCs w:val="28"/>
          <w:rtl/>
          <w:lang w:eastAsia="fr-FR"/>
        </w:rPr>
        <w:t>؛</w:t>
      </w:r>
      <w:r w:rsidR="008C2D70" w:rsidRPr="008C2D70">
        <w:rPr>
          <w:rFonts w:ascii="Simplified Arabic" w:eastAsia="Times New Roman" w:hAnsi="Simplified Arabic" w:cs="Simplified Arabic"/>
          <w:sz w:val="28"/>
          <w:szCs w:val="28"/>
          <w:rtl/>
          <w:lang w:eastAsia="fr-FR"/>
        </w:rPr>
        <w:t xml:space="preserve"> بحيث أن هناك</w:t>
      </w:r>
      <w:r>
        <w:rPr>
          <w:rFonts w:ascii="Simplified Arabic" w:eastAsia="Times New Roman" w:hAnsi="Simplified Arabic" w:cs="Simplified Arabic" w:hint="cs"/>
          <w:sz w:val="28"/>
          <w:szCs w:val="28"/>
          <w:rtl/>
          <w:lang w:eastAsia="fr-FR"/>
        </w:rPr>
        <w:t xml:space="preserve"> من الباحثين</w:t>
      </w:r>
      <w:r w:rsidR="008C2D70" w:rsidRPr="008C2D70">
        <w:rPr>
          <w:rFonts w:ascii="Simplified Arabic" w:eastAsia="Times New Roman" w:hAnsi="Simplified Arabic" w:cs="Simplified Arabic"/>
          <w:sz w:val="28"/>
          <w:szCs w:val="28"/>
          <w:rtl/>
          <w:lang w:eastAsia="fr-FR"/>
        </w:rPr>
        <w:t xml:space="preserve"> من يرى أن الإنسان الامازيغي من أصول أوروبية وله صلة بالجنس الوندالي المنحدر من ألمانيا تحديدا</w:t>
      </w:r>
      <w:r>
        <w:rPr>
          <w:rFonts w:ascii="Simplified Arabic" w:eastAsia="Times New Roman" w:hAnsi="Simplified Arabic" w:cs="Simplified Arabic" w:hint="cs"/>
          <w:sz w:val="28"/>
          <w:szCs w:val="28"/>
          <w:rtl/>
          <w:lang w:eastAsia="fr-FR"/>
        </w:rPr>
        <w:t>،</w:t>
      </w:r>
      <w:r w:rsidR="008C2D70" w:rsidRPr="008C2D70">
        <w:rPr>
          <w:rFonts w:ascii="Simplified Arabic" w:eastAsia="Times New Roman" w:hAnsi="Simplified Arabic" w:cs="Simplified Arabic"/>
          <w:sz w:val="28"/>
          <w:szCs w:val="28"/>
          <w:rtl/>
          <w:lang w:eastAsia="fr-FR"/>
        </w:rPr>
        <w:t xml:space="preserve"> و</w:t>
      </w:r>
      <w:r>
        <w:rPr>
          <w:rFonts w:ascii="Simplified Arabic" w:eastAsia="Times New Roman" w:hAnsi="Simplified Arabic" w:cs="Simplified Arabic" w:hint="cs"/>
          <w:sz w:val="28"/>
          <w:szCs w:val="28"/>
          <w:rtl/>
          <w:lang w:eastAsia="fr-FR"/>
        </w:rPr>
        <w:t xml:space="preserve">قد </w:t>
      </w:r>
      <w:r w:rsidR="008C2D70" w:rsidRPr="008C2D70">
        <w:rPr>
          <w:rFonts w:ascii="Simplified Arabic" w:eastAsia="Times New Roman" w:hAnsi="Simplified Arabic" w:cs="Simplified Arabic"/>
          <w:sz w:val="28"/>
          <w:szCs w:val="28"/>
          <w:rtl/>
          <w:lang w:eastAsia="fr-FR"/>
        </w:rPr>
        <w:t>سبق له وان استعمر شمال إفريقيا</w:t>
      </w:r>
      <w:r>
        <w:rPr>
          <w:rFonts w:ascii="Simplified Arabic" w:eastAsia="Times New Roman" w:hAnsi="Simplified Arabic" w:cs="Simplified Arabic" w:hint="cs"/>
          <w:sz w:val="28"/>
          <w:szCs w:val="28"/>
          <w:rtl/>
          <w:lang w:eastAsia="fr-FR"/>
        </w:rPr>
        <w:t xml:space="preserve">؛ </w:t>
      </w:r>
      <w:r w:rsidR="008C2D70" w:rsidRPr="008C2D70">
        <w:rPr>
          <w:rFonts w:ascii="Simplified Arabic" w:eastAsia="Times New Roman" w:hAnsi="Simplified Arabic" w:cs="Simplified Arabic"/>
          <w:sz w:val="28"/>
          <w:szCs w:val="28"/>
          <w:rtl/>
          <w:lang w:eastAsia="fr-FR"/>
        </w:rPr>
        <w:t>ويستند هذا الطرح إلى وجود تماثلات لغوية بين الامازيغية وال</w:t>
      </w:r>
      <w:r>
        <w:rPr>
          <w:rFonts w:ascii="Simplified Arabic" w:eastAsia="Times New Roman" w:hAnsi="Simplified Arabic" w:cs="Simplified Arabic"/>
          <w:sz w:val="28"/>
          <w:szCs w:val="28"/>
          <w:rtl/>
          <w:lang w:eastAsia="fr-FR"/>
        </w:rPr>
        <w:t>وندالية وإلى التشابه بين ملامح</w:t>
      </w:r>
      <w:r>
        <w:rPr>
          <w:rFonts w:ascii="Simplified Arabic" w:eastAsia="Times New Roman" w:hAnsi="Simplified Arabic" w:cs="Simplified Arabic" w:hint="cs"/>
          <w:sz w:val="28"/>
          <w:szCs w:val="28"/>
          <w:rtl/>
          <w:lang w:eastAsia="fr-FR"/>
        </w:rPr>
        <w:t xml:space="preserve"> الأمازيغ</w:t>
      </w:r>
      <w:r w:rsidR="008C2D70" w:rsidRPr="008C2D70">
        <w:rPr>
          <w:rFonts w:ascii="Simplified Arabic" w:eastAsia="Times New Roman" w:hAnsi="Simplified Arabic" w:cs="Simplified Arabic"/>
          <w:sz w:val="28"/>
          <w:szCs w:val="28"/>
          <w:rtl/>
          <w:lang w:eastAsia="fr-FR"/>
        </w:rPr>
        <w:t xml:space="preserve"> وملامح الأوروبيين (</w:t>
      </w:r>
      <w:r>
        <w:rPr>
          <w:rFonts w:ascii="Simplified Arabic" w:eastAsia="Times New Roman" w:hAnsi="Simplified Arabic" w:cs="Simplified Arabic" w:hint="cs"/>
          <w:sz w:val="28"/>
          <w:szCs w:val="28"/>
          <w:rtl/>
          <w:lang w:eastAsia="fr-FR"/>
        </w:rPr>
        <w:t xml:space="preserve"> مثال ذلك </w:t>
      </w:r>
      <w:r>
        <w:rPr>
          <w:rFonts w:ascii="Simplified Arabic" w:eastAsia="Times New Roman" w:hAnsi="Simplified Arabic" w:cs="Simplified Arabic"/>
          <w:sz w:val="28"/>
          <w:szCs w:val="28"/>
          <w:rtl/>
          <w:lang w:eastAsia="fr-FR"/>
        </w:rPr>
        <w:t>القبا</w:t>
      </w:r>
      <w:r>
        <w:rPr>
          <w:rFonts w:ascii="Simplified Arabic" w:eastAsia="Times New Roman" w:hAnsi="Simplified Arabic" w:cs="Simplified Arabic" w:hint="cs"/>
          <w:sz w:val="28"/>
          <w:szCs w:val="28"/>
          <w:rtl/>
          <w:lang w:eastAsia="fr-FR"/>
        </w:rPr>
        <w:t>ئ</w:t>
      </w:r>
      <w:r w:rsidR="008C2D70" w:rsidRPr="008C2D70">
        <w:rPr>
          <w:rFonts w:ascii="Simplified Arabic" w:eastAsia="Times New Roman" w:hAnsi="Simplified Arabic" w:cs="Simplified Arabic"/>
          <w:sz w:val="28"/>
          <w:szCs w:val="28"/>
          <w:rtl/>
          <w:lang w:eastAsia="fr-FR"/>
        </w:rPr>
        <w:t>ل في الجزائر والريف بالمغرب مثلا). في حين يميل اتجاه آخر</w:t>
      </w:r>
      <w:r>
        <w:rPr>
          <w:rFonts w:ascii="Simplified Arabic" w:eastAsia="Times New Roman" w:hAnsi="Simplified Arabic" w:cs="Simplified Arabic"/>
          <w:sz w:val="28"/>
          <w:szCs w:val="28"/>
          <w:rtl/>
          <w:lang w:eastAsia="fr-FR"/>
        </w:rPr>
        <w:t xml:space="preserve"> وبناء</w:t>
      </w:r>
      <w:r>
        <w:rPr>
          <w:rFonts w:ascii="Simplified Arabic" w:eastAsia="Times New Roman" w:hAnsi="Simplified Arabic" w:cs="Simplified Arabic" w:hint="cs"/>
          <w:sz w:val="28"/>
          <w:szCs w:val="28"/>
          <w:rtl/>
          <w:lang w:eastAsia="fr-FR"/>
        </w:rPr>
        <w:t>ً</w:t>
      </w:r>
      <w:r w:rsidR="008C2D70" w:rsidRPr="008C2D70">
        <w:rPr>
          <w:rFonts w:ascii="Simplified Arabic" w:eastAsia="Times New Roman" w:hAnsi="Simplified Arabic" w:cs="Simplified Arabic"/>
          <w:sz w:val="28"/>
          <w:szCs w:val="28"/>
          <w:rtl/>
          <w:lang w:eastAsia="fr-FR"/>
        </w:rPr>
        <w:t xml:space="preserve"> على وجهة نظر </w:t>
      </w:r>
      <w:r>
        <w:rPr>
          <w:rFonts w:ascii="Simplified Arabic" w:eastAsia="Times New Roman" w:hAnsi="Simplified Arabic" w:cs="Simplified Arabic" w:hint="cs"/>
          <w:sz w:val="28"/>
          <w:szCs w:val="28"/>
          <w:rtl/>
          <w:lang w:eastAsia="fr-FR"/>
        </w:rPr>
        <w:t>أ</w:t>
      </w:r>
      <w:r w:rsidR="008C2D70" w:rsidRPr="008C2D70">
        <w:rPr>
          <w:rFonts w:ascii="Simplified Arabic" w:eastAsia="Times New Roman" w:hAnsi="Simplified Arabic" w:cs="Simplified Arabic"/>
          <w:sz w:val="28"/>
          <w:szCs w:val="28"/>
          <w:rtl/>
          <w:lang w:eastAsia="fr-FR"/>
        </w:rPr>
        <w:t>ركيولوجية و</w:t>
      </w:r>
      <w:r>
        <w:rPr>
          <w:rFonts w:ascii="Simplified Arabic" w:eastAsia="Times New Roman" w:hAnsi="Simplified Arabic" w:cs="Simplified Arabic" w:hint="cs"/>
          <w:sz w:val="28"/>
          <w:szCs w:val="28"/>
          <w:rtl/>
          <w:lang w:eastAsia="fr-FR"/>
        </w:rPr>
        <w:t>أ</w:t>
      </w:r>
      <w:r w:rsidR="008C2D70" w:rsidRPr="008C2D70">
        <w:rPr>
          <w:rFonts w:ascii="Simplified Arabic" w:eastAsia="Times New Roman" w:hAnsi="Simplified Arabic" w:cs="Simplified Arabic"/>
          <w:sz w:val="28"/>
          <w:szCs w:val="28"/>
          <w:rtl/>
          <w:lang w:eastAsia="fr-FR"/>
        </w:rPr>
        <w:t>نتروبولوجية أن الإنسان ال</w:t>
      </w:r>
      <w:r>
        <w:rPr>
          <w:rFonts w:ascii="Simplified Arabic" w:eastAsia="Times New Roman" w:hAnsi="Simplified Arabic" w:cs="Simplified Arabic" w:hint="cs"/>
          <w:sz w:val="28"/>
          <w:szCs w:val="28"/>
          <w:rtl/>
          <w:lang w:eastAsia="fr-FR"/>
        </w:rPr>
        <w:t>أ</w:t>
      </w:r>
      <w:r w:rsidR="008C2D70" w:rsidRPr="008C2D70">
        <w:rPr>
          <w:rFonts w:ascii="Simplified Arabic" w:eastAsia="Times New Roman" w:hAnsi="Simplified Arabic" w:cs="Simplified Arabic"/>
          <w:sz w:val="28"/>
          <w:szCs w:val="28"/>
          <w:rtl/>
          <w:lang w:eastAsia="fr-FR"/>
        </w:rPr>
        <w:t xml:space="preserve">مازيغي وجد بالقارة </w:t>
      </w:r>
      <w:r w:rsidR="008C2D70" w:rsidRPr="008C2D70">
        <w:rPr>
          <w:rFonts w:ascii="Simplified Arabic" w:eastAsia="Times New Roman" w:hAnsi="Simplified Arabic" w:cs="Simplified Arabic" w:hint="cs"/>
          <w:sz w:val="28"/>
          <w:szCs w:val="28"/>
          <w:rtl/>
          <w:lang w:eastAsia="fr-FR"/>
        </w:rPr>
        <w:t xml:space="preserve">الأفريقية </w:t>
      </w:r>
      <w:r w:rsidR="008C2D70" w:rsidRPr="008C2D70">
        <w:rPr>
          <w:rFonts w:ascii="Simplified Arabic" w:eastAsia="Times New Roman" w:hAnsi="Simplified Arabic" w:cs="Simplified Arabic"/>
          <w:sz w:val="28"/>
          <w:szCs w:val="28"/>
          <w:rtl/>
          <w:lang w:eastAsia="fr-FR"/>
        </w:rPr>
        <w:t>منذ القدم</w:t>
      </w:r>
      <w:r w:rsidR="008C2D70" w:rsidRPr="008C2D70">
        <w:rPr>
          <w:rFonts w:ascii="Simplified Arabic" w:eastAsia="Times New Roman" w:hAnsi="Simplified Arabic" w:cs="Simplified Arabic"/>
          <w:sz w:val="28"/>
          <w:szCs w:val="28"/>
          <w:lang w:eastAsia="fr-FR"/>
        </w:rPr>
        <w:t xml:space="preserve"> </w:t>
      </w:r>
      <w:r>
        <w:rPr>
          <w:rFonts w:ascii="Simplified Arabic" w:eastAsia="Times New Roman" w:hAnsi="Simplified Arabic" w:cs="Simplified Arabic" w:hint="cs"/>
          <w:sz w:val="28"/>
          <w:szCs w:val="28"/>
          <w:rtl/>
          <w:lang w:eastAsia="fr-FR"/>
        </w:rPr>
        <w:t xml:space="preserve">، </w:t>
      </w:r>
      <w:r w:rsidR="008C2D70" w:rsidRPr="008C2D70">
        <w:rPr>
          <w:rFonts w:ascii="Simplified Arabic" w:eastAsia="Times New Roman" w:hAnsi="Simplified Arabic" w:cs="Simplified Arabic"/>
          <w:sz w:val="28"/>
          <w:szCs w:val="28"/>
          <w:rtl/>
          <w:lang w:eastAsia="fr-FR"/>
        </w:rPr>
        <w:t xml:space="preserve">ولم يهاجر من أي منطقة </w:t>
      </w:r>
      <w:r>
        <w:rPr>
          <w:rFonts w:ascii="Simplified Arabic" w:eastAsia="Times New Roman" w:hAnsi="Simplified Arabic" w:cs="Simplified Arabic" w:hint="cs"/>
          <w:sz w:val="28"/>
          <w:szCs w:val="28"/>
          <w:rtl/>
          <w:lang w:eastAsia="fr-FR"/>
        </w:rPr>
        <w:t>فقد</w:t>
      </w:r>
      <w:r w:rsidR="008C2D70" w:rsidRPr="008C2D70">
        <w:rPr>
          <w:rFonts w:ascii="Simplified Arabic" w:eastAsia="Times New Roman" w:hAnsi="Simplified Arabic" w:cs="Simplified Arabic"/>
          <w:sz w:val="28"/>
          <w:szCs w:val="28"/>
          <w:rtl/>
          <w:lang w:eastAsia="fr-FR"/>
        </w:rPr>
        <w:t xml:space="preserve"> وجد فيها منذ البداية</w:t>
      </w:r>
      <w:r w:rsidR="008C2D70" w:rsidRPr="008C2D70">
        <w:rPr>
          <w:rFonts w:ascii="Simplified Arabic" w:eastAsia="Times New Roman" w:hAnsi="Simplified Arabic" w:cs="Simplified Arabic"/>
          <w:sz w:val="28"/>
          <w:szCs w:val="28"/>
          <w:lang w:eastAsia="fr-FR"/>
        </w:rPr>
        <w:t>.</w:t>
      </w:r>
      <w:r w:rsidR="008C2D70" w:rsidRPr="008C2D70">
        <w:rPr>
          <w:rFonts w:ascii="Simplified Arabic" w:eastAsia="Times New Roman" w:hAnsi="Simplified Arabic" w:cs="Simplified Arabic"/>
          <w:sz w:val="28"/>
          <w:szCs w:val="28"/>
          <w:rtl/>
          <w:lang w:eastAsia="fr-FR"/>
        </w:rPr>
        <w:t xml:space="preserve"> </w:t>
      </w:r>
    </w:p>
    <w:p w:rsidR="00D27576" w:rsidRDefault="00161D52" w:rsidP="00D27576">
      <w:pPr>
        <w:bidi/>
        <w:spacing w:after="0"/>
        <w:jc w:val="both"/>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بينما </w:t>
      </w:r>
      <w:r w:rsidR="008C2D70" w:rsidRPr="008C2D70">
        <w:rPr>
          <w:rFonts w:ascii="Simplified Arabic" w:eastAsia="Times New Roman" w:hAnsi="Simplified Arabic" w:cs="Simplified Arabic"/>
          <w:sz w:val="28"/>
          <w:szCs w:val="28"/>
          <w:rtl/>
          <w:lang w:eastAsia="fr-FR"/>
        </w:rPr>
        <w:t>يذهب اتجاه آخر إلى ربط سكان المنطقة بالمشرق وشبه الجزيرة العربية</w:t>
      </w:r>
      <w:r w:rsidR="00D27576">
        <w:rPr>
          <w:rFonts w:ascii="Simplified Arabic" w:eastAsia="Times New Roman" w:hAnsi="Simplified Arabic" w:cs="Simplified Arabic" w:hint="cs"/>
          <w:sz w:val="28"/>
          <w:szCs w:val="28"/>
          <w:rtl/>
          <w:lang w:eastAsia="fr-FR"/>
        </w:rPr>
        <w:t>؛</w:t>
      </w:r>
      <w:r w:rsidR="00D27576">
        <w:rPr>
          <w:rFonts w:ascii="Simplified Arabic" w:eastAsia="Times New Roman" w:hAnsi="Simplified Arabic" w:cs="Simplified Arabic"/>
          <w:sz w:val="28"/>
          <w:szCs w:val="28"/>
          <w:rtl/>
          <w:lang w:eastAsia="fr-FR"/>
        </w:rPr>
        <w:t xml:space="preserve"> حيث يقال أن</w:t>
      </w:r>
      <w:r w:rsidR="00D27576">
        <w:rPr>
          <w:rFonts w:ascii="Simplified Arabic" w:eastAsia="Times New Roman" w:hAnsi="Simplified Arabic" w:cs="Simplified Arabic" w:hint="cs"/>
          <w:sz w:val="28"/>
          <w:szCs w:val="28"/>
          <w:rtl/>
          <w:lang w:eastAsia="fr-FR"/>
        </w:rPr>
        <w:t xml:space="preserve"> الأمازيغ</w:t>
      </w:r>
      <w:r w:rsidR="008C2D70" w:rsidRPr="008C2D70">
        <w:rPr>
          <w:rFonts w:ascii="Simplified Arabic" w:eastAsia="Times New Roman" w:hAnsi="Simplified Arabic" w:cs="Simplified Arabic"/>
          <w:sz w:val="28"/>
          <w:szCs w:val="28"/>
          <w:rtl/>
          <w:lang w:eastAsia="fr-FR"/>
        </w:rPr>
        <w:t xml:space="preserve"> نزحوا من اليمن تحديدا ويستبعد ابن خلدون هذه الفرضية</w:t>
      </w:r>
      <w:r w:rsidR="00D27576">
        <w:rPr>
          <w:rFonts w:ascii="Simplified Arabic" w:eastAsia="Times New Roman" w:hAnsi="Simplified Arabic" w:cs="Simplified Arabic" w:hint="cs"/>
          <w:sz w:val="28"/>
          <w:szCs w:val="28"/>
          <w:rtl/>
          <w:lang w:eastAsia="fr-FR"/>
        </w:rPr>
        <w:t>،</w:t>
      </w:r>
      <w:r w:rsidR="008C2D70" w:rsidRPr="008C2D70">
        <w:rPr>
          <w:rFonts w:ascii="Simplified Arabic" w:eastAsia="Times New Roman" w:hAnsi="Simplified Arabic" w:cs="Simplified Arabic"/>
          <w:sz w:val="28"/>
          <w:szCs w:val="28"/>
          <w:rtl/>
          <w:lang w:eastAsia="fr-FR"/>
        </w:rPr>
        <w:t xml:space="preserve"> كما يرفضها الامازيغ أنفسهم على اعتبار أن الامازيغ سبقوا العرب أصلا </w:t>
      </w:r>
      <w:r w:rsidR="00D27576">
        <w:rPr>
          <w:rFonts w:ascii="Simplified Arabic" w:eastAsia="Times New Roman" w:hAnsi="Simplified Arabic" w:cs="Simplified Arabic" w:hint="cs"/>
          <w:sz w:val="28"/>
          <w:szCs w:val="28"/>
          <w:rtl/>
          <w:lang w:eastAsia="fr-FR"/>
        </w:rPr>
        <w:t>واستوطنوا</w:t>
      </w:r>
      <w:r w:rsidR="008C2D70" w:rsidRPr="008C2D70">
        <w:rPr>
          <w:rFonts w:ascii="Simplified Arabic" w:eastAsia="Times New Roman" w:hAnsi="Simplified Arabic" w:cs="Simplified Arabic"/>
          <w:sz w:val="28"/>
          <w:szCs w:val="28"/>
          <w:rtl/>
          <w:lang w:eastAsia="fr-FR"/>
        </w:rPr>
        <w:t xml:space="preserve"> المنطقة</w:t>
      </w:r>
      <w:r w:rsidR="00D27576">
        <w:rPr>
          <w:rFonts w:ascii="Simplified Arabic" w:eastAsia="Times New Roman" w:hAnsi="Simplified Arabic" w:cs="Simplified Arabic" w:hint="cs"/>
          <w:sz w:val="28"/>
          <w:szCs w:val="28"/>
          <w:rtl/>
          <w:lang w:eastAsia="fr-FR"/>
        </w:rPr>
        <w:t xml:space="preserve"> المغاربية</w:t>
      </w:r>
      <w:r w:rsidR="008C2D70" w:rsidRPr="008C2D70">
        <w:rPr>
          <w:rFonts w:ascii="Simplified Arabic" w:eastAsia="Times New Roman" w:hAnsi="Simplified Arabic" w:cs="Simplified Arabic"/>
          <w:sz w:val="28"/>
          <w:szCs w:val="28"/>
          <w:rtl/>
          <w:lang w:eastAsia="fr-FR"/>
        </w:rPr>
        <w:t xml:space="preserve">. </w:t>
      </w:r>
    </w:p>
    <w:p w:rsidR="008C2D70" w:rsidRPr="008C2D70" w:rsidRDefault="008C2D70" w:rsidP="00D27576">
      <w:pPr>
        <w:bidi/>
        <w:spacing w:after="0"/>
        <w:jc w:val="both"/>
        <w:rPr>
          <w:rFonts w:ascii="Simplified Arabic" w:eastAsia="Times New Roman" w:hAnsi="Simplified Arabic" w:cs="Simplified Arabic"/>
          <w:sz w:val="28"/>
          <w:szCs w:val="28"/>
          <w:rtl/>
          <w:lang w:eastAsia="fr-FR"/>
        </w:rPr>
      </w:pPr>
      <w:r w:rsidRPr="008C2D70">
        <w:rPr>
          <w:rFonts w:ascii="Simplified Arabic" w:eastAsia="Times New Roman" w:hAnsi="Simplified Arabic" w:cs="Simplified Arabic"/>
          <w:sz w:val="28"/>
          <w:szCs w:val="28"/>
          <w:rtl/>
          <w:lang w:eastAsia="fr-FR"/>
        </w:rPr>
        <w:t>و</w:t>
      </w:r>
      <w:r w:rsidR="00D27576">
        <w:rPr>
          <w:rFonts w:ascii="Simplified Arabic" w:eastAsia="Times New Roman" w:hAnsi="Simplified Arabic" w:cs="Simplified Arabic" w:hint="cs"/>
          <w:sz w:val="28"/>
          <w:szCs w:val="28"/>
          <w:rtl/>
          <w:lang w:eastAsia="fr-FR"/>
        </w:rPr>
        <w:t>لقد أطلق</w:t>
      </w:r>
      <w:r w:rsidR="00D27576">
        <w:rPr>
          <w:rFonts w:ascii="Simplified Arabic" w:eastAsia="Times New Roman" w:hAnsi="Simplified Arabic" w:cs="Simplified Arabic"/>
          <w:sz w:val="28"/>
          <w:szCs w:val="28"/>
          <w:rtl/>
          <w:lang w:eastAsia="fr-FR"/>
        </w:rPr>
        <w:t xml:space="preserve"> العرب عل</w:t>
      </w:r>
      <w:r w:rsidR="00D27576">
        <w:rPr>
          <w:rFonts w:ascii="Simplified Arabic" w:eastAsia="Times New Roman" w:hAnsi="Simplified Arabic" w:cs="Simplified Arabic" w:hint="cs"/>
          <w:sz w:val="28"/>
          <w:szCs w:val="28"/>
          <w:rtl/>
          <w:lang w:eastAsia="fr-FR"/>
        </w:rPr>
        <w:t>ى الأمازيغ</w:t>
      </w:r>
      <w:r w:rsidRPr="008C2D70">
        <w:rPr>
          <w:rFonts w:ascii="Simplified Arabic" w:eastAsia="Times New Roman" w:hAnsi="Simplified Arabic" w:cs="Simplified Arabic"/>
          <w:sz w:val="28"/>
          <w:szCs w:val="28"/>
          <w:rtl/>
          <w:lang w:eastAsia="fr-FR"/>
        </w:rPr>
        <w:t xml:space="preserve"> اسم المغاربة أو البربر. والبربر هي كلمة استعملها اللاتينيون كدلالة على الشعوب التي لا تتكلم اللاتينية أو </w:t>
      </w:r>
      <w:r w:rsidRPr="008C2D70">
        <w:rPr>
          <w:rFonts w:ascii="Simplified Arabic" w:eastAsia="Times New Roman" w:hAnsi="Simplified Arabic" w:cs="Simplified Arabic" w:hint="cs"/>
          <w:sz w:val="28"/>
          <w:szCs w:val="28"/>
          <w:rtl/>
          <w:lang w:eastAsia="fr-FR"/>
        </w:rPr>
        <w:t>الإغريقية</w:t>
      </w:r>
      <w:r w:rsidR="00D27576">
        <w:rPr>
          <w:rFonts w:ascii="Simplified Arabic" w:eastAsia="Times New Roman" w:hAnsi="Simplified Arabic" w:cs="Simplified Arabic" w:hint="cs"/>
          <w:sz w:val="28"/>
          <w:szCs w:val="28"/>
          <w:rtl/>
          <w:lang w:eastAsia="fr-FR"/>
        </w:rPr>
        <w:t>،</w:t>
      </w:r>
      <w:r w:rsidRPr="008C2D70">
        <w:rPr>
          <w:rFonts w:ascii="Simplified Arabic" w:eastAsia="Times New Roman" w:hAnsi="Simplified Arabic" w:cs="Simplified Arabic"/>
          <w:sz w:val="28"/>
          <w:szCs w:val="28"/>
          <w:rtl/>
          <w:lang w:eastAsia="fr-FR"/>
        </w:rPr>
        <w:t xml:space="preserve"> وهي تعني أيضا الشعوب الهمجية </w:t>
      </w:r>
      <w:r w:rsidR="00D27576">
        <w:rPr>
          <w:rFonts w:ascii="Simplified Arabic" w:eastAsia="Times New Roman" w:hAnsi="Simplified Arabic" w:cs="Simplified Arabic" w:hint="cs"/>
          <w:sz w:val="28"/>
          <w:szCs w:val="28"/>
          <w:rtl/>
          <w:lang w:eastAsia="fr-FR"/>
        </w:rPr>
        <w:t>،</w:t>
      </w:r>
      <w:r w:rsidRPr="008C2D70">
        <w:rPr>
          <w:rFonts w:ascii="Simplified Arabic" w:eastAsia="Times New Roman" w:hAnsi="Simplified Arabic" w:cs="Simplified Arabic"/>
          <w:sz w:val="28"/>
          <w:szCs w:val="28"/>
          <w:rtl/>
          <w:lang w:eastAsia="fr-FR"/>
        </w:rPr>
        <w:t xml:space="preserve"> </w:t>
      </w:r>
      <w:r w:rsidR="00D27576">
        <w:rPr>
          <w:rFonts w:ascii="Simplified Arabic" w:eastAsia="Times New Roman" w:hAnsi="Simplified Arabic" w:cs="Simplified Arabic" w:hint="cs"/>
          <w:sz w:val="28"/>
          <w:szCs w:val="28"/>
          <w:rtl/>
          <w:lang w:eastAsia="fr-FR"/>
        </w:rPr>
        <w:t>ال</w:t>
      </w:r>
      <w:r w:rsidRPr="008C2D70">
        <w:rPr>
          <w:rFonts w:ascii="Simplified Arabic" w:eastAsia="Times New Roman" w:hAnsi="Simplified Arabic" w:cs="Simplified Arabic"/>
          <w:sz w:val="28"/>
          <w:szCs w:val="28"/>
          <w:rtl/>
          <w:lang w:eastAsia="fr-FR"/>
        </w:rPr>
        <w:t xml:space="preserve">كلمة </w:t>
      </w:r>
      <w:r w:rsidR="00D27576">
        <w:rPr>
          <w:rFonts w:ascii="Simplified Arabic" w:eastAsia="Times New Roman" w:hAnsi="Simplified Arabic" w:cs="Simplified Arabic" w:hint="cs"/>
          <w:sz w:val="28"/>
          <w:szCs w:val="28"/>
          <w:rtl/>
          <w:lang w:eastAsia="fr-FR"/>
        </w:rPr>
        <w:t xml:space="preserve">التي </w:t>
      </w:r>
      <w:r w:rsidRPr="008C2D70">
        <w:rPr>
          <w:rFonts w:ascii="Simplified Arabic" w:eastAsia="Times New Roman" w:hAnsi="Simplified Arabic" w:cs="Simplified Arabic"/>
          <w:sz w:val="28"/>
          <w:szCs w:val="28"/>
          <w:rtl/>
          <w:lang w:eastAsia="fr-FR"/>
        </w:rPr>
        <w:t xml:space="preserve">يرفضها الامازيغ مطلقا ويفضلون استعمال كلمة </w:t>
      </w:r>
      <w:r w:rsidRPr="008C2D70">
        <w:rPr>
          <w:rFonts w:ascii="Simplified Arabic" w:eastAsia="Times New Roman" w:hAnsi="Simplified Arabic" w:cs="Simplified Arabic" w:hint="cs"/>
          <w:sz w:val="28"/>
          <w:szCs w:val="28"/>
          <w:rtl/>
          <w:lang w:eastAsia="fr-FR"/>
        </w:rPr>
        <w:t>أ</w:t>
      </w:r>
      <w:r w:rsidRPr="008C2D70">
        <w:rPr>
          <w:rFonts w:ascii="Simplified Arabic" w:eastAsia="Times New Roman" w:hAnsi="Simplified Arabic" w:cs="Simplified Arabic"/>
          <w:sz w:val="28"/>
          <w:szCs w:val="28"/>
          <w:rtl/>
          <w:lang w:eastAsia="fr-FR"/>
        </w:rPr>
        <w:t>مازيغ</w:t>
      </w:r>
      <w:r w:rsidRPr="008C2D70">
        <w:rPr>
          <w:rFonts w:ascii="Simplified Arabic" w:eastAsia="Times New Roman" w:hAnsi="Simplified Arabic" w:cs="Simplified Arabic" w:hint="cs"/>
          <w:sz w:val="28"/>
          <w:szCs w:val="28"/>
          <w:rtl/>
          <w:lang w:eastAsia="fr-FR"/>
        </w:rPr>
        <w:t>.</w:t>
      </w:r>
    </w:p>
    <w:p w:rsidR="003F56C5" w:rsidRPr="003F56C5" w:rsidRDefault="003F56C5" w:rsidP="003F56C5">
      <w:pPr>
        <w:pStyle w:val="NormalWeb"/>
        <w:numPr>
          <w:ilvl w:val="0"/>
          <w:numId w:val="6"/>
        </w:numPr>
        <w:bidi/>
        <w:spacing w:before="0" w:beforeAutospacing="0" w:after="0" w:afterAutospacing="0" w:line="276" w:lineRule="auto"/>
        <w:jc w:val="both"/>
        <w:rPr>
          <w:rFonts w:ascii="Simplified Arabic" w:hAnsi="Simplified Arabic" w:cs="Simplified Arabic"/>
          <w:b/>
          <w:bCs/>
          <w:sz w:val="28"/>
          <w:szCs w:val="28"/>
          <w:lang w:bidi="ar-DZ"/>
        </w:rPr>
      </w:pPr>
      <w:r w:rsidRPr="003F56C5">
        <w:rPr>
          <w:rFonts w:ascii="Simplified Arabic" w:hAnsi="Simplified Arabic" w:cs="Simplified Arabic" w:hint="cs"/>
          <w:b/>
          <w:bCs/>
          <w:sz w:val="32"/>
          <w:szCs w:val="32"/>
          <w:rtl/>
          <w:lang w:bidi="ar-DZ"/>
        </w:rPr>
        <w:t xml:space="preserve">اللغة الأمازيغية </w:t>
      </w:r>
      <w:r>
        <w:rPr>
          <w:rFonts w:ascii="Simplified Arabic" w:hAnsi="Simplified Arabic" w:cs="Simplified Arabic" w:hint="cs"/>
          <w:b/>
          <w:bCs/>
          <w:sz w:val="32"/>
          <w:szCs w:val="32"/>
          <w:rtl/>
          <w:lang w:bidi="ar-DZ"/>
        </w:rPr>
        <w:t>:</w:t>
      </w:r>
    </w:p>
    <w:p w:rsidR="00D454C8" w:rsidRDefault="006666E0" w:rsidP="00D454C8">
      <w:pPr>
        <w:bidi/>
        <w:spacing w:after="0"/>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00F17927">
        <w:rPr>
          <w:rFonts w:ascii="Simplified Arabic" w:hAnsi="Simplified Arabic" w:cs="Simplified Arabic" w:hint="cs"/>
          <w:sz w:val="28"/>
          <w:szCs w:val="28"/>
          <w:rtl/>
          <w:lang w:bidi="ar-DZ"/>
        </w:rPr>
        <w:t>اللغة أحد أهم مظاهر السلوك البشري</w:t>
      </w:r>
      <w:r w:rsidR="000055B1">
        <w:rPr>
          <w:rFonts w:ascii="Simplified Arabic" w:hAnsi="Simplified Arabic" w:cs="Simplified Arabic" w:hint="cs"/>
          <w:sz w:val="28"/>
          <w:szCs w:val="28"/>
          <w:rtl/>
          <w:lang w:bidi="ar-DZ"/>
        </w:rPr>
        <w:t>،</w:t>
      </w:r>
      <w:r w:rsidR="000202BC">
        <w:rPr>
          <w:rFonts w:ascii="Simplified Arabic" w:hAnsi="Simplified Arabic" w:cs="Simplified Arabic" w:hint="cs"/>
          <w:sz w:val="28"/>
          <w:szCs w:val="28"/>
          <w:rtl/>
          <w:lang w:bidi="ar-DZ"/>
        </w:rPr>
        <w:t xml:space="preserve"> </w:t>
      </w:r>
      <w:r w:rsidR="00BB47D8">
        <w:rPr>
          <w:rFonts w:ascii="Simplified Arabic" w:hAnsi="Simplified Arabic" w:cs="Simplified Arabic" w:hint="cs"/>
          <w:sz w:val="28"/>
          <w:szCs w:val="28"/>
          <w:rtl/>
          <w:lang w:bidi="ar-DZ"/>
        </w:rPr>
        <w:t xml:space="preserve">بل ، </w:t>
      </w:r>
      <w:r w:rsidR="000202BC">
        <w:rPr>
          <w:rFonts w:ascii="Simplified Arabic" w:hAnsi="Simplified Arabic" w:cs="Simplified Arabic" w:hint="cs"/>
          <w:sz w:val="28"/>
          <w:szCs w:val="28"/>
          <w:rtl/>
          <w:lang w:bidi="ar-DZ"/>
        </w:rPr>
        <w:t>وأداة لتوصيف العالم والأفكار</w:t>
      </w:r>
      <w:r w:rsidR="000055B1">
        <w:rPr>
          <w:rFonts w:ascii="Simplified Arabic" w:hAnsi="Simplified Arabic" w:cs="Simplified Arabic" w:hint="cs"/>
          <w:sz w:val="28"/>
          <w:szCs w:val="28"/>
          <w:rtl/>
          <w:lang w:bidi="ar-DZ"/>
        </w:rPr>
        <w:t>،</w:t>
      </w:r>
      <w:r w:rsidR="000202BC">
        <w:rPr>
          <w:rFonts w:ascii="Simplified Arabic" w:hAnsi="Simplified Arabic" w:cs="Simplified Arabic" w:hint="cs"/>
          <w:sz w:val="28"/>
          <w:szCs w:val="28"/>
          <w:rtl/>
          <w:lang w:bidi="ar-DZ"/>
        </w:rPr>
        <w:t xml:space="preserve"> ونقل التجارب والخبرات</w:t>
      </w:r>
      <w:r w:rsidR="000055B1">
        <w:rPr>
          <w:rFonts w:ascii="Simplified Arabic" w:hAnsi="Simplified Arabic" w:cs="Simplified Arabic" w:hint="cs"/>
          <w:sz w:val="28"/>
          <w:szCs w:val="28"/>
          <w:rtl/>
          <w:lang w:bidi="ar-DZ"/>
        </w:rPr>
        <w:t>، ينطبق الأمر</w:t>
      </w:r>
      <w:r w:rsidR="00BB47D8">
        <w:rPr>
          <w:rFonts w:ascii="Simplified Arabic" w:hAnsi="Simplified Arabic" w:cs="Simplified Arabic" w:hint="cs"/>
          <w:sz w:val="28"/>
          <w:szCs w:val="28"/>
          <w:rtl/>
          <w:lang w:bidi="ar-DZ"/>
        </w:rPr>
        <w:t xml:space="preserve"> على </w:t>
      </w:r>
      <w:r w:rsidR="000B67ED">
        <w:rPr>
          <w:rFonts w:ascii="Simplified Arabic" w:hAnsi="Simplified Arabic" w:cs="Simplified Arabic" w:hint="cs"/>
          <w:sz w:val="28"/>
          <w:szCs w:val="28"/>
          <w:rtl/>
          <w:lang w:bidi="ar-DZ"/>
        </w:rPr>
        <w:t>كل اللغات البشرية بما فيها</w:t>
      </w:r>
      <w:r w:rsidR="00F17927">
        <w:rPr>
          <w:rFonts w:ascii="Simplified Arabic" w:hAnsi="Simplified Arabic" w:cs="Simplified Arabic" w:hint="cs"/>
          <w:sz w:val="28"/>
          <w:szCs w:val="28"/>
          <w:rtl/>
          <w:lang w:bidi="ar-DZ"/>
        </w:rPr>
        <w:t xml:space="preserve"> </w:t>
      </w:r>
      <w:r w:rsidR="003F56C5">
        <w:rPr>
          <w:rFonts w:ascii="Simplified Arabic" w:hAnsi="Simplified Arabic" w:cs="Simplified Arabic" w:hint="cs"/>
          <w:sz w:val="28"/>
          <w:szCs w:val="28"/>
          <w:rtl/>
          <w:lang w:bidi="ar-DZ"/>
        </w:rPr>
        <w:t>اللغة الأمازيغية</w:t>
      </w:r>
      <w:r w:rsidR="007872F2">
        <w:rPr>
          <w:rFonts w:ascii="Simplified Arabic" w:hAnsi="Simplified Arabic" w:cs="Simplified Arabic" w:hint="cs"/>
          <w:sz w:val="28"/>
          <w:szCs w:val="28"/>
          <w:rtl/>
          <w:lang w:bidi="ar-DZ"/>
        </w:rPr>
        <w:t xml:space="preserve"> </w:t>
      </w:r>
      <w:r w:rsidR="00A33254">
        <w:rPr>
          <w:rFonts w:ascii="Simplified Arabic" w:hAnsi="Simplified Arabic" w:cs="Simplified Arabic" w:hint="cs"/>
          <w:sz w:val="28"/>
          <w:szCs w:val="28"/>
          <w:rtl/>
          <w:lang w:bidi="ar-DZ"/>
        </w:rPr>
        <w:t>(</w:t>
      </w:r>
      <w:r w:rsidR="00A33254">
        <w:rPr>
          <w:rFonts w:ascii="Simplified Arabic" w:hAnsi="Simplified Arabic" w:cs="Simplified Arabic"/>
          <w:sz w:val="28"/>
          <w:szCs w:val="28"/>
          <w:lang w:bidi="ar-DZ"/>
        </w:rPr>
        <w:t>La langue berbère</w:t>
      </w:r>
      <w:r w:rsidR="00A33254">
        <w:rPr>
          <w:rFonts w:ascii="Simplified Arabic" w:hAnsi="Simplified Arabic" w:cs="Simplified Arabic" w:hint="cs"/>
          <w:sz w:val="28"/>
          <w:szCs w:val="28"/>
          <w:rtl/>
          <w:lang w:bidi="ar-DZ"/>
        </w:rPr>
        <w:t xml:space="preserve">) </w:t>
      </w:r>
      <w:r w:rsidR="007872F2">
        <w:rPr>
          <w:rFonts w:ascii="Simplified Arabic" w:hAnsi="Simplified Arabic" w:cs="Simplified Arabic" w:hint="cs"/>
          <w:sz w:val="28"/>
          <w:szCs w:val="28"/>
          <w:rtl/>
          <w:lang w:bidi="ar-DZ"/>
        </w:rPr>
        <w:t>المتداولة</w:t>
      </w:r>
      <w:r w:rsidR="003F56C5">
        <w:rPr>
          <w:rFonts w:ascii="Simplified Arabic" w:hAnsi="Simplified Arabic" w:cs="Simplified Arabic" w:hint="cs"/>
          <w:sz w:val="28"/>
          <w:szCs w:val="28"/>
          <w:rtl/>
          <w:lang w:bidi="ar-DZ"/>
        </w:rPr>
        <w:t xml:space="preserve"> في المغرب العربي</w:t>
      </w:r>
      <w:r w:rsidR="00D454C8">
        <w:rPr>
          <w:rFonts w:ascii="Simplified Arabic" w:hAnsi="Simplified Arabic" w:cs="Simplified Arabic" w:hint="cs"/>
          <w:sz w:val="28"/>
          <w:szCs w:val="28"/>
          <w:rtl/>
          <w:lang w:bidi="ar-DZ"/>
        </w:rPr>
        <w:t>،</w:t>
      </w:r>
      <w:r w:rsidR="003F56C5">
        <w:rPr>
          <w:rFonts w:ascii="Simplified Arabic" w:hAnsi="Simplified Arabic" w:cs="Simplified Arabic" w:hint="cs"/>
          <w:sz w:val="28"/>
          <w:szCs w:val="28"/>
          <w:rtl/>
          <w:lang w:bidi="ar-DZ"/>
        </w:rPr>
        <w:t xml:space="preserve"> والمتميزة بلهجاتها المحلية المتنوعة </w:t>
      </w:r>
      <w:r w:rsidRPr="006666E0">
        <w:rPr>
          <w:rFonts w:ascii="Simplified Arabic" w:hAnsi="Simplified Arabic" w:cs="Simplified Arabic" w:hint="cs"/>
          <w:sz w:val="28"/>
          <w:szCs w:val="28"/>
          <w:rtl/>
          <w:lang w:bidi="ar-DZ"/>
        </w:rPr>
        <w:t>(</w:t>
      </w:r>
      <w:r w:rsidR="00D454C8">
        <w:rPr>
          <w:rFonts w:ascii="Simplified Arabic" w:hAnsi="Simplified Arabic" w:cs="Simplified Arabic" w:hint="cs"/>
          <w:sz w:val="28"/>
          <w:szCs w:val="28"/>
          <w:rtl/>
          <w:lang w:bidi="ar-DZ"/>
        </w:rPr>
        <w:t>ك</w:t>
      </w:r>
      <w:r w:rsidRPr="006666E0">
        <w:rPr>
          <w:rFonts w:ascii="Simplified Arabic" w:hAnsi="Simplified Arabic" w:cs="Simplified Arabic" w:hint="cs"/>
          <w:sz w:val="28"/>
          <w:szCs w:val="28"/>
          <w:rtl/>
          <w:lang w:bidi="ar-DZ"/>
        </w:rPr>
        <w:t>القبائلية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والشاوية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والتارقية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والمزابية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والشلحية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والقورارية والشنوية</w:t>
      </w:r>
      <w:r w:rsidR="00333779">
        <w:rPr>
          <w:rFonts w:ascii="Simplified Arabic" w:hAnsi="Simplified Arabic" w:cs="Simplified Arabic" w:hint="cs"/>
          <w:sz w:val="28"/>
          <w:szCs w:val="28"/>
          <w:rtl/>
          <w:lang w:bidi="ar-DZ"/>
        </w:rPr>
        <w:t xml:space="preserve"> والسوسية والأطلسية</w:t>
      </w:r>
      <w:r w:rsidR="00D454C8">
        <w:rPr>
          <w:rFonts w:ascii="Simplified Arabic" w:hAnsi="Simplified Arabic" w:cs="Simplified Arabic" w:hint="cs"/>
          <w:sz w:val="28"/>
          <w:szCs w:val="28"/>
          <w:rtl/>
          <w:lang w:bidi="ar-DZ"/>
        </w:rPr>
        <w:t>...إلخ</w:t>
      </w:r>
      <w:r>
        <w:rPr>
          <w:rFonts w:ascii="Simplified Arabic" w:hAnsi="Simplified Arabic" w:cs="Simplified Arabic" w:hint="cs"/>
          <w:sz w:val="28"/>
          <w:szCs w:val="28"/>
          <w:rtl/>
          <w:lang w:bidi="ar-DZ"/>
        </w:rPr>
        <w:t>)</w:t>
      </w:r>
      <w:r w:rsidR="00A33254">
        <w:rPr>
          <w:rFonts w:ascii="Simplified Arabic" w:hAnsi="Simplified Arabic" w:cs="Simplified Arabic" w:hint="cs"/>
          <w:sz w:val="28"/>
          <w:szCs w:val="28"/>
          <w:rtl/>
          <w:lang w:bidi="ar-DZ"/>
        </w:rPr>
        <w:t>، حيث تعد</w:t>
      </w:r>
      <w:r w:rsidR="00D454C8">
        <w:rPr>
          <w:rFonts w:ascii="Simplified Arabic" w:hAnsi="Simplified Arabic" w:cs="Simplified Arabic" w:hint="cs"/>
          <w:sz w:val="28"/>
          <w:szCs w:val="28"/>
          <w:rtl/>
          <w:lang w:bidi="ar-DZ"/>
        </w:rPr>
        <w:t xml:space="preserve"> هذه اللغة </w:t>
      </w:r>
      <w:r w:rsidR="000B7C84">
        <w:rPr>
          <w:rFonts w:ascii="Simplified Arabic" w:hAnsi="Simplified Arabic" w:cs="Simplified Arabic" w:hint="cs"/>
          <w:sz w:val="28"/>
          <w:szCs w:val="28"/>
          <w:rtl/>
          <w:lang w:bidi="ar-DZ"/>
        </w:rPr>
        <w:t xml:space="preserve">إرثا تاريخيا ومكونا </w:t>
      </w:r>
      <w:r w:rsidR="00BB47D8">
        <w:rPr>
          <w:rFonts w:ascii="Simplified Arabic" w:hAnsi="Simplified Arabic" w:cs="Simplified Arabic" w:hint="cs"/>
          <w:sz w:val="28"/>
          <w:szCs w:val="28"/>
          <w:rtl/>
          <w:lang w:bidi="ar-DZ"/>
        </w:rPr>
        <w:t>مهم</w:t>
      </w:r>
      <w:r w:rsidR="000B7C84">
        <w:rPr>
          <w:rFonts w:ascii="Simplified Arabic" w:hAnsi="Simplified Arabic" w:cs="Simplified Arabic" w:hint="cs"/>
          <w:sz w:val="28"/>
          <w:szCs w:val="28"/>
          <w:rtl/>
          <w:lang w:bidi="ar-DZ"/>
        </w:rPr>
        <w:t>ا</w:t>
      </w:r>
      <w:r w:rsidR="00BB47D8">
        <w:rPr>
          <w:rFonts w:ascii="Simplified Arabic" w:hAnsi="Simplified Arabic" w:cs="Simplified Arabic" w:hint="cs"/>
          <w:sz w:val="28"/>
          <w:szCs w:val="28"/>
          <w:rtl/>
          <w:lang w:bidi="ar-DZ"/>
        </w:rPr>
        <w:t xml:space="preserve"> من </w:t>
      </w:r>
      <w:r w:rsidR="000B7C84">
        <w:rPr>
          <w:rFonts w:ascii="Simplified Arabic" w:hAnsi="Simplified Arabic" w:cs="Simplified Arabic" w:hint="cs"/>
          <w:sz w:val="28"/>
          <w:szCs w:val="28"/>
          <w:rtl/>
          <w:lang w:bidi="ar-DZ"/>
        </w:rPr>
        <w:t>المكونات</w:t>
      </w:r>
      <w:r w:rsidR="00BB47D8">
        <w:rPr>
          <w:rFonts w:ascii="Simplified Arabic" w:hAnsi="Simplified Arabic" w:cs="Simplified Arabic" w:hint="cs"/>
          <w:sz w:val="28"/>
          <w:szCs w:val="28"/>
          <w:rtl/>
          <w:lang w:bidi="ar-DZ"/>
        </w:rPr>
        <w:t xml:space="preserve"> الحضارية والثقافية التي شكلت إنسية الإنسان المغاربي طوال آلاف السنين</w:t>
      </w:r>
      <w:r w:rsidR="000B7C84">
        <w:rPr>
          <w:rFonts w:ascii="Simplified Arabic" w:hAnsi="Simplified Arabic" w:cs="Simplified Arabic" w:hint="cs"/>
          <w:sz w:val="28"/>
          <w:szCs w:val="28"/>
          <w:rtl/>
          <w:lang w:bidi="ar-DZ"/>
        </w:rPr>
        <w:t>،</w:t>
      </w:r>
      <w:r w:rsidR="00BB47D8" w:rsidRPr="006666E0">
        <w:rPr>
          <w:rFonts w:ascii="Simplified Arabic" w:hAnsi="Simplified Arabic" w:cs="Simplified Arabic" w:hint="cs"/>
          <w:sz w:val="28"/>
          <w:szCs w:val="28"/>
          <w:rtl/>
          <w:lang w:bidi="ar-DZ"/>
        </w:rPr>
        <w:t xml:space="preserve"> </w:t>
      </w:r>
      <w:r w:rsidR="00D454C8">
        <w:rPr>
          <w:rFonts w:ascii="Simplified Arabic" w:hAnsi="Simplified Arabic" w:cs="Simplified Arabic" w:hint="cs"/>
          <w:sz w:val="28"/>
          <w:szCs w:val="28"/>
          <w:rtl/>
          <w:lang w:bidi="ar-DZ"/>
        </w:rPr>
        <w:t xml:space="preserve">كم تعد من جهة أخرى </w:t>
      </w:r>
      <w:r w:rsidRPr="006666E0">
        <w:rPr>
          <w:rFonts w:ascii="Simplified Arabic" w:hAnsi="Simplified Arabic" w:cs="Simplified Arabic" w:hint="cs"/>
          <w:sz w:val="28"/>
          <w:szCs w:val="28"/>
          <w:rtl/>
          <w:lang w:bidi="ar-DZ"/>
        </w:rPr>
        <w:t>أحد</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مكونات</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الهوية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الوطنية</w:t>
      </w:r>
      <w:r w:rsidR="007872F2">
        <w:rPr>
          <w:rFonts w:ascii="Simplified Arabic" w:hAnsi="Simplified Arabic" w:cs="Simplified Arabic" w:hint="cs"/>
          <w:sz w:val="28"/>
          <w:szCs w:val="28"/>
          <w:rtl/>
          <w:lang w:bidi="ar-DZ"/>
        </w:rPr>
        <w:t xml:space="preserve"> المغاربي</w:t>
      </w:r>
      <w:r w:rsidR="00BB47D8">
        <w:rPr>
          <w:rFonts w:ascii="Simplified Arabic" w:hAnsi="Simplified Arabic" w:cs="Simplified Arabic" w:hint="cs"/>
          <w:sz w:val="28"/>
          <w:szCs w:val="28"/>
          <w:rtl/>
          <w:lang w:bidi="ar-DZ"/>
        </w:rPr>
        <w:t>ة</w:t>
      </w:r>
      <w:r w:rsidR="00DA7A5D">
        <w:rPr>
          <w:rFonts w:ascii="Simplified Arabic" w:hAnsi="Simplified Arabic" w:cs="Simplified Arabic" w:hint="cs"/>
          <w:sz w:val="28"/>
          <w:szCs w:val="28"/>
          <w:rtl/>
          <w:lang w:bidi="ar-DZ"/>
        </w:rPr>
        <w:t xml:space="preserve">، </w:t>
      </w:r>
      <w:r w:rsidR="008B074C">
        <w:rPr>
          <w:rFonts w:ascii="Simplified Arabic" w:hAnsi="Simplified Arabic" w:cs="Simplified Arabic" w:hint="cs"/>
          <w:sz w:val="28"/>
          <w:szCs w:val="28"/>
          <w:rtl/>
          <w:lang w:bidi="ar-DZ"/>
        </w:rPr>
        <w:t>و</w:t>
      </w:r>
      <w:r w:rsidRPr="006666E0">
        <w:rPr>
          <w:rFonts w:ascii="Simplified Arabic" w:hAnsi="Simplified Arabic" w:cs="Simplified Arabic" w:hint="cs"/>
          <w:sz w:val="28"/>
          <w:szCs w:val="28"/>
          <w:rtl/>
          <w:lang w:bidi="ar-DZ"/>
        </w:rPr>
        <w:t>قناة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أساسية</w:t>
      </w:r>
      <w:r w:rsidRPr="006666E0">
        <w:rPr>
          <w:rFonts w:ascii="Simplified Arabic" w:hAnsi="Simplified Arabic" w:cs="Simplified Arabic"/>
          <w:sz w:val="28"/>
          <w:szCs w:val="28"/>
          <w:lang w:bidi="ar-DZ"/>
        </w:rPr>
        <w:t xml:space="preserve"> </w:t>
      </w:r>
      <w:r w:rsidRPr="006666E0">
        <w:rPr>
          <w:rFonts w:ascii="Simplified Arabic" w:hAnsi="Simplified Arabic" w:cs="Simplified Arabic" w:hint="cs"/>
          <w:sz w:val="28"/>
          <w:szCs w:val="28"/>
          <w:rtl/>
          <w:lang w:bidi="ar-DZ"/>
        </w:rPr>
        <w:t>للتواصل</w:t>
      </w:r>
      <w:r w:rsidR="00DA7A5D">
        <w:rPr>
          <w:rFonts w:ascii="Simplified Arabic" w:hAnsi="Simplified Arabic" w:cs="Simplified Arabic" w:hint="cs"/>
          <w:sz w:val="28"/>
          <w:szCs w:val="28"/>
          <w:rtl/>
          <w:lang w:bidi="ar-DZ"/>
        </w:rPr>
        <w:t xml:space="preserve"> المجتمعي</w:t>
      </w:r>
      <w:r w:rsidR="00D454C8">
        <w:rPr>
          <w:rFonts w:ascii="Simplified Arabic" w:hAnsi="Simplified Arabic" w:cs="Simplified Arabic" w:hint="cs"/>
          <w:sz w:val="28"/>
          <w:szCs w:val="28"/>
          <w:rtl/>
          <w:lang w:bidi="ar-DZ"/>
        </w:rPr>
        <w:t xml:space="preserve"> بيين الأمازيغ.</w:t>
      </w:r>
    </w:p>
    <w:p w:rsidR="00B33963" w:rsidRDefault="00D454C8" w:rsidP="00BB0B41">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lang w:bidi="ar-DZ"/>
        </w:rPr>
        <w:t xml:space="preserve">    </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و</w:t>
      </w:r>
      <w:r w:rsidR="008B074C">
        <w:rPr>
          <w:rFonts w:ascii="Simplified Arabic" w:hAnsi="Simplified Arabic" w:cs="Simplified Arabic" w:hint="cs"/>
          <w:sz w:val="28"/>
          <w:szCs w:val="28"/>
          <w:rtl/>
          <w:lang w:bidi="ar-DZ"/>
        </w:rPr>
        <w:t xml:space="preserve">لم يقتصر دورها على كونها </w:t>
      </w:r>
      <w:r w:rsidR="006666E0" w:rsidRPr="006666E0">
        <w:rPr>
          <w:rFonts w:ascii="Simplified Arabic" w:hAnsi="Simplified Arabic" w:cs="Simplified Arabic" w:hint="cs"/>
          <w:sz w:val="28"/>
          <w:szCs w:val="28"/>
          <w:rtl/>
          <w:lang w:bidi="ar-DZ"/>
        </w:rPr>
        <w:t>وسيلة</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حوار</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تساعد على</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تفعيله</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وفهم</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حيثياته</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وتجلية</w:t>
      </w:r>
      <w:r w:rsidR="006666E0" w:rsidRPr="006666E0">
        <w:rPr>
          <w:rFonts w:ascii="Simplified Arabic" w:hAnsi="Simplified Arabic" w:cs="Simplified Arabic"/>
          <w:sz w:val="28"/>
          <w:szCs w:val="28"/>
          <w:lang w:bidi="ar-DZ"/>
        </w:rPr>
        <w:t xml:space="preserve"> </w:t>
      </w:r>
      <w:r w:rsidR="006666E0" w:rsidRPr="006666E0">
        <w:rPr>
          <w:rFonts w:ascii="Simplified Arabic" w:hAnsi="Simplified Arabic" w:cs="Simplified Arabic" w:hint="cs"/>
          <w:sz w:val="28"/>
          <w:szCs w:val="28"/>
          <w:rtl/>
          <w:lang w:bidi="ar-DZ"/>
        </w:rPr>
        <w:t>أشكاله</w:t>
      </w:r>
      <w:r w:rsidR="00BB0B41">
        <w:rPr>
          <w:rFonts w:ascii="Simplified Arabic" w:hAnsi="Simplified Arabic" w:cs="Simplified Arabic" w:hint="cs"/>
          <w:sz w:val="28"/>
          <w:szCs w:val="28"/>
          <w:rtl/>
          <w:lang w:bidi="ar-DZ"/>
        </w:rPr>
        <w:t>، فقد</w:t>
      </w:r>
      <w:r w:rsidR="008B074C" w:rsidRPr="008B074C">
        <w:rPr>
          <w:rFonts w:ascii="Simplified Arabic" w:hAnsi="Simplified Arabic" w:cs="Simplified Arabic"/>
          <w:sz w:val="28"/>
          <w:szCs w:val="28"/>
          <w:rtl/>
        </w:rPr>
        <w:t xml:space="preserve"> </w:t>
      </w:r>
      <w:r w:rsidR="008B074C" w:rsidRPr="00666A7C">
        <w:rPr>
          <w:rFonts w:ascii="Simplified Arabic" w:hAnsi="Simplified Arabic" w:cs="Simplified Arabic"/>
          <w:sz w:val="28"/>
          <w:szCs w:val="28"/>
          <w:rtl/>
        </w:rPr>
        <w:t xml:space="preserve">كان لها موضع قدم </w:t>
      </w:r>
      <w:r w:rsidR="008B074C">
        <w:rPr>
          <w:rFonts w:ascii="Simplified Arabic" w:hAnsi="Simplified Arabic" w:cs="Simplified Arabic" w:hint="cs"/>
          <w:sz w:val="28"/>
          <w:szCs w:val="28"/>
          <w:rtl/>
        </w:rPr>
        <w:t xml:space="preserve">أيضا </w:t>
      </w:r>
      <w:r w:rsidR="008B074C" w:rsidRPr="00666A7C">
        <w:rPr>
          <w:rFonts w:ascii="Simplified Arabic" w:hAnsi="Simplified Arabic" w:cs="Simplified Arabic"/>
          <w:sz w:val="28"/>
          <w:szCs w:val="28"/>
          <w:rtl/>
        </w:rPr>
        <w:t>على مستوى التدوين</w:t>
      </w:r>
      <w:r w:rsidR="00BB0B41">
        <w:rPr>
          <w:rFonts w:ascii="Simplified Arabic" w:hAnsi="Simplified Arabic" w:cs="Simplified Arabic" w:hint="cs"/>
          <w:sz w:val="28"/>
          <w:szCs w:val="28"/>
          <w:rtl/>
        </w:rPr>
        <w:t>؛</w:t>
      </w:r>
      <w:r w:rsidR="008B074C" w:rsidRPr="00666A7C">
        <w:rPr>
          <w:rFonts w:ascii="Simplified Arabic" w:hAnsi="Simplified Arabic" w:cs="Simplified Arabic"/>
          <w:sz w:val="28"/>
          <w:szCs w:val="28"/>
          <w:rtl/>
        </w:rPr>
        <w:t xml:space="preserve"> إذ وُظفت الأبجدية العربية لكتابة الأمازيغية، وخصوصا </w:t>
      </w:r>
      <w:r w:rsidR="001B4815">
        <w:rPr>
          <w:rFonts w:ascii="Simplified Arabic" w:hAnsi="Simplified Arabic" w:cs="Simplified Arabic" w:hint="cs"/>
          <w:sz w:val="28"/>
          <w:szCs w:val="28"/>
          <w:rtl/>
        </w:rPr>
        <w:t xml:space="preserve">في تدوين </w:t>
      </w:r>
      <w:r w:rsidR="008B074C" w:rsidRPr="00666A7C">
        <w:rPr>
          <w:rFonts w:ascii="Simplified Arabic" w:hAnsi="Simplified Arabic" w:cs="Simplified Arabic"/>
          <w:sz w:val="28"/>
          <w:szCs w:val="28"/>
          <w:rtl/>
        </w:rPr>
        <w:t>المتون الدينية</w:t>
      </w:r>
      <w:r w:rsidR="00BB0B41">
        <w:rPr>
          <w:rFonts w:ascii="Simplified Arabic" w:hAnsi="Simplified Arabic" w:cs="Simplified Arabic" w:hint="cs"/>
          <w:sz w:val="28"/>
          <w:szCs w:val="28"/>
          <w:rtl/>
        </w:rPr>
        <w:t>،</w:t>
      </w:r>
      <w:r w:rsidR="00DA7A5D">
        <w:rPr>
          <w:rFonts w:ascii="Simplified Arabic" w:hAnsi="Simplified Arabic" w:cs="Simplified Arabic" w:hint="cs"/>
          <w:sz w:val="28"/>
          <w:szCs w:val="28"/>
          <w:rtl/>
          <w:lang w:bidi="ar-DZ"/>
        </w:rPr>
        <w:t xml:space="preserve"> "</w:t>
      </w:r>
      <w:r w:rsidR="00DA7A5D" w:rsidRPr="00DA7A5D">
        <w:rPr>
          <w:rFonts w:ascii="Simplified Arabic" w:hAnsi="Simplified Arabic" w:cs="Simplified Arabic" w:hint="cs"/>
          <w:b/>
          <w:bCs/>
          <w:sz w:val="28"/>
          <w:szCs w:val="28"/>
          <w:rtl/>
          <w:lang w:bidi="ar-DZ"/>
        </w:rPr>
        <w:t xml:space="preserve">إذ الواقع أن اللغة الأمازيغية </w:t>
      </w:r>
      <w:r w:rsidR="00DA7A5D" w:rsidRPr="00DA7A5D">
        <w:rPr>
          <w:rFonts w:ascii="Simplified Arabic" w:hAnsi="Simplified Arabic" w:cs="Simplified Arabic"/>
          <w:b/>
          <w:bCs/>
          <w:sz w:val="28"/>
          <w:szCs w:val="28"/>
          <w:rtl/>
          <w:lang w:bidi="ar-DZ"/>
        </w:rPr>
        <w:t>–</w:t>
      </w:r>
      <w:r w:rsidR="00DA7A5D" w:rsidRPr="00DA7A5D">
        <w:rPr>
          <w:rFonts w:ascii="Simplified Arabic" w:hAnsi="Simplified Arabic" w:cs="Simplified Arabic" w:hint="cs"/>
          <w:b/>
          <w:bCs/>
          <w:sz w:val="28"/>
          <w:szCs w:val="28"/>
          <w:rtl/>
          <w:lang w:bidi="ar-DZ"/>
        </w:rPr>
        <w:t xml:space="preserve">بصفتها لغة- غنية بمفرداتها وتعابيرها وأمثالها وأدواتها البلاغية الأخرى؛ لا يمكن أن يتصور غناها ما لم يكن له إلمام بمختلف لهجاتها وما لم يؤلف بين معطاياتها توليفا منهجيا </w:t>
      </w:r>
      <w:r w:rsidR="00DA7A5D">
        <w:rPr>
          <w:rFonts w:ascii="Simplified Arabic" w:hAnsi="Simplified Arabic" w:cs="Simplified Arabic" w:hint="cs"/>
          <w:sz w:val="28"/>
          <w:szCs w:val="28"/>
          <w:rtl/>
          <w:lang w:bidi="ar-DZ"/>
        </w:rPr>
        <w:t>"</w:t>
      </w:r>
      <w:r w:rsidR="008B074C">
        <w:rPr>
          <w:rFonts w:ascii="Simplified Arabic" w:hAnsi="Simplified Arabic" w:cs="Simplified Arabic" w:hint="cs"/>
          <w:sz w:val="28"/>
          <w:szCs w:val="28"/>
          <w:rtl/>
          <w:lang w:bidi="ar-DZ"/>
        </w:rPr>
        <w:t xml:space="preserve"> </w:t>
      </w:r>
      <w:r w:rsidR="00BB0B41">
        <w:rPr>
          <w:rFonts w:ascii="Simplified Arabic" w:hAnsi="Simplified Arabic" w:cs="Simplified Arabic" w:hint="cs"/>
          <w:sz w:val="28"/>
          <w:szCs w:val="28"/>
          <w:rtl/>
          <w:lang w:bidi="ar-DZ"/>
        </w:rPr>
        <w:t>، لهذا يمكن القول بأن</w:t>
      </w:r>
      <w:r w:rsidR="00BF5D99" w:rsidRPr="00BF5D99">
        <w:rPr>
          <w:rFonts w:ascii="Traditional Arabic" w:hAnsi="Traditional Arabic" w:cs="Traditional Arabic"/>
          <w:sz w:val="30"/>
          <w:szCs w:val="30"/>
          <w:rtl/>
        </w:rPr>
        <w:t xml:space="preserve"> </w:t>
      </w:r>
      <w:r w:rsidR="00BF5D99" w:rsidRPr="00BF5D99">
        <w:rPr>
          <w:rFonts w:ascii="Simplified Arabic" w:hAnsi="Simplified Arabic" w:cs="Simplified Arabic"/>
          <w:sz w:val="28"/>
          <w:szCs w:val="28"/>
          <w:rtl/>
        </w:rPr>
        <w:t>للامازيغية جذورا عميقة في تاريخ المغرب</w:t>
      </w:r>
      <w:r w:rsidR="00BF5D99">
        <w:rPr>
          <w:rFonts w:ascii="Simplified Arabic" w:hAnsi="Simplified Arabic" w:cs="Simplified Arabic" w:hint="cs"/>
          <w:sz w:val="28"/>
          <w:szCs w:val="28"/>
          <w:rtl/>
        </w:rPr>
        <w:t xml:space="preserve"> العربي الكبير</w:t>
      </w:r>
      <w:r w:rsidR="00BF5D99" w:rsidRPr="00BF5D99">
        <w:rPr>
          <w:rFonts w:ascii="Simplified Arabic" w:hAnsi="Simplified Arabic" w:cs="Simplified Arabic"/>
          <w:sz w:val="28"/>
          <w:szCs w:val="28"/>
          <w:rtl/>
        </w:rPr>
        <w:t xml:space="preserve"> </w:t>
      </w:r>
      <w:r w:rsidR="00BB0B41">
        <w:rPr>
          <w:rFonts w:ascii="Simplified Arabic" w:hAnsi="Simplified Arabic" w:cs="Simplified Arabic" w:hint="cs"/>
          <w:sz w:val="28"/>
          <w:szCs w:val="28"/>
          <w:rtl/>
        </w:rPr>
        <w:t xml:space="preserve">الأمر الذي </w:t>
      </w:r>
      <w:r w:rsidR="00BF5D99" w:rsidRPr="00BF5D99">
        <w:rPr>
          <w:rFonts w:ascii="Simplified Arabic" w:hAnsi="Simplified Arabic" w:cs="Simplified Arabic"/>
          <w:sz w:val="28"/>
          <w:szCs w:val="28"/>
          <w:rtl/>
        </w:rPr>
        <w:t>جعل منها عنصرا جوهريا في تحديد هوية البلاد، وان وحدة المغرب</w:t>
      </w:r>
      <w:r w:rsidR="00BF5D99">
        <w:rPr>
          <w:rFonts w:ascii="Simplified Arabic" w:hAnsi="Simplified Arabic" w:cs="Simplified Arabic" w:hint="cs"/>
          <w:sz w:val="28"/>
          <w:szCs w:val="28"/>
          <w:rtl/>
        </w:rPr>
        <w:t xml:space="preserve"> العربي</w:t>
      </w:r>
      <w:r w:rsidR="00BF5D99" w:rsidRPr="00BF5D99">
        <w:rPr>
          <w:rFonts w:ascii="Simplified Arabic" w:hAnsi="Simplified Arabic" w:cs="Simplified Arabic"/>
          <w:sz w:val="28"/>
          <w:szCs w:val="28"/>
          <w:rtl/>
        </w:rPr>
        <w:t xml:space="preserve"> مبنية على تعدد الأصول والأعراق واللغات والثقافات</w:t>
      </w:r>
      <w:r w:rsidR="00BB0B41">
        <w:rPr>
          <w:rFonts w:ascii="Simplified Arabic" w:hAnsi="Simplified Arabic" w:cs="Simplified Arabic" w:hint="cs"/>
          <w:sz w:val="28"/>
          <w:szCs w:val="28"/>
          <w:rtl/>
        </w:rPr>
        <w:t>.</w:t>
      </w:r>
    </w:p>
    <w:p w:rsidR="008B074C" w:rsidRDefault="008B074C" w:rsidP="00BB0B41">
      <w:pPr>
        <w:bidi/>
        <w:jc w:val="both"/>
        <w:rPr>
          <w:rFonts w:ascii="Simplified Arabic" w:hAnsi="Simplified Arabic" w:cs="Simplified Arabic"/>
          <w:sz w:val="28"/>
          <w:szCs w:val="28"/>
          <w:rtl/>
        </w:rPr>
      </w:pPr>
      <w:r>
        <w:rPr>
          <w:rFonts w:ascii="Simplified Arabic" w:hAnsi="Simplified Arabic" w:cs="Simplified Arabic" w:hint="cs"/>
          <w:sz w:val="28"/>
          <w:szCs w:val="28"/>
          <w:rtl/>
          <w:lang w:bidi="ar-DZ"/>
        </w:rPr>
        <w:t>و</w:t>
      </w:r>
      <w:r w:rsidRPr="00666A7C">
        <w:rPr>
          <w:rFonts w:ascii="Simplified Arabic" w:hAnsi="Simplified Arabic" w:cs="Simplified Arabic"/>
          <w:sz w:val="28"/>
          <w:szCs w:val="28"/>
          <w:rtl/>
        </w:rPr>
        <w:t>التاريخ العريق للغة الأمازيغية،</w:t>
      </w:r>
      <w:r w:rsidRPr="00BB0B41">
        <w:rPr>
          <w:rFonts w:ascii="Simplified Arabic" w:hAnsi="Simplified Arabic" w:cs="Simplified Arabic"/>
          <w:sz w:val="28"/>
          <w:szCs w:val="28"/>
          <w:rtl/>
        </w:rPr>
        <w:t>أو الليبية</w:t>
      </w:r>
      <w:r w:rsidR="00D030D6" w:rsidRPr="00BB0B41">
        <w:rPr>
          <w:rFonts w:ascii="Simplified Arabic" w:hAnsi="Simplified Arabic" w:cs="Simplified Arabic" w:hint="cs"/>
          <w:sz w:val="28"/>
          <w:szCs w:val="28"/>
          <w:rtl/>
        </w:rPr>
        <w:t xml:space="preserve"> (</w:t>
      </w:r>
      <w:r w:rsidR="00D030D6" w:rsidRPr="00BB0B41">
        <w:rPr>
          <w:rFonts w:ascii="Simplified Arabic" w:hAnsi="Simplified Arabic" w:cs="Simplified Arabic"/>
          <w:sz w:val="28"/>
          <w:szCs w:val="28"/>
        </w:rPr>
        <w:t>Le Libyque</w:t>
      </w:r>
      <w:r w:rsidR="00D030D6" w:rsidRPr="00BB0B41">
        <w:rPr>
          <w:rFonts w:ascii="Simplified Arabic" w:hAnsi="Simplified Arabic" w:cs="Simplified Arabic" w:hint="cs"/>
          <w:sz w:val="28"/>
          <w:szCs w:val="28"/>
          <w:rtl/>
          <w:lang w:bidi="ar-DZ"/>
        </w:rPr>
        <w:t>)</w:t>
      </w:r>
      <w:r w:rsidRPr="00BB0B41">
        <w:rPr>
          <w:rFonts w:ascii="Simplified Arabic" w:hAnsi="Simplified Arabic" w:cs="Simplified Arabic"/>
          <w:sz w:val="28"/>
          <w:szCs w:val="28"/>
          <w:rtl/>
        </w:rPr>
        <w:t xml:space="preserve"> بمصطلح العصر القديم</w:t>
      </w:r>
      <w:r w:rsidR="002B3208" w:rsidRPr="00BB0B41">
        <w:rPr>
          <w:rFonts w:ascii="Simplified Arabic" w:hAnsi="Simplified Arabic" w:cs="Simplified Arabic" w:hint="cs"/>
          <w:sz w:val="28"/>
          <w:szCs w:val="28"/>
          <w:rtl/>
        </w:rPr>
        <w:t xml:space="preserve"> (</w:t>
      </w:r>
      <w:r w:rsidR="00502D16" w:rsidRPr="00BB0B41">
        <w:rPr>
          <w:rFonts w:ascii="Simplified Arabic" w:hAnsi="Simplified Arabic" w:cs="Simplified Arabic" w:hint="cs"/>
          <w:sz w:val="28"/>
          <w:szCs w:val="28"/>
          <w:rtl/>
        </w:rPr>
        <w:t>والليبيون</w:t>
      </w:r>
      <w:r w:rsidR="002B3208" w:rsidRPr="00BB0B41">
        <w:rPr>
          <w:rFonts w:ascii="Simplified Arabic" w:hAnsi="Simplified Arabic" w:cs="Simplified Arabic" w:hint="cs"/>
          <w:sz w:val="28"/>
          <w:szCs w:val="28"/>
          <w:rtl/>
        </w:rPr>
        <w:t xml:space="preserve"> هم قدماء الأمازيغ وهي التسمية التي ترد في المصادر الكلاسيكية الإغريقية)</w:t>
      </w:r>
      <w:r w:rsidRPr="00BB0B41">
        <w:rPr>
          <w:rFonts w:ascii="Simplified Arabic" w:hAnsi="Simplified Arabic" w:cs="Simplified Arabic"/>
          <w:sz w:val="28"/>
          <w:szCs w:val="28"/>
          <w:rtl/>
        </w:rPr>
        <w:t>،</w:t>
      </w:r>
      <w:r w:rsidR="001B4815">
        <w:rPr>
          <w:rFonts w:ascii="Simplified Arabic" w:hAnsi="Simplified Arabic" w:cs="Simplified Arabic" w:hint="cs"/>
          <w:sz w:val="28"/>
          <w:szCs w:val="28"/>
          <w:rtl/>
        </w:rPr>
        <w:t xml:space="preserve"> </w:t>
      </w:r>
      <w:r w:rsidRPr="00666A7C">
        <w:rPr>
          <w:rFonts w:ascii="Simplified Arabic" w:hAnsi="Simplified Arabic" w:cs="Simplified Arabic"/>
          <w:sz w:val="28"/>
          <w:szCs w:val="28"/>
          <w:rtl/>
        </w:rPr>
        <w:t>وشساعة مجال تداولها</w:t>
      </w:r>
      <w:r>
        <w:rPr>
          <w:rFonts w:ascii="Simplified Arabic" w:hAnsi="Simplified Arabic" w:cs="Simplified Arabic" w:hint="cs"/>
          <w:sz w:val="28"/>
          <w:szCs w:val="28"/>
          <w:rtl/>
        </w:rPr>
        <w:t xml:space="preserve"> </w:t>
      </w:r>
      <w:r w:rsidRPr="00666A7C">
        <w:rPr>
          <w:rFonts w:ascii="Simplified Arabic" w:hAnsi="Simplified Arabic" w:cs="Simplified Arabic"/>
          <w:sz w:val="28"/>
          <w:szCs w:val="28"/>
          <w:rtl/>
        </w:rPr>
        <w:t>أكسباها القدرة على الصمود أمام لغات متوسطية مكتوبة تُدوولت لقرون بمناطق من</w:t>
      </w:r>
      <w:r>
        <w:rPr>
          <w:rFonts w:ascii="Simplified Arabic" w:hAnsi="Simplified Arabic" w:cs="Simplified Arabic" w:hint="cs"/>
          <w:sz w:val="28"/>
          <w:szCs w:val="28"/>
          <w:rtl/>
        </w:rPr>
        <w:t xml:space="preserve"> </w:t>
      </w:r>
      <w:r w:rsidRPr="00666A7C">
        <w:rPr>
          <w:rFonts w:ascii="Simplified Arabic" w:hAnsi="Simplified Arabic" w:cs="Simplified Arabic"/>
          <w:sz w:val="28"/>
          <w:szCs w:val="28"/>
          <w:rtl/>
        </w:rPr>
        <w:t>الشريط الساحلي الشمال إفريقي،</w:t>
      </w:r>
      <w:r w:rsidR="00BB0B41">
        <w:rPr>
          <w:rFonts w:ascii="Simplified Arabic" w:hAnsi="Simplified Arabic" w:cs="Simplified Arabic" w:hint="cs"/>
          <w:sz w:val="28"/>
          <w:szCs w:val="28"/>
          <w:rtl/>
        </w:rPr>
        <w:t xml:space="preserve"> </w:t>
      </w:r>
      <w:r w:rsidRPr="00666A7C">
        <w:rPr>
          <w:rFonts w:ascii="Simplified Arabic" w:hAnsi="Simplified Arabic" w:cs="Simplified Arabic"/>
          <w:sz w:val="28"/>
          <w:szCs w:val="28"/>
          <w:rtl/>
        </w:rPr>
        <w:t>مثل الفينيقية والإغريقية والبونية واللاتينية، التي انتهى بها</w:t>
      </w:r>
      <w:r>
        <w:rPr>
          <w:rFonts w:ascii="Simplified Arabic" w:hAnsi="Simplified Arabic" w:cs="Simplified Arabic" w:hint="cs"/>
          <w:sz w:val="28"/>
          <w:szCs w:val="28"/>
          <w:rtl/>
        </w:rPr>
        <w:t xml:space="preserve"> </w:t>
      </w:r>
      <w:r w:rsidRPr="00666A7C">
        <w:rPr>
          <w:rFonts w:ascii="Simplified Arabic" w:hAnsi="Simplified Arabic" w:cs="Simplified Arabic"/>
          <w:sz w:val="28"/>
          <w:szCs w:val="28"/>
          <w:rtl/>
        </w:rPr>
        <w:t>المطاف إلى الانقراض بالمنطقة، لتصبح بعد ذلك في عداد اللغات القديمة الميتة</w:t>
      </w:r>
      <w:r w:rsidRPr="00666A7C">
        <w:rPr>
          <w:rFonts w:ascii="Simplified Arabic" w:hAnsi="Simplified Arabic" w:cs="Simplified Arabic"/>
          <w:sz w:val="28"/>
          <w:szCs w:val="28"/>
        </w:rPr>
        <w:t>.</w:t>
      </w:r>
      <w:r w:rsidR="00C56DED" w:rsidRPr="00C56DED">
        <w:rPr>
          <w:rFonts w:ascii="Simplified Arabic" w:hAnsi="Simplified Arabic" w:cs="Simplified Arabic"/>
          <w:sz w:val="28"/>
          <w:szCs w:val="28"/>
          <w:rtl/>
        </w:rPr>
        <w:t xml:space="preserve"> </w:t>
      </w:r>
      <w:r w:rsidR="00C56DED">
        <w:rPr>
          <w:rFonts w:ascii="Simplified Arabic" w:hAnsi="Simplified Arabic" w:cs="Simplified Arabic" w:hint="cs"/>
          <w:sz w:val="28"/>
          <w:szCs w:val="28"/>
          <w:rtl/>
        </w:rPr>
        <w:t xml:space="preserve">حيث </w:t>
      </w:r>
      <w:r w:rsidR="00C56DED" w:rsidRPr="00246246">
        <w:rPr>
          <w:rFonts w:ascii="Simplified Arabic" w:hAnsi="Simplified Arabic" w:cs="Simplified Arabic"/>
          <w:sz w:val="28"/>
          <w:szCs w:val="28"/>
          <w:rtl/>
        </w:rPr>
        <w:t>أثبتتهما الدراسات الأركيولوجية والتاريخية واللغوية؛ أن الأمازيغية من أقدم لغات الحوض المتوسطي مثلها مثل المصرية القديمة والفينيقية وغيرهما من الفروع اللغوية المكونة للأسرة اللغوية المسماة الأفروــأسيوية</w:t>
      </w:r>
      <w:r w:rsidR="00BB0B41">
        <w:rPr>
          <w:rFonts w:ascii="Simplified Arabic" w:hAnsi="Simplified Arabic" w:cs="Simplified Arabic" w:hint="cs"/>
          <w:sz w:val="28"/>
          <w:szCs w:val="28"/>
          <w:rtl/>
        </w:rPr>
        <w:t xml:space="preserve">  </w:t>
      </w:r>
      <w:r w:rsidR="00C56DED" w:rsidRPr="00246246">
        <w:rPr>
          <w:rFonts w:ascii="Simplified Arabic" w:hAnsi="Simplified Arabic" w:cs="Simplified Arabic"/>
          <w:sz w:val="28"/>
          <w:szCs w:val="28"/>
        </w:rPr>
        <w:t>Afro-asiatique</w:t>
      </w:r>
      <w:r w:rsidR="00BB0B41">
        <w:rPr>
          <w:rFonts w:ascii="Simplified Arabic" w:hAnsi="Simplified Arabic" w:cs="Simplified Arabic" w:hint="cs"/>
          <w:sz w:val="28"/>
          <w:szCs w:val="28"/>
          <w:rtl/>
        </w:rPr>
        <w:t xml:space="preserve">  </w:t>
      </w:r>
      <w:r w:rsidR="00C56DED" w:rsidRPr="00246246">
        <w:rPr>
          <w:rFonts w:ascii="Simplified Arabic" w:hAnsi="Simplified Arabic" w:cs="Simplified Arabic"/>
          <w:sz w:val="28"/>
          <w:szCs w:val="28"/>
          <w:rtl/>
        </w:rPr>
        <w:t>أو الحاميةــالسامية</w:t>
      </w:r>
      <w:r w:rsidR="00C56DED" w:rsidRPr="00246246">
        <w:rPr>
          <w:rFonts w:ascii="Simplified Arabic" w:hAnsi="Simplified Arabic" w:cs="Simplified Arabic"/>
          <w:sz w:val="28"/>
          <w:szCs w:val="28"/>
        </w:rPr>
        <w:t>Chamito-Sémitique</w:t>
      </w:r>
      <w:r w:rsidR="00BB0B41">
        <w:rPr>
          <w:rFonts w:ascii="Simplified Arabic" w:hAnsi="Simplified Arabic" w:cs="Simplified Arabic" w:hint="cs"/>
          <w:sz w:val="28"/>
          <w:szCs w:val="28"/>
          <w:rtl/>
        </w:rPr>
        <w:t>،</w:t>
      </w:r>
      <w:r w:rsidR="00BB0B41" w:rsidRPr="00246246">
        <w:rPr>
          <w:rFonts w:ascii="Simplified Arabic" w:hAnsi="Simplified Arabic" w:cs="Simplified Arabic"/>
          <w:sz w:val="28"/>
          <w:szCs w:val="28"/>
          <w:rtl/>
        </w:rPr>
        <w:t xml:space="preserve"> </w:t>
      </w:r>
      <w:r w:rsidR="00C56DED" w:rsidRPr="00246246">
        <w:rPr>
          <w:rFonts w:ascii="Simplified Arabic" w:hAnsi="Simplified Arabic" w:cs="Simplified Arabic"/>
          <w:sz w:val="28"/>
          <w:szCs w:val="28"/>
          <w:rtl/>
        </w:rPr>
        <w:t>والمعطى الثاني الذي لا شك فيه أيضا هو أن الأبجدية الأمازيغية القديمة</w:t>
      </w:r>
      <w:r w:rsidR="00C56DED" w:rsidRPr="00246246">
        <w:rPr>
          <w:rFonts w:ascii="Simplified Arabic" w:hAnsi="Simplified Arabic" w:cs="Simplified Arabic"/>
          <w:sz w:val="28"/>
          <w:szCs w:val="28"/>
        </w:rPr>
        <w:t>)</w:t>
      </w:r>
      <w:r w:rsidR="00C56DED" w:rsidRPr="00246246">
        <w:rPr>
          <w:rFonts w:ascii="Simplified Arabic" w:hAnsi="Simplified Arabic" w:cs="Simplified Arabic"/>
          <w:sz w:val="28"/>
          <w:szCs w:val="28"/>
          <w:rtl/>
        </w:rPr>
        <w:t>أو الليبية</w:t>
      </w:r>
      <w:r w:rsidR="00C56DED" w:rsidRPr="00246246">
        <w:rPr>
          <w:rFonts w:ascii="Simplified Arabic" w:hAnsi="Simplified Arabic" w:cs="Simplified Arabic"/>
          <w:sz w:val="28"/>
          <w:szCs w:val="28"/>
        </w:rPr>
        <w:t>"le Libyque"</w:t>
      </w:r>
      <w:r w:rsidR="00BB0B41">
        <w:rPr>
          <w:rFonts w:ascii="Simplified Arabic" w:hAnsi="Simplified Arabic" w:cs="Simplified Arabic" w:hint="cs"/>
          <w:sz w:val="28"/>
          <w:szCs w:val="28"/>
          <w:rtl/>
        </w:rPr>
        <w:t xml:space="preserve"> </w:t>
      </w:r>
      <w:r w:rsidR="00C56DED" w:rsidRPr="00246246">
        <w:rPr>
          <w:rFonts w:ascii="Simplified Arabic" w:hAnsi="Simplified Arabic" w:cs="Simplified Arabic"/>
          <w:sz w:val="28"/>
          <w:szCs w:val="28"/>
          <w:rtl/>
        </w:rPr>
        <w:t>بمصطلح العصر القديم</w:t>
      </w:r>
      <w:r w:rsidR="00C56DED" w:rsidRPr="00246246">
        <w:rPr>
          <w:rFonts w:ascii="Simplified Arabic" w:hAnsi="Simplified Arabic" w:cs="Simplified Arabic"/>
          <w:sz w:val="28"/>
          <w:szCs w:val="28"/>
        </w:rPr>
        <w:t>(</w:t>
      </w:r>
      <w:r w:rsidR="00BB0B41">
        <w:rPr>
          <w:rFonts w:ascii="Simplified Arabic" w:hAnsi="Simplified Arabic" w:cs="Simplified Arabic" w:hint="cs"/>
          <w:sz w:val="28"/>
          <w:szCs w:val="28"/>
          <w:rtl/>
        </w:rPr>
        <w:t xml:space="preserve"> دائما</w:t>
      </w:r>
      <w:r w:rsidR="00C56DED" w:rsidRPr="00246246">
        <w:rPr>
          <w:rFonts w:ascii="Simplified Arabic" w:hAnsi="Simplified Arabic" w:cs="Simplified Arabic"/>
          <w:sz w:val="28"/>
          <w:szCs w:val="28"/>
          <w:rtl/>
        </w:rPr>
        <w:t xml:space="preserve"> هي أول ما كِتَبت به اللغة الأمازيغية منذ</w:t>
      </w:r>
      <w:r w:rsidR="00C56DED">
        <w:rPr>
          <w:rFonts w:ascii="Simplified Arabic" w:hAnsi="Simplified Arabic" w:cs="Simplified Arabic" w:hint="cs"/>
          <w:sz w:val="28"/>
          <w:szCs w:val="28"/>
          <w:rtl/>
        </w:rPr>
        <w:t xml:space="preserve"> </w:t>
      </w:r>
      <w:r w:rsidR="00C56DED" w:rsidRPr="00246246">
        <w:rPr>
          <w:rFonts w:ascii="Simplified Arabic" w:hAnsi="Simplified Arabic" w:cs="Simplified Arabic"/>
          <w:sz w:val="28"/>
          <w:szCs w:val="28"/>
          <w:rtl/>
        </w:rPr>
        <w:t>أواخر</w:t>
      </w:r>
      <w:r w:rsidR="00C56DED">
        <w:rPr>
          <w:rFonts w:ascii="Simplified Arabic" w:hAnsi="Simplified Arabic" w:cs="Simplified Arabic" w:hint="cs"/>
          <w:sz w:val="28"/>
          <w:szCs w:val="28"/>
          <w:rtl/>
        </w:rPr>
        <w:t xml:space="preserve"> </w:t>
      </w:r>
      <w:r w:rsidR="00C56DED" w:rsidRPr="00246246">
        <w:rPr>
          <w:rFonts w:ascii="Simplified Arabic" w:hAnsi="Simplified Arabic" w:cs="Simplified Arabic"/>
          <w:sz w:val="28"/>
          <w:szCs w:val="28"/>
          <w:rtl/>
        </w:rPr>
        <w:t>الألف الأولى قبل الميلاد</w:t>
      </w:r>
      <w:r w:rsidR="00BB0B41">
        <w:rPr>
          <w:rFonts w:ascii="Simplified Arabic" w:hAnsi="Simplified Arabic" w:cs="Simplified Arabic" w:hint="cs"/>
          <w:sz w:val="28"/>
          <w:szCs w:val="28"/>
          <w:rtl/>
        </w:rPr>
        <w:t>.</w:t>
      </w:r>
    </w:p>
    <w:p w:rsidR="008C2D70" w:rsidRDefault="00C56DED" w:rsidP="008C2D70">
      <w:pPr>
        <w:bidi/>
        <w:spacing w:after="0"/>
        <w:jc w:val="both"/>
        <w:rPr>
          <w:rFonts w:ascii="Simplified Arabic" w:eastAsia="Times New Roman" w:hAnsi="Simplified Arabic" w:cs="Simplified Arabic"/>
          <w:sz w:val="28"/>
          <w:szCs w:val="28"/>
          <w:rtl/>
          <w:lang w:eastAsia="fr-FR"/>
        </w:rPr>
      </w:pPr>
      <w:r w:rsidRPr="00C7515B">
        <w:rPr>
          <w:rFonts w:ascii="Simplified Arabic" w:eastAsia="Times New Roman" w:hAnsi="Simplified Arabic" w:cs="Simplified Arabic"/>
          <w:sz w:val="28"/>
          <w:szCs w:val="28"/>
          <w:rtl/>
          <w:lang w:eastAsia="fr-FR"/>
        </w:rPr>
        <w:t>تُعد اللغة الأمازيغية إحدى اللغات الأفريقية الآسيوية أو الأفرو آسيوية، والتي كانت تُسمى سابقًا</w:t>
      </w:r>
      <w:r w:rsidRPr="00C7515B">
        <w:rPr>
          <w:rFonts w:ascii="Simplified Arabic" w:eastAsia="Times New Roman" w:hAnsi="Simplified Arabic" w:cs="Simplified Arabic"/>
          <w:sz w:val="28"/>
          <w:szCs w:val="28"/>
          <w:lang w:eastAsia="fr-FR"/>
        </w:rPr>
        <w:t xml:space="preserve"> Hamito-Semitic </w:t>
      </w:r>
      <w:r w:rsidRPr="00C7515B">
        <w:rPr>
          <w:rFonts w:ascii="Simplified Arabic" w:eastAsia="Times New Roman" w:hAnsi="Simplified Arabic" w:cs="Simplified Arabic"/>
          <w:sz w:val="28"/>
          <w:szCs w:val="28"/>
          <w:rtl/>
          <w:lang w:eastAsia="fr-FR"/>
        </w:rPr>
        <w:t>أيّ اللسانيات السامية،</w:t>
      </w:r>
      <w:r w:rsidRPr="00AF3F49">
        <w:rPr>
          <w:rFonts w:ascii="Simplified Arabic" w:hAnsi="Simplified Arabic" w:cs="Simplified Arabic"/>
          <w:sz w:val="24"/>
          <w:szCs w:val="24"/>
          <w:rtl/>
        </w:rPr>
        <w:t xml:space="preserve"> </w:t>
      </w:r>
      <w:r w:rsidRPr="00AF3F49">
        <w:rPr>
          <w:rFonts w:ascii="Simplified Arabic" w:eastAsia="Times New Roman" w:hAnsi="Simplified Arabic" w:cs="Simplified Arabic"/>
          <w:sz w:val="28"/>
          <w:szCs w:val="28"/>
          <w:rtl/>
          <w:lang w:eastAsia="fr-FR"/>
        </w:rPr>
        <w:t>تُعد هذه اللغة من اللغات الأكثر تجانسًا في عائلة اللغات الأفريقية الآسيوية، ويبلغ عدد المتحدثين بهذه اللغة حتى يومنا الحالي ما يُقارب 14 مليون شخص،</w:t>
      </w:r>
      <w:r w:rsidR="000B7C84">
        <w:rPr>
          <w:rFonts w:ascii="Simplified Arabic" w:eastAsia="Times New Roman" w:hAnsi="Simplified Arabic" w:cs="Simplified Arabic" w:hint="cs"/>
          <w:sz w:val="28"/>
          <w:szCs w:val="28"/>
          <w:rtl/>
          <w:lang w:eastAsia="fr-FR"/>
        </w:rPr>
        <w:t xml:space="preserve"> ( في الجزائر على سبيل التمثيل حوالي 9 ملايين ناطق)</w:t>
      </w:r>
      <w:r w:rsidRPr="00AF3F49">
        <w:rPr>
          <w:rFonts w:ascii="Simplified Arabic" w:eastAsia="Times New Roman" w:hAnsi="Simplified Arabic" w:cs="Simplified Arabic"/>
          <w:sz w:val="28"/>
          <w:szCs w:val="28"/>
          <w:rtl/>
          <w:lang w:eastAsia="fr-FR"/>
        </w:rPr>
        <w:t xml:space="preserve"> ويعيش معظمهم في شمال إفريقيا وفي مناطق متفرقة في المغرب العربي، وهي منطقة كبيرة تقع شمال القارة الإفريقية، وتضم دولة المغرب العدد الأكبر لمتحدثي هذه اللغة</w:t>
      </w:r>
      <w:r w:rsidR="008C2D70">
        <w:rPr>
          <w:rFonts w:ascii="Simplified Arabic" w:eastAsia="Times New Roman" w:hAnsi="Simplified Arabic" w:cs="Simplified Arabic" w:hint="cs"/>
          <w:sz w:val="28"/>
          <w:szCs w:val="28"/>
          <w:rtl/>
          <w:lang w:eastAsia="fr-FR"/>
        </w:rPr>
        <w:t>.</w:t>
      </w:r>
    </w:p>
    <w:p w:rsidR="004C0074" w:rsidRDefault="00BB62EF" w:rsidP="00BB62EF">
      <w:pPr>
        <w:bidi/>
        <w:spacing w:after="0"/>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w:t>
      </w:r>
      <w:r w:rsidRPr="00BB62EF">
        <w:rPr>
          <w:rFonts w:ascii="Simplified Arabic" w:eastAsia="Times New Roman" w:hAnsi="Simplified Arabic" w:cs="Simplified Arabic"/>
          <w:sz w:val="28"/>
          <w:szCs w:val="28"/>
          <w:rtl/>
          <w:lang w:eastAsia="fr-FR"/>
        </w:rPr>
        <w:t>لا تتقيد اللغات الأمازيغية بقواعد تهجئة أساسية، إذ تُصعِب الاختلافات في أنظمة الصوت الخاصة بها من عملية تطوير وتأسيس قواعد إملائية ثابتة خاصة بها، ومن الجدير بالذكر أنّ اللغات الأمازيغية تُكتب في الوقت الراهن بالحروف الرومانية، والعربية، وأبجدية تيفيناغ</w:t>
      </w:r>
      <w:r>
        <w:rPr>
          <w:rFonts w:ascii="Simplified Arabic" w:eastAsia="Times New Roman" w:hAnsi="Simplified Arabic" w:cs="Simplified Arabic" w:hint="cs"/>
          <w:sz w:val="28"/>
          <w:szCs w:val="28"/>
          <w:rtl/>
          <w:lang w:eastAsia="fr-FR"/>
        </w:rPr>
        <w:t>.</w:t>
      </w:r>
    </w:p>
    <w:p w:rsidR="00BB0B41" w:rsidRDefault="00BB0B41" w:rsidP="00BB0B41">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7F3592" w:rsidRDefault="007F3592" w:rsidP="007F3592">
      <w:pPr>
        <w:bidi/>
        <w:spacing w:after="0"/>
        <w:rPr>
          <w:rFonts w:ascii="Simplified Arabic" w:eastAsia="Times New Roman" w:hAnsi="Simplified Arabic" w:cs="Simplified Arabic"/>
          <w:sz w:val="28"/>
          <w:szCs w:val="28"/>
          <w:rtl/>
          <w:lang w:eastAsia="fr-FR"/>
        </w:rPr>
      </w:pPr>
    </w:p>
    <w:p w:rsidR="004C0074" w:rsidRDefault="00D1004C" w:rsidP="007F3592">
      <w:pPr>
        <w:pStyle w:val="Paragraphedeliste"/>
        <w:bidi/>
        <w:spacing w:after="0"/>
        <w:jc w:val="center"/>
        <w:rPr>
          <w:rFonts w:ascii="Simplified Arabic" w:eastAsia="Times New Roman" w:hAnsi="Simplified Arabic" w:cs="Simplified Arabic"/>
          <w:b/>
          <w:bCs/>
          <w:sz w:val="40"/>
          <w:szCs w:val="40"/>
          <w:rtl/>
          <w:lang w:eastAsia="fr-FR"/>
        </w:rPr>
      </w:pPr>
      <w:r w:rsidRPr="005F2F17">
        <w:rPr>
          <w:rFonts w:ascii="Andalus" w:hAnsi="Andalus" w:cs="Andalus" w:hint="cs"/>
          <w:sz w:val="40"/>
          <w:szCs w:val="40"/>
          <w:rtl/>
        </w:rPr>
        <w:t xml:space="preserve">المحاضرة </w:t>
      </w:r>
      <w:r>
        <w:rPr>
          <w:rFonts w:ascii="Andalus" w:hAnsi="Andalus" w:cs="Andalus" w:hint="cs"/>
          <w:sz w:val="40"/>
          <w:szCs w:val="40"/>
          <w:rtl/>
          <w:lang w:bidi="ar-DZ"/>
        </w:rPr>
        <w:t xml:space="preserve">الثالثة </w:t>
      </w:r>
      <w:r w:rsidRPr="005F2F17">
        <w:rPr>
          <w:rFonts w:ascii="Andalus" w:hAnsi="Andalus" w:cs="Andalus" w:hint="cs"/>
          <w:sz w:val="40"/>
          <w:szCs w:val="40"/>
          <w:rtl/>
          <w:lang w:bidi="ar-DZ"/>
        </w:rPr>
        <w:t xml:space="preserve">: </w:t>
      </w:r>
      <w:r>
        <w:rPr>
          <w:rFonts w:ascii="Andalus" w:hAnsi="Andalus" w:cs="Andalus" w:hint="cs"/>
          <w:sz w:val="40"/>
          <w:szCs w:val="40"/>
          <w:rtl/>
          <w:lang w:bidi="ar-DZ"/>
        </w:rPr>
        <w:t>الشعر الأمازيغي في المغرب العربي</w:t>
      </w:r>
      <w:r w:rsidR="008C2D70" w:rsidRPr="007F3592">
        <w:rPr>
          <w:rFonts w:ascii="Simplified Arabic" w:eastAsia="Times New Roman" w:hAnsi="Simplified Arabic" w:cs="Simplified Arabic" w:hint="cs"/>
          <w:b/>
          <w:bCs/>
          <w:sz w:val="40"/>
          <w:szCs w:val="40"/>
          <w:rtl/>
          <w:lang w:eastAsia="fr-FR"/>
        </w:rPr>
        <w:t>:</w:t>
      </w:r>
    </w:p>
    <w:p w:rsidR="007F3592" w:rsidRPr="007F3592" w:rsidRDefault="007F3592" w:rsidP="007F3592">
      <w:pPr>
        <w:pStyle w:val="Paragraphedeliste"/>
        <w:bidi/>
        <w:spacing w:after="0"/>
        <w:rPr>
          <w:rFonts w:ascii="Simplified Arabic" w:eastAsia="Times New Roman" w:hAnsi="Simplified Arabic" w:cs="Simplified Arabic"/>
          <w:b/>
          <w:bCs/>
          <w:sz w:val="28"/>
          <w:szCs w:val="28"/>
          <w:rtl/>
          <w:lang w:eastAsia="fr-FR"/>
        </w:rPr>
      </w:pPr>
      <w:r w:rsidRPr="007F3592">
        <w:rPr>
          <w:rFonts w:ascii="Simplified Arabic" w:eastAsia="Times New Roman" w:hAnsi="Simplified Arabic" w:cs="Simplified Arabic" w:hint="cs"/>
          <w:b/>
          <w:bCs/>
          <w:sz w:val="28"/>
          <w:szCs w:val="28"/>
          <w:rtl/>
          <w:lang w:eastAsia="fr-FR"/>
        </w:rPr>
        <w:t>تمهيد:</w:t>
      </w:r>
    </w:p>
    <w:p w:rsidR="007D3981" w:rsidRDefault="00502F3E" w:rsidP="00431B75">
      <w:pPr>
        <w:bidi/>
        <w:spacing w:after="0"/>
        <w:jc w:val="both"/>
        <w:rPr>
          <w:rFonts w:ascii="Simplified Arabic" w:eastAsia="Times New Roman" w:hAnsi="Simplified Arabic" w:cs="Simplified Arabic"/>
          <w:sz w:val="28"/>
          <w:szCs w:val="28"/>
          <w:rtl/>
          <w:lang w:eastAsia="fr-FR" w:bidi="ar-DZ"/>
        </w:rPr>
      </w:pPr>
      <w:r>
        <w:rPr>
          <w:rFonts w:ascii="Times New Roman" w:eastAsia="Times New Roman" w:hAnsi="Times New Roman" w:cs="Times New Roman" w:hint="cs"/>
          <w:sz w:val="24"/>
          <w:szCs w:val="24"/>
          <w:rtl/>
          <w:lang w:eastAsia="fr-FR"/>
        </w:rPr>
        <w:t xml:space="preserve">    </w:t>
      </w:r>
      <w:r w:rsidR="007F3592">
        <w:rPr>
          <w:rFonts w:ascii="Times New Roman" w:eastAsia="Times New Roman" w:hAnsi="Times New Roman" w:cs="Times New Roman" w:hint="cs"/>
          <w:sz w:val="24"/>
          <w:szCs w:val="24"/>
          <w:rtl/>
          <w:lang w:eastAsia="fr-FR"/>
        </w:rPr>
        <w:t xml:space="preserve">  </w:t>
      </w:r>
      <w:r>
        <w:rPr>
          <w:rFonts w:ascii="Times New Roman" w:eastAsia="Times New Roman" w:hAnsi="Times New Roman" w:cs="Times New Roman" w:hint="cs"/>
          <w:sz w:val="24"/>
          <w:szCs w:val="24"/>
          <w:rtl/>
          <w:lang w:eastAsia="fr-FR"/>
        </w:rPr>
        <w:t xml:space="preserve"> </w:t>
      </w:r>
      <w:r w:rsidRPr="00502F3E">
        <w:rPr>
          <w:rFonts w:ascii="Simplified Arabic" w:eastAsia="Times New Roman" w:hAnsi="Simplified Arabic" w:cs="Simplified Arabic" w:hint="cs"/>
          <w:sz w:val="28"/>
          <w:szCs w:val="28"/>
          <w:rtl/>
          <w:lang w:eastAsia="fr-FR"/>
        </w:rPr>
        <w:t>الشعر هو الشعر بكل اللغات، بانزياحاته وعدوله، بإيحائيته، بقفزه على حواجز الخطاب العادي إلى خطاب متعال، بانفتاح دلالاته الذي تفتح للمتلقين عالما من التأويلات المتعددة، باستعصائه عن الترجمة</w:t>
      </w:r>
      <w:r w:rsidR="0069057C">
        <w:rPr>
          <w:rFonts w:ascii="Simplified Arabic" w:eastAsia="Times New Roman" w:hAnsi="Simplified Arabic" w:cs="Simplified Arabic" w:hint="cs"/>
          <w:sz w:val="28"/>
          <w:szCs w:val="28"/>
          <w:rtl/>
          <w:lang w:eastAsia="fr-FR"/>
        </w:rPr>
        <w:t xml:space="preserve"> لأن الترجمة خيانة لمعنى وشاعرية القصيدة في الآن نفسه</w:t>
      </w:r>
      <w:r w:rsidRPr="00502F3E">
        <w:rPr>
          <w:rFonts w:ascii="Simplified Arabic" w:eastAsia="Times New Roman" w:hAnsi="Simplified Arabic" w:cs="Simplified Arabic" w:hint="cs"/>
          <w:sz w:val="28"/>
          <w:szCs w:val="28"/>
          <w:rtl/>
          <w:lang w:eastAsia="fr-FR"/>
        </w:rPr>
        <w:t>، الشعر يبقى شعرا في كل اللغات</w:t>
      </w:r>
      <w:r>
        <w:rPr>
          <w:rFonts w:ascii="Simplified Arabic" w:eastAsia="Times New Roman" w:hAnsi="Simplified Arabic" w:cs="Simplified Arabic" w:hint="cs"/>
          <w:sz w:val="28"/>
          <w:szCs w:val="28"/>
          <w:rtl/>
          <w:lang w:eastAsia="fr-FR"/>
        </w:rPr>
        <w:t>، و</w:t>
      </w:r>
      <w:r w:rsidRPr="00502F3E">
        <w:rPr>
          <w:rFonts w:ascii="Simplified Arabic" w:eastAsia="Times New Roman" w:hAnsi="Simplified Arabic" w:cs="Simplified Arabic"/>
          <w:sz w:val="28"/>
          <w:szCs w:val="28"/>
          <w:rtl/>
          <w:lang w:eastAsia="fr-FR"/>
        </w:rPr>
        <w:t>الشعر الأمازيغي كغيره في ثقافات الشعوب الأخر</w:t>
      </w:r>
      <w:r>
        <w:rPr>
          <w:rFonts w:ascii="Simplified Arabic" w:eastAsia="Times New Roman" w:hAnsi="Simplified Arabic" w:cs="Simplified Arabic" w:hint="cs"/>
          <w:sz w:val="28"/>
          <w:szCs w:val="28"/>
          <w:rtl/>
          <w:lang w:eastAsia="fr-FR"/>
        </w:rPr>
        <w:t xml:space="preserve">ى </w:t>
      </w:r>
      <w:r w:rsidRPr="003509F7">
        <w:rPr>
          <w:rFonts w:ascii="Simplified Arabic" w:eastAsia="Times New Roman" w:hAnsi="Simplified Arabic" w:cs="Simplified Arabic"/>
          <w:sz w:val="28"/>
          <w:szCs w:val="28"/>
          <w:rtl/>
          <w:lang w:eastAsia="fr-FR"/>
        </w:rPr>
        <w:t>لا يشذ عن هذا الإطار</w:t>
      </w:r>
      <w:r w:rsidR="00CB668B">
        <w:rPr>
          <w:rFonts w:ascii="Simplified Arabic" w:eastAsia="Times New Roman" w:hAnsi="Simplified Arabic" w:cs="Simplified Arabic" w:hint="cs"/>
          <w:sz w:val="28"/>
          <w:szCs w:val="28"/>
          <w:rtl/>
          <w:lang w:eastAsia="fr-FR"/>
        </w:rPr>
        <w:t>، إذ يرى الكثير من الباحثين بأن "</w:t>
      </w:r>
      <w:r w:rsidR="00A03AEC">
        <w:rPr>
          <w:rFonts w:ascii="Simplified Arabic" w:eastAsia="Times New Roman" w:hAnsi="Simplified Arabic" w:cs="Simplified Arabic" w:hint="cs"/>
          <w:sz w:val="28"/>
          <w:szCs w:val="28"/>
          <w:rtl/>
          <w:lang w:eastAsia="fr-FR"/>
        </w:rPr>
        <w:t xml:space="preserve"> </w:t>
      </w:r>
      <w:r w:rsidR="00CB668B" w:rsidRPr="00CB668B">
        <w:rPr>
          <w:rFonts w:ascii="Simplified Arabic" w:eastAsia="Times New Roman" w:hAnsi="Simplified Arabic" w:cs="Simplified Arabic"/>
          <w:b/>
          <w:bCs/>
          <w:sz w:val="28"/>
          <w:szCs w:val="28"/>
          <w:rtl/>
          <w:lang w:eastAsia="fr-FR"/>
        </w:rPr>
        <w:t>أن الموروث الأدبي الأمازيغي يكاد يختزله الشعر، بل يطغى فيه على سائر الأصناف الأدبية الأخرى، فهو أقدم الفنون في ثقافة الأمازيغ وأكثر طرق التعبير انتشارًا وتداولًا قديمًا وحديثًا، تعددت مضامينه وتنوعت أغراضه ما جعله صعب التصنيف والتجميع</w:t>
      </w:r>
      <w:r w:rsidR="00CB668B">
        <w:rPr>
          <w:rFonts w:ascii="Simplified Arabic" w:eastAsia="Times New Roman" w:hAnsi="Simplified Arabic" w:cs="Simplified Arabic" w:hint="cs"/>
          <w:sz w:val="28"/>
          <w:szCs w:val="28"/>
          <w:rtl/>
          <w:lang w:eastAsia="fr-FR"/>
        </w:rPr>
        <w:t>"</w:t>
      </w:r>
      <w:r w:rsidR="00431B75">
        <w:rPr>
          <w:rFonts w:ascii="Simplified Arabic" w:eastAsia="Times New Roman" w:hAnsi="Simplified Arabic" w:cs="Simplified Arabic" w:hint="cs"/>
          <w:sz w:val="28"/>
          <w:szCs w:val="28"/>
          <w:rtl/>
          <w:lang w:eastAsia="fr-FR"/>
        </w:rPr>
        <w:t>، فيه</w:t>
      </w:r>
      <w:r w:rsidR="00CB668B">
        <w:rPr>
          <w:rFonts w:ascii="Simplified Arabic" w:eastAsia="Times New Roman" w:hAnsi="Simplified Arabic" w:cs="Simplified Arabic" w:hint="cs"/>
          <w:sz w:val="28"/>
          <w:szCs w:val="28"/>
          <w:rtl/>
          <w:lang w:eastAsia="fr-FR"/>
        </w:rPr>
        <w:t xml:space="preserve"> </w:t>
      </w:r>
      <w:r w:rsidR="00FE07A9">
        <w:rPr>
          <w:rFonts w:ascii="Simplified Arabic" w:eastAsia="Times New Roman" w:hAnsi="Simplified Arabic" w:cs="Simplified Arabic" w:hint="cs"/>
          <w:sz w:val="28"/>
          <w:szCs w:val="28"/>
          <w:rtl/>
          <w:lang w:eastAsia="fr-FR"/>
        </w:rPr>
        <w:t xml:space="preserve"> </w:t>
      </w:r>
      <w:r w:rsidR="00A03AEC">
        <w:rPr>
          <w:rFonts w:ascii="Simplified Arabic" w:eastAsia="Times New Roman" w:hAnsi="Simplified Arabic" w:cs="Simplified Arabic" w:hint="cs"/>
          <w:sz w:val="28"/>
          <w:szCs w:val="28"/>
          <w:rtl/>
          <w:lang w:eastAsia="fr-FR"/>
        </w:rPr>
        <w:t>يترجم الشاعر تفاصيل وجوده بشكل مباشر أو رمزي</w:t>
      </w:r>
      <w:r w:rsidR="007D3981">
        <w:rPr>
          <w:rFonts w:ascii="Simplified Arabic" w:eastAsia="Times New Roman" w:hAnsi="Simplified Arabic" w:cs="Simplified Arabic" w:hint="cs"/>
          <w:sz w:val="28"/>
          <w:szCs w:val="28"/>
          <w:rtl/>
          <w:lang w:eastAsia="fr-FR"/>
        </w:rPr>
        <w:t>،</w:t>
      </w:r>
      <w:r w:rsidR="00431B75">
        <w:rPr>
          <w:rFonts w:ascii="Simplified Arabic" w:eastAsia="Times New Roman" w:hAnsi="Simplified Arabic" w:cs="Simplified Arabic" w:hint="cs"/>
          <w:sz w:val="28"/>
          <w:szCs w:val="28"/>
          <w:rtl/>
          <w:lang w:eastAsia="fr-FR"/>
        </w:rPr>
        <w:t>الأمر الذي</w:t>
      </w:r>
      <w:r w:rsidR="007D3981">
        <w:rPr>
          <w:rFonts w:ascii="Simplified Arabic" w:eastAsia="Times New Roman" w:hAnsi="Simplified Arabic" w:cs="Simplified Arabic" w:hint="cs"/>
          <w:sz w:val="28"/>
          <w:szCs w:val="28"/>
          <w:rtl/>
          <w:lang w:eastAsia="fr-FR" w:bidi="ar-DZ"/>
        </w:rPr>
        <w:t xml:space="preserve"> جعل من ا</w:t>
      </w:r>
      <w:r w:rsidR="00431B75">
        <w:rPr>
          <w:rFonts w:ascii="Simplified Arabic" w:eastAsia="Times New Roman" w:hAnsi="Simplified Arabic" w:cs="Simplified Arabic" w:hint="cs"/>
          <w:sz w:val="28"/>
          <w:szCs w:val="28"/>
          <w:rtl/>
          <w:lang w:eastAsia="fr-FR" w:bidi="ar-DZ"/>
        </w:rPr>
        <w:t>لشعر الأمازيغي ضرورة ملازمة للإنسان</w:t>
      </w:r>
      <w:r w:rsidR="007D3981">
        <w:rPr>
          <w:rFonts w:ascii="Simplified Arabic" w:eastAsia="Times New Roman" w:hAnsi="Simplified Arabic" w:cs="Simplified Arabic" w:hint="cs"/>
          <w:sz w:val="28"/>
          <w:szCs w:val="28"/>
          <w:rtl/>
          <w:lang w:eastAsia="fr-FR" w:bidi="ar-DZ"/>
        </w:rPr>
        <w:t xml:space="preserve"> الأمازيغي منذ القديم و"</w:t>
      </w:r>
      <w:r w:rsidR="007D3981" w:rsidRPr="00BD1E81">
        <w:rPr>
          <w:rFonts w:ascii="Simplified Arabic" w:eastAsia="Times New Roman" w:hAnsi="Simplified Arabic" w:cs="Simplified Arabic" w:hint="cs"/>
          <w:b/>
          <w:bCs/>
          <w:sz w:val="28"/>
          <w:szCs w:val="28"/>
          <w:rtl/>
          <w:lang w:eastAsia="fr-FR" w:bidi="ar-DZ"/>
        </w:rPr>
        <w:t>ثابتا مركزيا من ثوابت الثقافة الأمازيغية. ومع أن هذه الأخيرة ليست نشازا في هذا الأمر بالمقارنة مع الثقافات الأخرى، وخاصة العربية. فإن احتفاء الأمازيغ بالشعر يكاد يكون استثناء، فطالما كان الشاعر في منظور هذه الثقفافة مصدرا للمتعة والحكمة معا، ولذلك نجد الشعر جزءا من الحياة اليومية للناس، يجري على ألسنتهم في المنشط والمكره، وفي أثناء العمل  وفي فترات الراحة، وتحت أشعة الشمس الحارقة في الجبال والسهول، وتحت ضوء القمر من غسق الليل إلى فلق الصبح، وفي مقامات اللغو حيث بلاغة النظم، كما في مقامات الحكمة حيث سداد القول</w:t>
      </w:r>
      <w:r w:rsidR="007D3981">
        <w:rPr>
          <w:rFonts w:ascii="Simplified Arabic" w:eastAsia="Times New Roman" w:hAnsi="Simplified Arabic" w:cs="Simplified Arabic" w:hint="cs"/>
          <w:sz w:val="28"/>
          <w:szCs w:val="28"/>
          <w:rtl/>
          <w:lang w:eastAsia="fr-FR" w:bidi="ar-DZ"/>
        </w:rPr>
        <w:t xml:space="preserve">".   </w:t>
      </w:r>
    </w:p>
    <w:p w:rsidR="00873C33" w:rsidRDefault="00431B75" w:rsidP="00AF11AD">
      <w:pPr>
        <w:bidi/>
        <w:spacing w:after="0"/>
        <w:jc w:val="both"/>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w:t>
      </w:r>
      <w:r w:rsidR="0069057C" w:rsidRPr="003509F7">
        <w:rPr>
          <w:rFonts w:ascii="Simplified Arabic" w:eastAsia="Times New Roman" w:hAnsi="Simplified Arabic" w:cs="Simplified Arabic" w:hint="cs"/>
          <w:sz w:val="28"/>
          <w:szCs w:val="28"/>
          <w:rtl/>
          <w:lang w:eastAsia="fr-FR"/>
        </w:rPr>
        <w:t xml:space="preserve"> ومن المعلوم بأن الشعر الأمازيغي شعر غنائي شفاهي</w:t>
      </w:r>
      <w:r w:rsidR="009875A4" w:rsidRPr="003509F7">
        <w:rPr>
          <w:rFonts w:ascii="Simplified Arabic" w:eastAsia="Times New Roman" w:hAnsi="Simplified Arabic" w:cs="Simplified Arabic" w:hint="cs"/>
          <w:sz w:val="28"/>
          <w:szCs w:val="28"/>
          <w:rtl/>
          <w:lang w:eastAsia="fr-FR"/>
        </w:rPr>
        <w:t xml:space="preserve"> </w:t>
      </w:r>
      <w:r w:rsidR="00F52BB2">
        <w:rPr>
          <w:rFonts w:ascii="Simplified Arabic" w:eastAsia="Times New Roman" w:hAnsi="Simplified Arabic" w:cs="Simplified Arabic" w:hint="cs"/>
          <w:sz w:val="28"/>
          <w:szCs w:val="28"/>
          <w:rtl/>
          <w:lang w:eastAsia="fr-FR"/>
        </w:rPr>
        <w:t>نظرا لعدم وجود أبجدية أو سند للكتابة</w:t>
      </w:r>
      <w:r w:rsidR="00873C33">
        <w:rPr>
          <w:rFonts w:ascii="Simplified Arabic" w:eastAsia="Times New Roman" w:hAnsi="Simplified Arabic" w:cs="Simplified Arabic" w:hint="cs"/>
          <w:sz w:val="28"/>
          <w:szCs w:val="28"/>
          <w:rtl/>
          <w:lang w:eastAsia="fr-FR"/>
        </w:rPr>
        <w:t xml:space="preserve"> رغم وجود نظام كتابي</w:t>
      </w:r>
      <w:r w:rsidR="0053440F">
        <w:rPr>
          <w:rFonts w:ascii="Simplified Arabic" w:eastAsia="Times New Roman" w:hAnsi="Simplified Arabic" w:cs="Simplified Arabic" w:hint="cs"/>
          <w:sz w:val="28"/>
          <w:szCs w:val="28"/>
          <w:rtl/>
          <w:lang w:eastAsia="fr-FR"/>
        </w:rPr>
        <w:t xml:space="preserve">، </w:t>
      </w:r>
      <w:r w:rsidR="007D3981">
        <w:rPr>
          <w:rFonts w:ascii="Simplified Arabic" w:eastAsia="Times New Roman" w:hAnsi="Simplified Arabic" w:cs="Simplified Arabic" w:hint="cs"/>
          <w:sz w:val="28"/>
          <w:szCs w:val="28"/>
          <w:rtl/>
          <w:lang w:eastAsia="fr-FR"/>
        </w:rPr>
        <w:t xml:space="preserve">فهو </w:t>
      </w:r>
      <w:r w:rsidR="00F52BB2" w:rsidRPr="003509F7">
        <w:rPr>
          <w:rFonts w:ascii="Simplified Arabic" w:eastAsia="Times New Roman" w:hAnsi="Simplified Arabic" w:cs="Simplified Arabic" w:hint="cs"/>
          <w:sz w:val="28"/>
          <w:szCs w:val="28"/>
          <w:rtl/>
          <w:lang w:eastAsia="fr-FR"/>
        </w:rPr>
        <w:t>حديث الكتابة</w:t>
      </w:r>
      <w:r w:rsidR="00F52BB2">
        <w:rPr>
          <w:rFonts w:ascii="Simplified Arabic" w:eastAsia="Times New Roman" w:hAnsi="Simplified Arabic" w:cs="Simplified Arabic" w:hint="cs"/>
          <w:sz w:val="28"/>
          <w:szCs w:val="28"/>
          <w:rtl/>
          <w:lang w:eastAsia="fr-FR"/>
        </w:rPr>
        <w:t xml:space="preserve"> </w:t>
      </w:r>
      <w:r w:rsidR="0053440F">
        <w:rPr>
          <w:rFonts w:ascii="Simplified Arabic" w:eastAsia="Times New Roman" w:hAnsi="Simplified Arabic" w:cs="Simplified Arabic" w:hint="cs"/>
          <w:sz w:val="28"/>
          <w:szCs w:val="28"/>
          <w:rtl/>
          <w:lang w:eastAsia="fr-FR"/>
        </w:rPr>
        <w:t>و</w:t>
      </w:r>
      <w:r w:rsidR="0069057C" w:rsidRPr="003509F7">
        <w:rPr>
          <w:rFonts w:ascii="Simplified Arabic" w:eastAsia="Times New Roman" w:hAnsi="Simplified Arabic" w:cs="Simplified Arabic" w:hint="cs"/>
          <w:sz w:val="28"/>
          <w:szCs w:val="28"/>
          <w:rtl/>
          <w:lang w:eastAsia="fr-FR"/>
        </w:rPr>
        <w:t>لم يعرف الطريق إلى التدوين إلا في السنوات القليلة الماضية</w:t>
      </w:r>
      <w:r w:rsidR="009875A4" w:rsidRPr="003509F7">
        <w:rPr>
          <w:rFonts w:ascii="Simplified Arabic" w:eastAsia="Times New Roman" w:hAnsi="Simplified Arabic" w:cs="Simplified Arabic" w:hint="cs"/>
          <w:sz w:val="28"/>
          <w:szCs w:val="28"/>
          <w:rtl/>
          <w:lang w:eastAsia="fr-FR"/>
        </w:rPr>
        <w:t xml:space="preserve"> من سبعينيات القرن الماضي</w:t>
      </w:r>
      <w:r w:rsidR="003509F7" w:rsidRPr="003509F7">
        <w:rPr>
          <w:rFonts w:ascii="Simplified Arabic" w:eastAsia="Times New Roman" w:hAnsi="Simplified Arabic" w:cs="Simplified Arabic" w:hint="cs"/>
          <w:sz w:val="28"/>
          <w:szCs w:val="28"/>
          <w:rtl/>
          <w:lang w:eastAsia="fr-FR"/>
        </w:rPr>
        <w:t xml:space="preserve"> </w:t>
      </w:r>
      <w:r w:rsidR="00D237EE">
        <w:rPr>
          <w:rFonts w:ascii="Simplified Arabic" w:eastAsia="Times New Roman" w:hAnsi="Simplified Arabic" w:cs="Simplified Arabic" w:hint="cs"/>
          <w:sz w:val="28"/>
          <w:szCs w:val="28"/>
          <w:rtl/>
          <w:lang w:eastAsia="fr-FR"/>
        </w:rPr>
        <w:t>في المغرب وفي بداية ال</w:t>
      </w:r>
      <w:r w:rsidR="00AF11AD">
        <w:rPr>
          <w:rFonts w:ascii="Simplified Arabic" w:eastAsia="Times New Roman" w:hAnsi="Simplified Arabic" w:cs="Simplified Arabic" w:hint="cs"/>
          <w:sz w:val="28"/>
          <w:szCs w:val="28"/>
          <w:rtl/>
          <w:lang w:eastAsia="fr-FR"/>
        </w:rPr>
        <w:t>ستينات</w:t>
      </w:r>
      <w:r w:rsidR="00D237EE">
        <w:rPr>
          <w:rFonts w:ascii="Simplified Arabic" w:eastAsia="Times New Roman" w:hAnsi="Simplified Arabic" w:cs="Simplified Arabic" w:hint="cs"/>
          <w:sz w:val="28"/>
          <w:szCs w:val="28"/>
          <w:rtl/>
          <w:lang w:eastAsia="fr-FR"/>
        </w:rPr>
        <w:t xml:space="preserve"> في الجزائر </w:t>
      </w:r>
      <w:r w:rsidR="00AF11AD">
        <w:rPr>
          <w:rFonts w:ascii="Simplified Arabic" w:eastAsia="Times New Roman" w:hAnsi="Simplified Arabic" w:cs="Simplified Arabic" w:hint="cs"/>
          <w:sz w:val="28"/>
          <w:szCs w:val="28"/>
          <w:rtl/>
          <w:lang w:eastAsia="fr-FR"/>
        </w:rPr>
        <w:t xml:space="preserve">-وإن وجدت محاولات للتدوين قبل ذلك- </w:t>
      </w:r>
      <w:r w:rsidR="00A03AEC">
        <w:rPr>
          <w:rFonts w:ascii="Simplified Arabic" w:eastAsia="Times New Roman" w:hAnsi="Simplified Arabic" w:cs="Simplified Arabic" w:hint="cs"/>
          <w:sz w:val="28"/>
          <w:szCs w:val="28"/>
          <w:rtl/>
          <w:lang w:eastAsia="fr-FR"/>
        </w:rPr>
        <w:t>بعد ظهور الوعي بالقضية الأمازيغية</w:t>
      </w:r>
      <w:r w:rsidR="00D237EE" w:rsidRPr="00D237EE">
        <w:rPr>
          <w:rtl/>
        </w:rPr>
        <w:t xml:space="preserve"> </w:t>
      </w:r>
      <w:r w:rsidR="00D237EE" w:rsidRPr="00D237EE">
        <w:rPr>
          <w:rFonts w:ascii="Simplified Arabic" w:eastAsia="Times New Roman" w:hAnsi="Simplified Arabic" w:cs="Simplified Arabic"/>
          <w:sz w:val="28"/>
          <w:szCs w:val="28"/>
          <w:rtl/>
          <w:lang w:eastAsia="fr-FR"/>
        </w:rPr>
        <w:t>مع ظهور الدواوين الشعرية التي استعملت الخط العربي من جهة أولى، والخط اللاتيني من جهة ثانية، وخط تيفيناغ (الرموز الأمازيغية) من جهة ثالثة؛ كما طفت إلى السطح الكثير من الأعمال الرائعة في ترجمة الشعر الأمازيغي إلى اللغة العربية وإلى لغات عالمية أخرى</w:t>
      </w:r>
      <w:r w:rsidR="00D237EE" w:rsidRPr="00D237EE">
        <w:rPr>
          <w:rFonts w:ascii="Simplified Arabic" w:eastAsia="Times New Roman" w:hAnsi="Simplified Arabic" w:cs="Simplified Arabic"/>
          <w:sz w:val="28"/>
          <w:szCs w:val="28"/>
          <w:lang w:eastAsia="fr-FR"/>
        </w:rPr>
        <w:t>.</w:t>
      </w:r>
      <w:r w:rsidR="00A03AEC">
        <w:rPr>
          <w:rFonts w:ascii="Simplified Arabic" w:eastAsia="Times New Roman" w:hAnsi="Simplified Arabic" w:cs="Simplified Arabic" w:hint="cs"/>
          <w:sz w:val="28"/>
          <w:szCs w:val="28"/>
          <w:rtl/>
          <w:lang w:eastAsia="fr-FR"/>
        </w:rPr>
        <w:t xml:space="preserve"> </w:t>
      </w:r>
      <w:r w:rsidR="00AF11AD">
        <w:rPr>
          <w:rFonts w:ascii="Simplified Arabic" w:eastAsia="Times New Roman" w:hAnsi="Simplified Arabic" w:cs="Simplified Arabic" w:hint="cs"/>
          <w:sz w:val="28"/>
          <w:szCs w:val="28"/>
          <w:rtl/>
          <w:lang w:eastAsia="fr-FR"/>
        </w:rPr>
        <w:t xml:space="preserve">ولقد أدى عدم التدوين </w:t>
      </w:r>
      <w:r w:rsidR="003509F7" w:rsidRPr="003509F7">
        <w:rPr>
          <w:rFonts w:ascii="Simplified Arabic" w:eastAsia="Times New Roman" w:hAnsi="Simplified Arabic" w:cs="Simplified Arabic" w:hint="cs"/>
          <w:sz w:val="28"/>
          <w:szCs w:val="28"/>
          <w:rtl/>
          <w:lang w:eastAsia="fr-FR"/>
        </w:rPr>
        <w:t>إلى ضياع الكثير منه</w:t>
      </w:r>
      <w:r w:rsidR="00D237EE">
        <w:rPr>
          <w:rFonts w:ascii="Simplified Arabic" w:eastAsia="Times New Roman" w:hAnsi="Simplified Arabic" w:cs="Simplified Arabic" w:hint="cs"/>
          <w:sz w:val="28"/>
          <w:szCs w:val="28"/>
          <w:rtl/>
          <w:lang w:eastAsia="fr-FR"/>
        </w:rPr>
        <w:t xml:space="preserve"> قبل هذه المرحلة</w:t>
      </w:r>
      <w:r w:rsidR="00873C33">
        <w:rPr>
          <w:rFonts w:ascii="Simplified Arabic" w:eastAsia="Times New Roman" w:hAnsi="Simplified Arabic" w:cs="Simplified Arabic" w:hint="cs"/>
          <w:sz w:val="28"/>
          <w:szCs w:val="28"/>
          <w:rtl/>
          <w:lang w:eastAsia="fr-FR"/>
        </w:rPr>
        <w:t>،</w:t>
      </w:r>
      <w:r w:rsidR="00FE07A9">
        <w:rPr>
          <w:rFonts w:ascii="Simplified Arabic" w:eastAsia="Times New Roman" w:hAnsi="Simplified Arabic" w:cs="Simplified Arabic" w:hint="cs"/>
          <w:sz w:val="28"/>
          <w:szCs w:val="28"/>
          <w:rtl/>
          <w:lang w:eastAsia="fr-FR"/>
        </w:rPr>
        <w:t xml:space="preserve"> لهذا </w:t>
      </w:r>
      <w:r w:rsidR="00FE07A9" w:rsidRPr="00FE07A9">
        <w:rPr>
          <w:rFonts w:ascii="Simplified Arabic" w:eastAsia="Times New Roman" w:hAnsi="Simplified Arabic" w:cs="Simplified Arabic"/>
          <w:sz w:val="28"/>
          <w:szCs w:val="28"/>
          <w:rtl/>
          <w:lang w:eastAsia="fr-FR"/>
        </w:rPr>
        <w:t xml:space="preserve">شكلت الذاكرة الجمْعية خزان هذا </w:t>
      </w:r>
      <w:r w:rsidR="00FE07A9">
        <w:rPr>
          <w:rFonts w:ascii="Simplified Arabic" w:eastAsia="Times New Roman" w:hAnsi="Simplified Arabic" w:cs="Simplified Arabic" w:hint="cs"/>
          <w:sz w:val="28"/>
          <w:szCs w:val="28"/>
          <w:rtl/>
          <w:lang w:eastAsia="fr-FR"/>
        </w:rPr>
        <w:t xml:space="preserve">الجنس </w:t>
      </w:r>
      <w:r w:rsidR="00FE07A9" w:rsidRPr="00FE07A9">
        <w:rPr>
          <w:rFonts w:ascii="Simplified Arabic" w:eastAsia="Times New Roman" w:hAnsi="Simplified Arabic" w:cs="Simplified Arabic"/>
          <w:sz w:val="28"/>
          <w:szCs w:val="28"/>
          <w:rtl/>
          <w:lang w:eastAsia="fr-FR"/>
        </w:rPr>
        <w:t>الأدب</w:t>
      </w:r>
      <w:r w:rsidR="00FE07A9">
        <w:rPr>
          <w:rFonts w:ascii="Simplified Arabic" w:eastAsia="Times New Roman" w:hAnsi="Simplified Arabic" w:cs="Simplified Arabic" w:hint="cs"/>
          <w:sz w:val="28"/>
          <w:szCs w:val="28"/>
          <w:rtl/>
          <w:lang w:eastAsia="fr-FR"/>
        </w:rPr>
        <w:t>ي</w:t>
      </w:r>
      <w:r w:rsidR="00FE07A9" w:rsidRPr="00FE07A9">
        <w:rPr>
          <w:rFonts w:ascii="Simplified Arabic" w:eastAsia="Times New Roman" w:hAnsi="Simplified Arabic" w:cs="Simplified Arabic"/>
          <w:sz w:val="28"/>
          <w:szCs w:val="28"/>
          <w:rtl/>
          <w:lang w:eastAsia="fr-FR"/>
        </w:rPr>
        <w:t xml:space="preserve"> العريق</w:t>
      </w:r>
      <w:r w:rsidR="00873C33">
        <w:rPr>
          <w:rFonts w:ascii="Simplified Arabic" w:eastAsia="Times New Roman" w:hAnsi="Simplified Arabic" w:cs="Simplified Arabic" w:hint="cs"/>
          <w:sz w:val="28"/>
          <w:szCs w:val="28"/>
          <w:rtl/>
          <w:lang w:eastAsia="fr-FR"/>
        </w:rPr>
        <w:t xml:space="preserve"> حتى قيل أن " </w:t>
      </w:r>
      <w:r w:rsidR="00873C33" w:rsidRPr="00873C33">
        <w:rPr>
          <w:rFonts w:ascii="Simplified Arabic" w:eastAsia="Times New Roman" w:hAnsi="Simplified Arabic" w:cs="Simplified Arabic"/>
          <w:b/>
          <w:bCs/>
          <w:sz w:val="28"/>
          <w:szCs w:val="28"/>
          <w:rtl/>
          <w:lang w:eastAsia="fr-FR"/>
        </w:rPr>
        <w:t>لأمازيغ شعب يقرأ بالآذان ويكتب بالشفاه</w:t>
      </w:r>
      <w:r w:rsidR="00873C33">
        <w:rPr>
          <w:rFonts w:ascii="Simplified Arabic" w:eastAsia="Times New Roman" w:hAnsi="Simplified Arabic" w:cs="Simplified Arabic" w:hint="cs"/>
          <w:sz w:val="28"/>
          <w:szCs w:val="28"/>
          <w:rtl/>
          <w:lang w:eastAsia="fr-FR"/>
        </w:rPr>
        <w:t>"</w:t>
      </w:r>
      <w:r w:rsidR="0070485F">
        <w:rPr>
          <w:rFonts w:ascii="Simplified Arabic" w:eastAsia="Times New Roman" w:hAnsi="Simplified Arabic" w:cs="Simplified Arabic" w:hint="cs"/>
          <w:sz w:val="28"/>
          <w:szCs w:val="28"/>
          <w:rtl/>
          <w:lang w:eastAsia="fr-FR"/>
        </w:rPr>
        <w:t>.</w:t>
      </w:r>
      <w:r w:rsidR="007D3981">
        <w:rPr>
          <w:rFonts w:ascii="Simplified Arabic" w:eastAsia="Times New Roman" w:hAnsi="Simplified Arabic" w:cs="Simplified Arabic" w:hint="cs"/>
          <w:sz w:val="28"/>
          <w:szCs w:val="28"/>
          <w:rtl/>
          <w:lang w:eastAsia="fr-FR"/>
        </w:rPr>
        <w:t xml:space="preserve"> </w:t>
      </w:r>
    </w:p>
    <w:p w:rsidR="007D3981" w:rsidRDefault="007D3981" w:rsidP="00A379D7">
      <w:pPr>
        <w:bidi/>
        <w:spacing w:after="0"/>
        <w:jc w:val="both"/>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 xml:space="preserve">   </w:t>
      </w:r>
      <w:r w:rsidR="00AF11AD">
        <w:rPr>
          <w:rFonts w:ascii="Simplified Arabic" w:eastAsia="Times New Roman" w:hAnsi="Simplified Arabic" w:cs="Simplified Arabic" w:hint="cs"/>
          <w:sz w:val="28"/>
          <w:szCs w:val="28"/>
          <w:rtl/>
          <w:lang w:eastAsia="fr-FR"/>
        </w:rPr>
        <w:t xml:space="preserve"> </w:t>
      </w:r>
      <w:r w:rsidR="0053440F" w:rsidRPr="0053440F">
        <w:rPr>
          <w:rFonts w:ascii="Simplified Arabic" w:eastAsia="Times New Roman" w:hAnsi="Simplified Arabic" w:cs="Simplified Arabic" w:hint="cs"/>
          <w:sz w:val="28"/>
          <w:szCs w:val="28"/>
          <w:rtl/>
          <w:lang w:eastAsia="fr-FR"/>
        </w:rPr>
        <w:t xml:space="preserve">ولقد أدى الشاعر الأمازيغي </w:t>
      </w:r>
      <w:r w:rsidR="00AF11AD">
        <w:rPr>
          <w:rFonts w:ascii="Simplified Arabic" w:eastAsia="Times New Roman" w:hAnsi="Simplified Arabic" w:cs="Simplified Arabic" w:hint="cs"/>
          <w:sz w:val="28"/>
          <w:szCs w:val="28"/>
          <w:rtl/>
          <w:lang w:eastAsia="fr-FR"/>
        </w:rPr>
        <w:t xml:space="preserve">بدوره </w:t>
      </w:r>
      <w:r w:rsidR="0053440F" w:rsidRPr="0053440F">
        <w:rPr>
          <w:rFonts w:ascii="Simplified Arabic" w:eastAsia="Times New Roman" w:hAnsi="Simplified Arabic" w:cs="Simplified Arabic" w:hint="cs"/>
          <w:sz w:val="28"/>
          <w:szCs w:val="28"/>
          <w:rtl/>
          <w:lang w:eastAsia="fr-FR"/>
        </w:rPr>
        <w:t>دورا</w:t>
      </w:r>
      <w:r w:rsidR="0053440F">
        <w:rPr>
          <w:rFonts w:ascii="Simplified Arabic" w:eastAsia="Times New Roman" w:hAnsi="Simplified Arabic" w:cs="Simplified Arabic" w:hint="cs"/>
          <w:sz w:val="28"/>
          <w:szCs w:val="28"/>
          <w:rtl/>
          <w:lang w:eastAsia="fr-FR"/>
        </w:rPr>
        <w:t xml:space="preserve"> مهما لاسيما على المستوى الاجتماعي</w:t>
      </w:r>
      <w:r w:rsidR="00AF11AD">
        <w:rPr>
          <w:rFonts w:ascii="Simplified Arabic" w:eastAsia="Times New Roman" w:hAnsi="Simplified Arabic" w:cs="Simplified Arabic" w:hint="cs"/>
          <w:sz w:val="28"/>
          <w:szCs w:val="28"/>
          <w:rtl/>
          <w:lang w:eastAsia="fr-FR"/>
        </w:rPr>
        <w:t>؛</w:t>
      </w:r>
      <w:r w:rsidR="0053440F">
        <w:rPr>
          <w:rFonts w:ascii="Simplified Arabic" w:eastAsia="Times New Roman" w:hAnsi="Simplified Arabic" w:cs="Simplified Arabic" w:hint="cs"/>
          <w:sz w:val="28"/>
          <w:szCs w:val="28"/>
          <w:rtl/>
          <w:lang w:eastAsia="fr-FR"/>
        </w:rPr>
        <w:t xml:space="preserve"> فقد كان المرآة العاكسة</w:t>
      </w:r>
      <w:r w:rsidR="00F52BB2">
        <w:rPr>
          <w:rFonts w:ascii="Simplified Arabic" w:eastAsia="Times New Roman" w:hAnsi="Simplified Arabic" w:cs="Simplified Arabic" w:hint="cs"/>
          <w:sz w:val="28"/>
          <w:szCs w:val="28"/>
          <w:rtl/>
          <w:lang w:eastAsia="fr-FR"/>
        </w:rPr>
        <w:t xml:space="preserve"> للمجتمع الذي يعيش فيه</w:t>
      </w:r>
      <w:r>
        <w:rPr>
          <w:rFonts w:ascii="Simplified Arabic" w:eastAsia="Times New Roman" w:hAnsi="Simplified Arabic" w:cs="Simplified Arabic" w:hint="cs"/>
          <w:sz w:val="28"/>
          <w:szCs w:val="28"/>
          <w:rtl/>
          <w:lang w:eastAsia="fr-FR"/>
        </w:rPr>
        <w:t>،</w:t>
      </w:r>
      <w:r w:rsidR="00F52BB2">
        <w:rPr>
          <w:rFonts w:ascii="Simplified Arabic" w:eastAsia="Times New Roman" w:hAnsi="Simplified Arabic" w:cs="Simplified Arabic" w:hint="cs"/>
          <w:sz w:val="28"/>
          <w:szCs w:val="28"/>
          <w:rtl/>
          <w:lang w:eastAsia="fr-FR"/>
        </w:rPr>
        <w:t xml:space="preserve"> والذاكرة الجماعية</w:t>
      </w:r>
      <w:r w:rsidR="0053440F" w:rsidRPr="0053440F">
        <w:rPr>
          <w:rFonts w:ascii="Simplified Arabic" w:eastAsia="Times New Roman" w:hAnsi="Simplified Arabic" w:cs="Simplified Arabic" w:hint="cs"/>
          <w:sz w:val="28"/>
          <w:szCs w:val="28"/>
          <w:rtl/>
          <w:lang w:eastAsia="fr-FR"/>
        </w:rPr>
        <w:t xml:space="preserve"> </w:t>
      </w:r>
      <w:r w:rsidR="00C6625D">
        <w:rPr>
          <w:rFonts w:ascii="Simplified Arabic" w:eastAsia="Times New Roman" w:hAnsi="Simplified Arabic" w:cs="Simplified Arabic" w:hint="cs"/>
          <w:sz w:val="28"/>
          <w:szCs w:val="28"/>
          <w:rtl/>
          <w:lang w:eastAsia="fr-FR"/>
        </w:rPr>
        <w:t xml:space="preserve">المعبرة عن روح الجماعة </w:t>
      </w:r>
      <w:r w:rsidR="008B52FC">
        <w:rPr>
          <w:rFonts w:ascii="Simplified Arabic" w:eastAsia="Times New Roman" w:hAnsi="Simplified Arabic" w:cs="Simplified Arabic" w:hint="cs"/>
          <w:sz w:val="28"/>
          <w:szCs w:val="28"/>
          <w:rtl/>
          <w:lang w:eastAsia="fr-FR"/>
        </w:rPr>
        <w:t>وعاداتها وتقاليدها</w:t>
      </w:r>
      <w:r>
        <w:rPr>
          <w:rFonts w:ascii="Simplified Arabic" w:eastAsia="Times New Roman" w:hAnsi="Simplified Arabic" w:cs="Simplified Arabic" w:hint="cs"/>
          <w:sz w:val="28"/>
          <w:szCs w:val="28"/>
          <w:rtl/>
          <w:lang w:eastAsia="fr-FR"/>
        </w:rPr>
        <w:t>،</w:t>
      </w:r>
      <w:r w:rsidR="008B52FC">
        <w:rPr>
          <w:rFonts w:ascii="Simplified Arabic" w:eastAsia="Times New Roman" w:hAnsi="Simplified Arabic" w:cs="Simplified Arabic" w:hint="cs"/>
          <w:sz w:val="28"/>
          <w:szCs w:val="28"/>
          <w:rtl/>
          <w:lang w:eastAsia="fr-FR"/>
        </w:rPr>
        <w:t xml:space="preserve"> </w:t>
      </w:r>
      <w:r w:rsidR="00C6625D">
        <w:rPr>
          <w:rFonts w:ascii="Simplified Arabic" w:eastAsia="Times New Roman" w:hAnsi="Simplified Arabic" w:cs="Simplified Arabic" w:hint="cs"/>
          <w:sz w:val="28"/>
          <w:szCs w:val="28"/>
          <w:rtl/>
          <w:lang w:eastAsia="fr-FR"/>
        </w:rPr>
        <w:t xml:space="preserve">ورجل </w:t>
      </w:r>
      <w:r w:rsidR="003F5048">
        <w:rPr>
          <w:rFonts w:ascii="Simplified Arabic" w:eastAsia="Times New Roman" w:hAnsi="Simplified Arabic" w:cs="Simplified Arabic" w:hint="cs"/>
          <w:sz w:val="28"/>
          <w:szCs w:val="28"/>
          <w:rtl/>
          <w:lang w:eastAsia="fr-FR"/>
        </w:rPr>
        <w:t>ال</w:t>
      </w:r>
      <w:r w:rsidR="00C6625D">
        <w:rPr>
          <w:rFonts w:ascii="Simplified Arabic" w:eastAsia="Times New Roman" w:hAnsi="Simplified Arabic" w:cs="Simplified Arabic" w:hint="cs"/>
          <w:sz w:val="28"/>
          <w:szCs w:val="28"/>
          <w:rtl/>
          <w:lang w:eastAsia="fr-FR"/>
        </w:rPr>
        <w:t>حكمة والمعرفة يعرف الخبايا النفسية لأفراد المجتمع</w:t>
      </w:r>
      <w:r w:rsidR="003F5048">
        <w:rPr>
          <w:rFonts w:ascii="Simplified Arabic" w:eastAsia="Times New Roman" w:hAnsi="Simplified Arabic" w:cs="Simplified Arabic" w:hint="cs"/>
          <w:sz w:val="28"/>
          <w:szCs w:val="28"/>
          <w:rtl/>
          <w:lang w:eastAsia="fr-FR"/>
        </w:rPr>
        <w:t>،</w:t>
      </w:r>
      <w:r w:rsidR="00C6625D">
        <w:rPr>
          <w:rFonts w:ascii="Simplified Arabic" w:eastAsia="Times New Roman" w:hAnsi="Simplified Arabic" w:cs="Simplified Arabic" w:hint="cs"/>
          <w:sz w:val="28"/>
          <w:szCs w:val="28"/>
          <w:rtl/>
          <w:lang w:eastAsia="fr-FR"/>
        </w:rPr>
        <w:t xml:space="preserve"> </w:t>
      </w:r>
      <w:r w:rsidR="008B52FC">
        <w:rPr>
          <w:rFonts w:ascii="Simplified Arabic" w:eastAsia="Times New Roman" w:hAnsi="Simplified Arabic" w:cs="Simplified Arabic" w:hint="cs"/>
          <w:sz w:val="28"/>
          <w:szCs w:val="28"/>
          <w:rtl/>
          <w:lang w:eastAsia="fr-FR"/>
        </w:rPr>
        <w:t xml:space="preserve">حيث </w:t>
      </w:r>
      <w:r w:rsidR="00C6625D">
        <w:rPr>
          <w:rFonts w:ascii="Simplified Arabic" w:eastAsia="Times New Roman" w:hAnsi="Simplified Arabic" w:cs="Simplified Arabic" w:hint="cs"/>
          <w:sz w:val="28"/>
          <w:szCs w:val="28"/>
          <w:rtl/>
          <w:lang w:eastAsia="fr-FR"/>
        </w:rPr>
        <w:t>مكنه</w:t>
      </w:r>
      <w:r w:rsidR="008B52FC">
        <w:rPr>
          <w:rFonts w:ascii="Simplified Arabic" w:eastAsia="Times New Roman" w:hAnsi="Simplified Arabic" w:cs="Simplified Arabic" w:hint="cs"/>
          <w:sz w:val="28"/>
          <w:szCs w:val="28"/>
          <w:rtl/>
          <w:lang w:eastAsia="fr-FR"/>
        </w:rPr>
        <w:t xml:space="preserve"> هذا المركز</w:t>
      </w:r>
      <w:r w:rsidR="00C6625D">
        <w:rPr>
          <w:rFonts w:ascii="Simplified Arabic" w:eastAsia="Times New Roman" w:hAnsi="Simplified Arabic" w:cs="Simplified Arabic" w:hint="cs"/>
          <w:sz w:val="28"/>
          <w:szCs w:val="28"/>
          <w:rtl/>
          <w:lang w:eastAsia="fr-FR"/>
        </w:rPr>
        <w:t xml:space="preserve"> من التدخل للصلح وحل الخلافات مثل</w:t>
      </w:r>
      <w:r w:rsidR="003F5048">
        <w:rPr>
          <w:rFonts w:ascii="Simplified Arabic" w:eastAsia="Times New Roman" w:hAnsi="Simplified Arabic" w:cs="Simplified Arabic" w:hint="cs"/>
          <w:sz w:val="28"/>
          <w:szCs w:val="28"/>
          <w:rtl/>
          <w:lang w:eastAsia="fr-FR"/>
        </w:rPr>
        <w:t>م</w:t>
      </w:r>
      <w:r w:rsidR="00C6625D">
        <w:rPr>
          <w:rFonts w:ascii="Simplified Arabic" w:eastAsia="Times New Roman" w:hAnsi="Simplified Arabic" w:cs="Simplified Arabic" w:hint="cs"/>
          <w:sz w:val="28"/>
          <w:szCs w:val="28"/>
          <w:rtl/>
          <w:lang w:eastAsia="fr-FR"/>
        </w:rPr>
        <w:t xml:space="preserve"> تمكن الشاعر (يوسف أوقاسي)</w:t>
      </w:r>
      <w:r w:rsidR="003F5048">
        <w:rPr>
          <w:rFonts w:ascii="Simplified Arabic" w:eastAsia="Times New Roman" w:hAnsi="Simplified Arabic" w:cs="Simplified Arabic" w:hint="cs"/>
          <w:sz w:val="28"/>
          <w:szCs w:val="28"/>
          <w:rtl/>
          <w:lang w:eastAsia="fr-FR"/>
        </w:rPr>
        <w:t xml:space="preserve"> ذات يوم</w:t>
      </w:r>
      <w:r w:rsidR="00C6625D">
        <w:rPr>
          <w:rFonts w:ascii="Simplified Arabic" w:eastAsia="Times New Roman" w:hAnsi="Simplified Arabic" w:cs="Simplified Arabic" w:hint="cs"/>
          <w:sz w:val="28"/>
          <w:szCs w:val="28"/>
          <w:rtl/>
          <w:lang w:eastAsia="fr-FR"/>
        </w:rPr>
        <w:t xml:space="preserve"> من تسوية الخلاف بين "أث جناد " وسكان عزازقة في الجزائر.</w:t>
      </w:r>
      <w:r w:rsidR="00A379D7" w:rsidRPr="00A379D7">
        <w:rPr>
          <w:rtl/>
        </w:rPr>
        <w:t xml:space="preserve"> </w:t>
      </w:r>
      <w:r w:rsidR="00A379D7" w:rsidRPr="00A379D7">
        <w:rPr>
          <w:rFonts w:ascii="Simplified Arabic" w:eastAsia="Times New Roman" w:hAnsi="Simplified Arabic" w:cs="Simplified Arabic"/>
          <w:sz w:val="28"/>
          <w:szCs w:val="28"/>
          <w:rtl/>
          <w:lang w:eastAsia="fr-FR"/>
        </w:rPr>
        <w:t xml:space="preserve">كما </w:t>
      </w:r>
      <w:r w:rsidR="00A379D7">
        <w:rPr>
          <w:rFonts w:ascii="Simplified Arabic" w:eastAsia="Times New Roman" w:hAnsi="Simplified Arabic" w:cs="Simplified Arabic" w:hint="cs"/>
          <w:sz w:val="28"/>
          <w:szCs w:val="28"/>
          <w:rtl/>
          <w:lang w:eastAsia="fr-FR"/>
        </w:rPr>
        <w:t>أدى</w:t>
      </w:r>
      <w:r w:rsidR="003F5048">
        <w:rPr>
          <w:rFonts w:ascii="Simplified Arabic" w:eastAsia="Times New Roman" w:hAnsi="Simplified Arabic" w:cs="Simplified Arabic" w:hint="cs"/>
          <w:sz w:val="28"/>
          <w:szCs w:val="28"/>
          <w:rtl/>
          <w:lang w:eastAsia="fr-FR"/>
        </w:rPr>
        <w:t xml:space="preserve"> الشاعر الأمازيغي</w:t>
      </w:r>
      <w:r w:rsidR="00A379D7" w:rsidRPr="00A379D7">
        <w:rPr>
          <w:rFonts w:ascii="Simplified Arabic" w:eastAsia="Times New Roman" w:hAnsi="Simplified Arabic" w:cs="Simplified Arabic"/>
          <w:sz w:val="28"/>
          <w:szCs w:val="28"/>
          <w:rtl/>
          <w:lang w:eastAsia="fr-FR"/>
        </w:rPr>
        <w:t xml:space="preserve"> دور المؤرخ </w:t>
      </w:r>
      <w:r w:rsidR="003F5048">
        <w:rPr>
          <w:rFonts w:ascii="Simplified Arabic" w:eastAsia="Times New Roman" w:hAnsi="Simplified Arabic" w:cs="Simplified Arabic" w:hint="cs"/>
          <w:sz w:val="28"/>
          <w:szCs w:val="28"/>
          <w:rtl/>
          <w:lang w:eastAsia="fr-FR"/>
        </w:rPr>
        <w:t xml:space="preserve">المساهم </w:t>
      </w:r>
      <w:r w:rsidR="00A379D7" w:rsidRPr="00A379D7">
        <w:rPr>
          <w:rFonts w:ascii="Simplified Arabic" w:eastAsia="Times New Roman" w:hAnsi="Simplified Arabic" w:cs="Simplified Arabic"/>
          <w:sz w:val="28"/>
          <w:szCs w:val="28"/>
          <w:rtl/>
          <w:lang w:eastAsia="fr-FR"/>
        </w:rPr>
        <w:t>في نقل الكثير من الأحوال التي عاصرها، فالكثير من الأشعار تحمل بين ثناياها أحداثًا ووقائع تاريخية</w:t>
      </w:r>
      <w:r w:rsidR="003F5048">
        <w:rPr>
          <w:rFonts w:ascii="Simplified Arabic" w:eastAsia="Times New Roman" w:hAnsi="Simplified Arabic" w:cs="Simplified Arabic" w:hint="cs"/>
          <w:sz w:val="28"/>
          <w:szCs w:val="28"/>
          <w:rtl/>
          <w:lang w:eastAsia="fr-FR"/>
        </w:rPr>
        <w:t xml:space="preserve"> حدثت بالفعل</w:t>
      </w:r>
      <w:r w:rsidR="00A379D7" w:rsidRPr="00A379D7">
        <w:rPr>
          <w:rFonts w:ascii="Simplified Arabic" w:eastAsia="Times New Roman" w:hAnsi="Simplified Arabic" w:cs="Simplified Arabic"/>
          <w:sz w:val="28"/>
          <w:szCs w:val="28"/>
          <w:rtl/>
          <w:lang w:eastAsia="fr-FR"/>
        </w:rPr>
        <w:t>، والكثير من تلك الأحداث وتفاصيلها وصلتنا عبر أناس حفظوا القصائد وتداولوها أبًا عن جد</w:t>
      </w:r>
      <w:r w:rsidR="00A379D7" w:rsidRPr="00A379D7">
        <w:rPr>
          <w:rFonts w:ascii="Simplified Arabic" w:eastAsia="Times New Roman" w:hAnsi="Simplified Arabic" w:cs="Simplified Arabic"/>
          <w:sz w:val="28"/>
          <w:szCs w:val="28"/>
          <w:lang w:eastAsia="fr-FR"/>
        </w:rPr>
        <w:t>.</w:t>
      </w:r>
    </w:p>
    <w:p w:rsidR="007D3981" w:rsidRPr="007D3981" w:rsidRDefault="007D3981" w:rsidP="007D3981">
      <w:pPr>
        <w:pStyle w:val="Paragraphedeliste"/>
        <w:numPr>
          <w:ilvl w:val="0"/>
          <w:numId w:val="6"/>
        </w:numPr>
        <w:bidi/>
        <w:spacing w:after="0"/>
        <w:jc w:val="both"/>
        <w:rPr>
          <w:rFonts w:ascii="Simplified Arabic" w:eastAsia="Times New Roman" w:hAnsi="Simplified Arabic" w:cs="Simplified Arabic"/>
          <w:b/>
          <w:bCs/>
          <w:sz w:val="32"/>
          <w:szCs w:val="32"/>
          <w:rtl/>
          <w:lang w:eastAsia="fr-FR"/>
        </w:rPr>
      </w:pPr>
      <w:r w:rsidRPr="007D3981">
        <w:rPr>
          <w:rFonts w:ascii="Simplified Arabic" w:eastAsia="Times New Roman" w:hAnsi="Simplified Arabic" w:cs="Simplified Arabic" w:hint="cs"/>
          <w:b/>
          <w:bCs/>
          <w:sz w:val="32"/>
          <w:szCs w:val="32"/>
          <w:rtl/>
          <w:lang w:eastAsia="fr-FR"/>
        </w:rPr>
        <w:t xml:space="preserve">خصائص الشعر الأمازيغي </w:t>
      </w:r>
      <w:r>
        <w:rPr>
          <w:rFonts w:ascii="Simplified Arabic" w:eastAsia="Times New Roman" w:hAnsi="Simplified Arabic" w:cs="Simplified Arabic" w:hint="cs"/>
          <w:b/>
          <w:bCs/>
          <w:sz w:val="32"/>
          <w:szCs w:val="32"/>
          <w:rtl/>
          <w:lang w:eastAsia="fr-FR"/>
        </w:rPr>
        <w:t>:</w:t>
      </w:r>
    </w:p>
    <w:p w:rsidR="004107AC" w:rsidRDefault="005E4A63" w:rsidP="004107AC">
      <w:pPr>
        <w:bidi/>
        <w:spacing w:after="0"/>
        <w:jc w:val="both"/>
        <w:rPr>
          <w:rFonts w:ascii="Simplified Arabic" w:eastAsia="Times New Roman" w:hAnsi="Simplified Arabic" w:cs="Simplified Arabic"/>
          <w:sz w:val="28"/>
          <w:szCs w:val="28"/>
          <w:rtl/>
          <w:lang w:eastAsia="fr-FR"/>
        </w:rPr>
      </w:pPr>
      <w:r w:rsidRPr="005E4A63">
        <w:rPr>
          <w:rFonts w:ascii="Simplified Arabic" w:eastAsia="Times New Roman" w:hAnsi="Simplified Arabic" w:cs="Simplified Arabic" w:hint="cs"/>
          <w:sz w:val="28"/>
          <w:szCs w:val="28"/>
          <w:rtl/>
          <w:lang w:eastAsia="fr-FR"/>
        </w:rPr>
        <w:t xml:space="preserve">ما يميز هذا الشعر </w:t>
      </w:r>
      <w:r w:rsidR="00067836">
        <w:rPr>
          <w:rFonts w:ascii="Simplified Arabic" w:eastAsia="Times New Roman" w:hAnsi="Simplified Arabic" w:cs="Simplified Arabic" w:hint="cs"/>
          <w:sz w:val="28"/>
          <w:szCs w:val="28"/>
          <w:rtl/>
          <w:lang w:eastAsia="fr-FR"/>
        </w:rPr>
        <w:t>بجملة من الخصائص أهمها</w:t>
      </w:r>
    </w:p>
    <w:p w:rsidR="00067836" w:rsidRDefault="00A0324C" w:rsidP="00067836">
      <w:pPr>
        <w:pStyle w:val="Paragraphedeliste"/>
        <w:numPr>
          <w:ilvl w:val="0"/>
          <w:numId w:val="8"/>
        </w:numPr>
        <w:bidi/>
        <w:spacing w:after="0"/>
        <w:jc w:val="both"/>
        <w:rPr>
          <w:rFonts w:ascii="Simplified Arabic" w:eastAsia="Times New Roman" w:hAnsi="Simplified Arabic" w:cs="Simplified Arabic"/>
          <w:sz w:val="28"/>
          <w:szCs w:val="28"/>
          <w:lang w:eastAsia="fr-FR"/>
        </w:rPr>
      </w:pPr>
      <w:r w:rsidRPr="00A0324C">
        <w:rPr>
          <w:rFonts w:ascii="Simplified Arabic" w:eastAsia="Times New Roman" w:hAnsi="Simplified Arabic" w:cs="Simplified Arabic" w:hint="cs"/>
          <w:sz w:val="28"/>
          <w:szCs w:val="28"/>
          <w:rtl/>
          <w:lang w:eastAsia="fr-FR"/>
        </w:rPr>
        <w:t>أنه شعر جماعي أي متعلق بالجماعة</w:t>
      </w:r>
      <w:r>
        <w:rPr>
          <w:rFonts w:ascii="Simplified Arabic" w:eastAsia="Times New Roman" w:hAnsi="Simplified Arabic" w:cs="Simplified Arabic" w:hint="cs"/>
          <w:sz w:val="28"/>
          <w:szCs w:val="28"/>
          <w:rtl/>
          <w:lang w:eastAsia="fr-FR"/>
        </w:rPr>
        <w:t xml:space="preserve"> ومن وحي طقوسها الثقافية</w:t>
      </w:r>
      <w:r w:rsidRPr="00A0324C">
        <w:rPr>
          <w:rFonts w:ascii="Simplified Arabic" w:eastAsia="Times New Roman" w:hAnsi="Simplified Arabic" w:cs="Simplified Arabic" w:hint="cs"/>
          <w:sz w:val="28"/>
          <w:szCs w:val="28"/>
          <w:rtl/>
          <w:lang w:eastAsia="fr-FR"/>
        </w:rPr>
        <w:t>"</w:t>
      </w:r>
      <w:r>
        <w:rPr>
          <w:rFonts w:ascii="Simplified Arabic" w:eastAsia="Times New Roman" w:hAnsi="Simplified Arabic" w:cs="Simplified Arabic" w:hint="cs"/>
          <w:sz w:val="28"/>
          <w:szCs w:val="28"/>
          <w:rtl/>
          <w:lang w:eastAsia="fr-FR"/>
        </w:rPr>
        <w:t xml:space="preserve"> </w:t>
      </w:r>
      <w:r w:rsidRPr="00A0324C">
        <w:rPr>
          <w:rFonts w:ascii="Simplified Arabic" w:eastAsia="Times New Roman" w:hAnsi="Simplified Arabic" w:cs="Simplified Arabic" w:hint="cs"/>
          <w:b/>
          <w:bCs/>
          <w:sz w:val="28"/>
          <w:szCs w:val="28"/>
          <w:rtl/>
          <w:lang w:eastAsia="fr-FR"/>
        </w:rPr>
        <w:t>لأن ميلاد النص الشعري مرتبط في تقاليد المجتمع الأمازيغي بطقوس ثقافية، وممارسات فنية متجذرة في تاريخ القرية أو القبيلة تقترن بمناسباتها الاجتماعية وبأنشطتها العلمية</w:t>
      </w:r>
      <w:r>
        <w:rPr>
          <w:rFonts w:ascii="Simplified Arabic" w:eastAsia="Times New Roman" w:hAnsi="Simplified Arabic" w:cs="Simplified Arabic" w:hint="cs"/>
          <w:sz w:val="28"/>
          <w:szCs w:val="28"/>
          <w:rtl/>
          <w:lang w:eastAsia="fr-FR"/>
        </w:rPr>
        <w:t>". كحفلات الأعراس</w:t>
      </w:r>
      <w:r w:rsidR="00B36ADD">
        <w:rPr>
          <w:rFonts w:ascii="Simplified Arabic" w:eastAsia="Times New Roman" w:hAnsi="Simplified Arabic" w:cs="Simplified Arabic" w:hint="cs"/>
          <w:sz w:val="28"/>
          <w:szCs w:val="28"/>
          <w:rtl/>
          <w:lang w:eastAsia="fr-FR"/>
        </w:rPr>
        <w:t xml:space="preserve"> والأعياد،</w:t>
      </w:r>
      <w:r>
        <w:rPr>
          <w:rFonts w:ascii="Simplified Arabic" w:eastAsia="Times New Roman" w:hAnsi="Simplified Arabic" w:cs="Simplified Arabic" w:hint="cs"/>
          <w:sz w:val="28"/>
          <w:szCs w:val="28"/>
          <w:rtl/>
          <w:lang w:eastAsia="fr-FR"/>
        </w:rPr>
        <w:t xml:space="preserve"> ومناسبات حفظ القرآن الكريم</w:t>
      </w:r>
      <w:r w:rsidR="00731C12">
        <w:rPr>
          <w:rFonts w:ascii="Simplified Arabic" w:eastAsia="Times New Roman" w:hAnsi="Simplified Arabic" w:cs="Simplified Arabic" w:hint="cs"/>
          <w:sz w:val="28"/>
          <w:szCs w:val="28"/>
          <w:rtl/>
          <w:lang w:eastAsia="fr-FR"/>
        </w:rPr>
        <w:t>،</w:t>
      </w:r>
      <w:r w:rsidR="00B36ADD">
        <w:rPr>
          <w:rFonts w:ascii="Simplified Arabic" w:eastAsia="Times New Roman" w:hAnsi="Simplified Arabic" w:cs="Simplified Arabic" w:hint="cs"/>
          <w:sz w:val="28"/>
          <w:szCs w:val="28"/>
          <w:rtl/>
          <w:lang w:eastAsia="fr-FR"/>
        </w:rPr>
        <w:t>وفي مواسم الحصاد والدرس</w:t>
      </w:r>
      <w:r w:rsidR="00731C12">
        <w:rPr>
          <w:rFonts w:ascii="Simplified Arabic" w:eastAsia="Times New Roman" w:hAnsi="Simplified Arabic" w:cs="Simplified Arabic" w:hint="cs"/>
          <w:sz w:val="28"/>
          <w:szCs w:val="28"/>
          <w:rtl/>
          <w:lang w:eastAsia="fr-FR"/>
        </w:rPr>
        <w:t xml:space="preserve"> فهو شعر الواقع المعيش.</w:t>
      </w:r>
    </w:p>
    <w:p w:rsidR="00A0324C" w:rsidRDefault="00A0324C" w:rsidP="00A0324C">
      <w:pPr>
        <w:pStyle w:val="Paragraphedeliste"/>
        <w:numPr>
          <w:ilvl w:val="0"/>
          <w:numId w:val="8"/>
        </w:numPr>
        <w:bidi/>
        <w:spacing w:after="0"/>
        <w:jc w:val="both"/>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sz w:val="28"/>
          <w:szCs w:val="28"/>
          <w:rtl/>
          <w:lang w:eastAsia="fr-FR"/>
        </w:rPr>
        <w:t xml:space="preserve">أنه شعر غنائي بامتياز، يقوم على الإنشاد فهو يلقى في المحافل الجماعية للمجتمع (قرية أو قبيلة) إنشادا وغناءً مما يضفي عليه طابعا احتفاليا جماليا مميزا، فالشاعر الأمازيغي المعروف ب </w:t>
      </w:r>
      <w:r w:rsidRPr="00A0324C">
        <w:rPr>
          <w:rFonts w:ascii="Simplified Arabic" w:eastAsia="Times New Roman" w:hAnsi="Simplified Arabic" w:cs="Simplified Arabic" w:hint="cs"/>
          <w:b/>
          <w:bCs/>
          <w:sz w:val="28"/>
          <w:szCs w:val="28"/>
          <w:rtl/>
          <w:lang w:eastAsia="fr-FR"/>
        </w:rPr>
        <w:t>أنظام</w:t>
      </w:r>
      <w:r>
        <w:rPr>
          <w:rFonts w:ascii="Simplified Arabic" w:eastAsia="Times New Roman" w:hAnsi="Simplified Arabic" w:cs="Simplified Arabic" w:hint="cs"/>
          <w:sz w:val="28"/>
          <w:szCs w:val="28"/>
          <w:rtl/>
          <w:lang w:eastAsia="fr-FR"/>
        </w:rPr>
        <w:t xml:space="preserve"> أو </w:t>
      </w:r>
      <w:r w:rsidRPr="00A0324C">
        <w:rPr>
          <w:rFonts w:ascii="Simplified Arabic" w:eastAsia="Times New Roman" w:hAnsi="Simplified Arabic" w:cs="Simplified Arabic" w:hint="cs"/>
          <w:b/>
          <w:bCs/>
          <w:sz w:val="28"/>
          <w:szCs w:val="28"/>
          <w:rtl/>
          <w:lang w:eastAsia="fr-FR"/>
        </w:rPr>
        <w:t>أمارير</w:t>
      </w:r>
      <w:r>
        <w:rPr>
          <w:rFonts w:ascii="Simplified Arabic" w:eastAsia="Times New Roman" w:hAnsi="Simplified Arabic" w:cs="Simplified Arabic" w:hint="cs"/>
          <w:sz w:val="28"/>
          <w:szCs w:val="28"/>
          <w:rtl/>
          <w:lang w:eastAsia="fr-FR"/>
        </w:rPr>
        <w:t xml:space="preserve"> هو نفسه المغني والمنشد.</w:t>
      </w:r>
    </w:p>
    <w:p w:rsidR="00A0324C" w:rsidRDefault="00F60C08" w:rsidP="000C228E">
      <w:pPr>
        <w:pStyle w:val="Paragraphedeliste"/>
        <w:numPr>
          <w:ilvl w:val="0"/>
          <w:numId w:val="8"/>
        </w:numPr>
        <w:bidi/>
        <w:spacing w:after="0"/>
        <w:jc w:val="both"/>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sz w:val="28"/>
          <w:szCs w:val="28"/>
          <w:rtl/>
          <w:lang w:eastAsia="fr-FR"/>
        </w:rPr>
        <w:t xml:space="preserve">ارتبط الشعر الأمازيغي بالقيم الدينية للإسلام مما أدى إلى " </w:t>
      </w:r>
      <w:r w:rsidRPr="00F60C08">
        <w:rPr>
          <w:rFonts w:ascii="Simplified Arabic" w:eastAsia="Times New Roman" w:hAnsi="Simplified Arabic" w:cs="Simplified Arabic" w:hint="cs"/>
          <w:b/>
          <w:bCs/>
          <w:sz w:val="28"/>
          <w:szCs w:val="28"/>
          <w:rtl/>
          <w:lang w:eastAsia="fr-FR"/>
        </w:rPr>
        <w:t>حضور هذه القيم في الشعر، سواء تعلق الأمر ببناء النص وهيكله الشكلي، أم بتيماته ومضامينه العامة، أم بمصادر إلهامه، أم بمحافل إبداعه وإلقائه</w:t>
      </w:r>
      <w:r>
        <w:rPr>
          <w:rFonts w:ascii="Simplified Arabic" w:eastAsia="Times New Roman" w:hAnsi="Simplified Arabic" w:cs="Simplified Arabic" w:hint="cs"/>
          <w:sz w:val="28"/>
          <w:szCs w:val="28"/>
          <w:rtl/>
          <w:lang w:eastAsia="fr-FR"/>
        </w:rPr>
        <w:t>"</w:t>
      </w:r>
      <w:r w:rsidR="00AB710F">
        <w:rPr>
          <w:rFonts w:ascii="Simplified Arabic" w:eastAsia="Times New Roman" w:hAnsi="Simplified Arabic" w:cs="Simplified Arabic" w:hint="cs"/>
          <w:sz w:val="28"/>
          <w:szCs w:val="28"/>
          <w:rtl/>
          <w:lang w:eastAsia="fr-FR"/>
        </w:rPr>
        <w:t>. وليس أدل على ذلك من توظيف الشاعر الأمازيغي لقاموس شعري يحي</w:t>
      </w:r>
      <w:r w:rsidR="00FC336D">
        <w:rPr>
          <w:rFonts w:ascii="Simplified Arabic" w:eastAsia="Times New Roman" w:hAnsi="Simplified Arabic" w:cs="Simplified Arabic" w:hint="cs"/>
          <w:sz w:val="28"/>
          <w:szCs w:val="28"/>
          <w:rtl/>
          <w:lang w:eastAsia="fr-FR"/>
        </w:rPr>
        <w:t>ل</w:t>
      </w:r>
      <w:r w:rsidR="00AB710F">
        <w:rPr>
          <w:rFonts w:ascii="Simplified Arabic" w:eastAsia="Times New Roman" w:hAnsi="Simplified Arabic" w:cs="Simplified Arabic" w:hint="cs"/>
          <w:sz w:val="28"/>
          <w:szCs w:val="28"/>
          <w:rtl/>
          <w:lang w:eastAsia="fr-FR"/>
        </w:rPr>
        <w:t xml:space="preserve"> على الدين وعلى</w:t>
      </w:r>
      <w:r w:rsidR="00FC336D">
        <w:rPr>
          <w:rFonts w:ascii="Simplified Arabic" w:eastAsia="Times New Roman" w:hAnsi="Simplified Arabic" w:cs="Simplified Arabic" w:hint="cs"/>
          <w:sz w:val="28"/>
          <w:szCs w:val="28"/>
          <w:rtl/>
          <w:lang w:eastAsia="fr-FR"/>
        </w:rPr>
        <w:t xml:space="preserve"> فضاء</w:t>
      </w:r>
      <w:r w:rsidR="00AB710F">
        <w:rPr>
          <w:rFonts w:ascii="Simplified Arabic" w:eastAsia="Times New Roman" w:hAnsi="Simplified Arabic" w:cs="Simplified Arabic" w:hint="cs"/>
          <w:sz w:val="28"/>
          <w:szCs w:val="28"/>
          <w:rtl/>
          <w:lang w:eastAsia="fr-FR"/>
        </w:rPr>
        <w:t xml:space="preserve"> المقدس</w:t>
      </w:r>
      <w:r w:rsidR="00FC336D">
        <w:rPr>
          <w:rFonts w:ascii="Simplified Arabic" w:eastAsia="Times New Roman" w:hAnsi="Simplified Arabic" w:cs="Simplified Arabic" w:hint="cs"/>
          <w:sz w:val="28"/>
          <w:szCs w:val="28"/>
          <w:rtl/>
          <w:lang w:eastAsia="fr-FR"/>
        </w:rPr>
        <w:t>؛</w:t>
      </w:r>
      <w:r w:rsidR="00AB710F">
        <w:rPr>
          <w:rFonts w:ascii="Simplified Arabic" w:eastAsia="Times New Roman" w:hAnsi="Simplified Arabic" w:cs="Simplified Arabic" w:hint="cs"/>
          <w:sz w:val="28"/>
          <w:szCs w:val="28"/>
          <w:rtl/>
          <w:lang w:eastAsia="fr-FR"/>
        </w:rPr>
        <w:t xml:space="preserve"> مثل</w:t>
      </w:r>
      <w:r w:rsidR="004451CF">
        <w:rPr>
          <w:rFonts w:ascii="Simplified Arabic" w:eastAsia="Times New Roman" w:hAnsi="Simplified Arabic" w:cs="Simplified Arabic" w:hint="cs"/>
          <w:sz w:val="28"/>
          <w:szCs w:val="28"/>
          <w:rtl/>
          <w:lang w:eastAsia="fr-FR"/>
        </w:rPr>
        <w:t xml:space="preserve"> توظيف البسملة والتبرك بأولياء الله الصالحين،</w:t>
      </w:r>
      <w:r w:rsidR="000C228E" w:rsidRPr="000C228E">
        <w:rPr>
          <w:rFonts w:ascii="Simplified Arabic" w:eastAsia="Times New Roman" w:hAnsi="Simplified Arabic" w:cs="Simplified Arabic"/>
          <w:sz w:val="28"/>
          <w:szCs w:val="28"/>
          <w:rtl/>
          <w:lang w:eastAsia="fr-FR"/>
        </w:rPr>
        <w:t xml:space="preserve"> إلى تصور الشاعر الشخصي للمشهد الأخروي الغيبي، منها سؤال القبر ونعيمه أو عذابه، وقيام الساعة، والمحشر ونفخة الصعق والبعث.. شفاعة النبي صلى الله عليه وسلم، والحساب والصراط ومرحلة الموت ووصف الجنة، ورؤية وجه الله، والجنة </w:t>
      </w:r>
      <w:r w:rsidR="000C228E">
        <w:rPr>
          <w:rtl/>
        </w:rPr>
        <w:t>ا</w:t>
      </w:r>
      <w:r w:rsidR="004451CF">
        <w:rPr>
          <w:rFonts w:ascii="Simplified Arabic" w:eastAsia="Times New Roman" w:hAnsi="Simplified Arabic" w:cs="Simplified Arabic" w:hint="cs"/>
          <w:sz w:val="28"/>
          <w:szCs w:val="28"/>
          <w:rtl/>
          <w:lang w:eastAsia="fr-FR"/>
        </w:rPr>
        <w:t xml:space="preserve"> أو استعمال ألفظ ذات إيحاء ديني مثل</w:t>
      </w:r>
      <w:r w:rsidR="00AB710F">
        <w:rPr>
          <w:rFonts w:ascii="Simplified Arabic" w:eastAsia="Times New Roman" w:hAnsi="Simplified Arabic" w:cs="Simplified Arabic" w:hint="cs"/>
          <w:sz w:val="28"/>
          <w:szCs w:val="28"/>
          <w:rtl/>
          <w:lang w:eastAsia="fr-FR"/>
        </w:rPr>
        <w:t xml:space="preserve"> لفظة </w:t>
      </w:r>
      <w:r w:rsidR="00AB710F" w:rsidRPr="00AB710F">
        <w:rPr>
          <w:rFonts w:ascii="Simplified Arabic" w:eastAsia="Times New Roman" w:hAnsi="Simplified Arabic" w:cs="Simplified Arabic" w:hint="cs"/>
          <w:b/>
          <w:bCs/>
          <w:sz w:val="28"/>
          <w:szCs w:val="28"/>
          <w:rtl/>
          <w:lang w:eastAsia="fr-FR"/>
        </w:rPr>
        <w:t>أكرام</w:t>
      </w:r>
      <w:r w:rsidR="00AB710F">
        <w:rPr>
          <w:rFonts w:ascii="Simplified Arabic" w:eastAsia="Times New Roman" w:hAnsi="Simplified Arabic" w:cs="Simplified Arabic" w:hint="cs"/>
          <w:sz w:val="28"/>
          <w:szCs w:val="28"/>
          <w:rtl/>
          <w:lang w:eastAsia="fr-FR"/>
        </w:rPr>
        <w:t xml:space="preserve"> بمعنى الشيخ أو الولي الصالح ولفظة </w:t>
      </w:r>
      <w:r w:rsidR="00AB710F" w:rsidRPr="00AB710F">
        <w:rPr>
          <w:rFonts w:ascii="Simplified Arabic" w:eastAsia="Times New Roman" w:hAnsi="Simplified Arabic" w:cs="Simplified Arabic" w:hint="cs"/>
          <w:b/>
          <w:bCs/>
          <w:sz w:val="28"/>
          <w:szCs w:val="28"/>
          <w:rtl/>
          <w:lang w:eastAsia="fr-FR"/>
        </w:rPr>
        <w:t>تيغريسي</w:t>
      </w:r>
      <w:r w:rsidR="00AB710F">
        <w:rPr>
          <w:rFonts w:ascii="Simplified Arabic" w:eastAsia="Times New Roman" w:hAnsi="Simplified Arabic" w:cs="Simplified Arabic" w:hint="cs"/>
          <w:sz w:val="28"/>
          <w:szCs w:val="28"/>
          <w:rtl/>
          <w:lang w:eastAsia="fr-FR"/>
        </w:rPr>
        <w:t xml:space="preserve"> بمعنى الذبيحة و وكلمة </w:t>
      </w:r>
      <w:r w:rsidR="00AB710F" w:rsidRPr="00AB710F">
        <w:rPr>
          <w:rFonts w:ascii="Simplified Arabic" w:eastAsia="Times New Roman" w:hAnsi="Simplified Arabic" w:cs="Simplified Arabic" w:hint="cs"/>
          <w:b/>
          <w:bCs/>
          <w:sz w:val="28"/>
          <w:szCs w:val="28"/>
          <w:rtl/>
          <w:lang w:eastAsia="fr-FR"/>
        </w:rPr>
        <w:t>تاواركيت</w:t>
      </w:r>
      <w:r w:rsidR="00AB710F">
        <w:rPr>
          <w:rFonts w:ascii="Simplified Arabic" w:eastAsia="Times New Roman" w:hAnsi="Simplified Arabic" w:cs="Simplified Arabic" w:hint="cs"/>
          <w:sz w:val="28"/>
          <w:szCs w:val="28"/>
          <w:rtl/>
          <w:lang w:eastAsia="fr-FR"/>
        </w:rPr>
        <w:t xml:space="preserve"> التي تعني الرؤيا...إلخ.</w:t>
      </w:r>
    </w:p>
    <w:p w:rsidR="00567E96" w:rsidRDefault="001D54BF" w:rsidP="00742A7E">
      <w:pPr>
        <w:pStyle w:val="Paragraphedeliste"/>
        <w:numPr>
          <w:ilvl w:val="0"/>
          <w:numId w:val="8"/>
        </w:numPr>
        <w:bidi/>
        <w:spacing w:after="0"/>
        <w:jc w:val="both"/>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sz w:val="28"/>
          <w:szCs w:val="28"/>
          <w:rtl/>
          <w:lang w:eastAsia="fr-FR"/>
        </w:rPr>
        <w:t>الارتجالية وعفوية الإلقاء، أي أنه شعر</w:t>
      </w:r>
      <w:r w:rsidR="00A67A2D">
        <w:rPr>
          <w:rFonts w:ascii="Simplified Arabic" w:eastAsia="Times New Roman" w:hAnsi="Simplified Arabic" w:cs="Simplified Arabic" w:hint="cs"/>
          <w:sz w:val="28"/>
          <w:szCs w:val="28"/>
          <w:rtl/>
          <w:lang w:eastAsia="fr-FR"/>
        </w:rPr>
        <w:t xml:space="preserve"> قائم على الموهبة والسليقة " </w:t>
      </w:r>
      <w:r w:rsidR="00A67A2D" w:rsidRPr="00A67A2D">
        <w:rPr>
          <w:rFonts w:ascii="Simplified Arabic" w:eastAsia="Times New Roman" w:hAnsi="Simplified Arabic" w:cs="Simplified Arabic" w:hint="cs"/>
          <w:b/>
          <w:bCs/>
          <w:sz w:val="28"/>
          <w:szCs w:val="28"/>
          <w:rtl/>
          <w:lang w:eastAsia="fr-FR"/>
        </w:rPr>
        <w:t>يبدع بشكل مرتجل</w:t>
      </w:r>
      <w:r w:rsidR="00A67A2D">
        <w:rPr>
          <w:rFonts w:ascii="Simplified Arabic" w:eastAsia="Times New Roman" w:hAnsi="Simplified Arabic" w:cs="Simplified Arabic" w:hint="cs"/>
          <w:sz w:val="28"/>
          <w:szCs w:val="28"/>
          <w:rtl/>
          <w:lang w:eastAsia="fr-FR"/>
        </w:rPr>
        <w:t>"</w:t>
      </w:r>
      <w:r w:rsidR="00742A7E">
        <w:rPr>
          <w:rFonts w:ascii="Simplified Arabic" w:eastAsia="Times New Roman" w:hAnsi="Simplified Arabic" w:cs="Simplified Arabic" w:hint="cs"/>
          <w:sz w:val="28"/>
          <w:szCs w:val="28"/>
          <w:rtl/>
          <w:lang w:eastAsia="fr-FR"/>
        </w:rPr>
        <w:t>، فليس إعدادا قبليا، بل هو كما يقل أحد الباحثين مفاجئة تباغت كل طارئ في اللحظة الاحتفالية الجماعية.</w:t>
      </w:r>
    </w:p>
    <w:p w:rsidR="00FC365B" w:rsidRPr="00FC365B" w:rsidRDefault="00742A7E" w:rsidP="00602EE9">
      <w:pPr>
        <w:pStyle w:val="Paragraphedeliste"/>
        <w:numPr>
          <w:ilvl w:val="0"/>
          <w:numId w:val="8"/>
        </w:numPr>
        <w:bidi/>
        <w:spacing w:after="0"/>
        <w:jc w:val="both"/>
        <w:rPr>
          <w:rFonts w:ascii="Simplified Arabic" w:eastAsia="Times New Roman" w:hAnsi="Simplified Arabic" w:cs="Simplified Arabic"/>
          <w:sz w:val="28"/>
          <w:szCs w:val="28"/>
          <w:rtl/>
          <w:lang w:eastAsia="fr-FR"/>
        </w:rPr>
      </w:pPr>
      <w:r w:rsidRPr="00FC365B">
        <w:rPr>
          <w:rFonts w:ascii="Simplified Arabic" w:eastAsia="Times New Roman" w:hAnsi="Simplified Arabic" w:cs="Simplified Arabic" w:hint="cs"/>
          <w:sz w:val="28"/>
          <w:szCs w:val="28"/>
          <w:rtl/>
          <w:lang w:eastAsia="fr-FR"/>
        </w:rPr>
        <w:t xml:space="preserve"> </w:t>
      </w:r>
      <w:r w:rsidR="00FC365B" w:rsidRPr="00FC365B">
        <w:rPr>
          <w:rFonts w:ascii="Simplified Arabic" w:eastAsia="Times New Roman" w:hAnsi="Simplified Arabic" w:cs="Simplified Arabic" w:hint="cs"/>
          <w:b/>
          <w:bCs/>
          <w:sz w:val="28"/>
          <w:szCs w:val="28"/>
          <w:rtl/>
          <w:lang w:eastAsia="fr-FR"/>
        </w:rPr>
        <w:t xml:space="preserve">والشعر الأمازيغي يعتمد على الموسيقى فقط. ليست له قواعد عروضية كما في اللغة العربية فخصائصه في ما يقدم من معان وفي جمال اللفظ والصور الشعرية، </w:t>
      </w:r>
      <w:r w:rsidR="00602EE9">
        <w:rPr>
          <w:rFonts w:ascii="Simplified Arabic" w:eastAsia="Times New Roman" w:hAnsi="Simplified Arabic" w:cs="Simplified Arabic" w:hint="cs"/>
          <w:sz w:val="28"/>
          <w:szCs w:val="28"/>
          <w:rtl/>
          <w:lang w:eastAsia="fr-FR"/>
        </w:rPr>
        <w:t xml:space="preserve">غير أن </w:t>
      </w:r>
      <w:r w:rsidR="00FC365B" w:rsidRPr="00FC365B">
        <w:rPr>
          <w:rFonts w:ascii="Simplified Arabic" w:eastAsia="Times New Roman" w:hAnsi="Simplified Arabic" w:cs="Simplified Arabic" w:hint="cs"/>
          <w:sz w:val="28"/>
          <w:szCs w:val="28"/>
          <w:rtl/>
          <w:lang w:eastAsia="fr-FR"/>
        </w:rPr>
        <w:t xml:space="preserve">الباحث عمر أمرير </w:t>
      </w:r>
      <w:r w:rsidR="00602EE9" w:rsidRPr="00FC365B">
        <w:rPr>
          <w:rFonts w:ascii="Simplified Arabic" w:eastAsia="Times New Roman" w:hAnsi="Simplified Arabic" w:cs="Simplified Arabic" w:hint="cs"/>
          <w:sz w:val="28"/>
          <w:szCs w:val="28"/>
          <w:rtl/>
          <w:lang w:eastAsia="fr-FR"/>
        </w:rPr>
        <w:t xml:space="preserve">يذكر </w:t>
      </w:r>
      <w:r w:rsidR="00FC365B" w:rsidRPr="00FC365B">
        <w:rPr>
          <w:rFonts w:ascii="Simplified Arabic" w:eastAsia="Times New Roman" w:hAnsi="Simplified Arabic" w:cs="Simplified Arabic" w:hint="cs"/>
          <w:sz w:val="28"/>
          <w:szCs w:val="28"/>
          <w:rtl/>
          <w:lang w:eastAsia="fr-FR"/>
        </w:rPr>
        <w:t>في كتابه (</w:t>
      </w:r>
      <w:r w:rsidR="00FC365B" w:rsidRPr="00602EE9">
        <w:rPr>
          <w:rFonts w:ascii="Simplified Arabic" w:eastAsia="Times New Roman" w:hAnsi="Simplified Arabic" w:cs="Simplified Arabic" w:hint="cs"/>
          <w:b/>
          <w:bCs/>
          <w:sz w:val="28"/>
          <w:szCs w:val="28"/>
          <w:rtl/>
          <w:lang w:eastAsia="fr-FR"/>
        </w:rPr>
        <w:t>الشعر الأمازيغي المنسوب إلى سيدي حمو الطالب</w:t>
      </w:r>
      <w:r w:rsidR="00FC365B" w:rsidRPr="00FC365B">
        <w:rPr>
          <w:rFonts w:ascii="Simplified Arabic" w:eastAsia="Times New Roman" w:hAnsi="Simplified Arabic" w:cs="Simplified Arabic" w:hint="cs"/>
          <w:sz w:val="28"/>
          <w:szCs w:val="28"/>
          <w:rtl/>
          <w:lang w:eastAsia="fr-FR"/>
        </w:rPr>
        <w:t xml:space="preserve">) بأن </w:t>
      </w:r>
      <w:r w:rsidR="00FC365B" w:rsidRPr="00FC365B">
        <w:rPr>
          <w:rFonts w:ascii="Simplified Arabic" w:eastAsia="Times New Roman" w:hAnsi="Simplified Arabic" w:cs="Simplified Arabic"/>
          <w:sz w:val="28"/>
          <w:szCs w:val="28"/>
          <w:rtl/>
          <w:lang w:eastAsia="fr-FR"/>
        </w:rPr>
        <w:t>للشعر الأمازيغي أوزانه الخاصة، وهي أحد عشر وزنا، تبتدئ بـ«آسيف آمزوارو</w:t>
      </w:r>
      <w:r w:rsidR="00FC365B" w:rsidRPr="00FC365B">
        <w:rPr>
          <w:rFonts w:ascii="Simplified Arabic" w:eastAsia="Times New Roman" w:hAnsi="Simplified Arabic" w:cs="Simplified Arabic"/>
          <w:sz w:val="28"/>
          <w:szCs w:val="28"/>
          <w:lang w:eastAsia="fr-FR"/>
        </w:rPr>
        <w:t>» (</w:t>
      </w:r>
      <w:r w:rsidR="00FC365B" w:rsidRPr="00FC365B">
        <w:rPr>
          <w:rFonts w:ascii="Simplified Arabic" w:eastAsia="Times New Roman" w:hAnsi="Simplified Arabic" w:cs="Simplified Arabic"/>
          <w:sz w:val="28"/>
          <w:szCs w:val="28"/>
          <w:rtl/>
          <w:lang w:eastAsia="fr-FR"/>
        </w:rPr>
        <w:t>أمرزوار تعنى الأول) وتنتهي بـ«آم</w:t>
      </w:r>
      <w:r w:rsidR="00FC365B" w:rsidRPr="00FC365B">
        <w:rPr>
          <w:rFonts w:ascii="Times New Roman" w:eastAsia="Times New Roman" w:hAnsi="Times New Roman" w:cs="Times New Roman" w:hint="cs"/>
          <w:sz w:val="28"/>
          <w:szCs w:val="28"/>
          <w:rtl/>
          <w:lang w:eastAsia="fr-FR"/>
        </w:rPr>
        <w:t>ڭ</w:t>
      </w:r>
      <w:r w:rsidR="00FC365B" w:rsidRPr="00FC365B">
        <w:rPr>
          <w:rFonts w:ascii="Simplified Arabic" w:eastAsia="Times New Roman" w:hAnsi="Simplified Arabic" w:cs="Simplified Arabic" w:hint="cs"/>
          <w:sz w:val="28"/>
          <w:szCs w:val="28"/>
          <w:rtl/>
          <w:lang w:eastAsia="fr-FR"/>
        </w:rPr>
        <w:t>ارو» (الأخير). وتسمى الأوزان</w:t>
      </w:r>
      <w:r w:rsidR="00FC365B" w:rsidRPr="00FC365B">
        <w:rPr>
          <w:rFonts w:ascii="Simplified Arabic" w:eastAsia="Times New Roman" w:hAnsi="Simplified Arabic" w:cs="Simplified Arabic"/>
          <w:sz w:val="28"/>
          <w:szCs w:val="28"/>
          <w:rtl/>
          <w:lang w:eastAsia="fr-FR"/>
        </w:rPr>
        <w:t xml:space="preserve"> </w:t>
      </w:r>
      <w:r w:rsidR="00FC365B" w:rsidRPr="00FC365B">
        <w:rPr>
          <w:rFonts w:ascii="Simplified Arabic" w:eastAsia="Times New Roman" w:hAnsi="Simplified Arabic" w:cs="Simplified Arabic"/>
          <w:sz w:val="28"/>
          <w:szCs w:val="28"/>
          <w:lang w:eastAsia="fr-FR"/>
        </w:rPr>
        <w:t>«</w:t>
      </w:r>
      <w:r w:rsidR="00FC365B" w:rsidRPr="00FC365B">
        <w:rPr>
          <w:rFonts w:ascii="Simplified Arabic" w:eastAsia="Times New Roman" w:hAnsi="Simplified Arabic" w:cs="Simplified Arabic"/>
          <w:sz w:val="28"/>
          <w:szCs w:val="28"/>
          <w:rtl/>
          <w:lang w:eastAsia="fr-FR"/>
        </w:rPr>
        <w:t xml:space="preserve">أيسافن»، مفرده «آسيف»، ولكل آسيف «اسقّول» أي القياس، ولكل قياس </w:t>
      </w:r>
      <w:r w:rsidR="00FC365B" w:rsidRPr="00FC365B">
        <w:rPr>
          <w:rFonts w:ascii="Simplified Arabic" w:eastAsia="Times New Roman" w:hAnsi="Simplified Arabic" w:cs="Simplified Arabic"/>
          <w:sz w:val="28"/>
          <w:szCs w:val="28"/>
          <w:lang w:eastAsia="fr-FR"/>
        </w:rPr>
        <w:t>«</w:t>
      </w:r>
      <w:r w:rsidR="00FC365B" w:rsidRPr="00FC365B">
        <w:rPr>
          <w:rFonts w:ascii="Simplified Arabic" w:eastAsia="Times New Roman" w:hAnsi="Simplified Arabic" w:cs="Simplified Arabic"/>
          <w:sz w:val="28"/>
          <w:szCs w:val="28"/>
          <w:rtl/>
          <w:lang w:eastAsia="fr-FR"/>
        </w:rPr>
        <w:t>تالالايت» التي تقوم مقام التفعيلة في العروض العربي</w:t>
      </w:r>
      <w:r w:rsidR="00FC365B" w:rsidRPr="00FC365B">
        <w:rPr>
          <w:rFonts w:ascii="Simplified Arabic" w:eastAsia="Times New Roman" w:hAnsi="Simplified Arabic" w:cs="Simplified Arabic"/>
          <w:sz w:val="28"/>
          <w:szCs w:val="28"/>
          <w:lang w:eastAsia="fr-FR"/>
        </w:rPr>
        <w:t>.</w:t>
      </w:r>
    </w:p>
    <w:p w:rsidR="00AB710F" w:rsidRDefault="00742A7E" w:rsidP="00B36ADD">
      <w:pPr>
        <w:pStyle w:val="Paragraphedeliste"/>
        <w:numPr>
          <w:ilvl w:val="0"/>
          <w:numId w:val="8"/>
        </w:numPr>
        <w:bidi/>
        <w:spacing w:after="0"/>
        <w:jc w:val="both"/>
        <w:rPr>
          <w:rFonts w:ascii="Simplified Arabic" w:eastAsia="Times New Roman" w:hAnsi="Simplified Arabic" w:cs="Simplified Arabic"/>
          <w:sz w:val="28"/>
          <w:szCs w:val="28"/>
          <w:lang w:eastAsia="fr-FR"/>
        </w:rPr>
      </w:pPr>
      <w:r>
        <w:rPr>
          <w:rFonts w:ascii="Simplified Arabic" w:eastAsia="Times New Roman" w:hAnsi="Simplified Arabic" w:cs="Simplified Arabic" w:hint="cs"/>
          <w:sz w:val="28"/>
          <w:szCs w:val="28"/>
          <w:rtl/>
          <w:lang w:eastAsia="fr-FR"/>
        </w:rPr>
        <w:t xml:space="preserve"> </w:t>
      </w:r>
      <w:r w:rsidR="00B36ADD">
        <w:rPr>
          <w:rFonts w:ascii="Simplified Arabic" w:eastAsia="Times New Roman" w:hAnsi="Simplified Arabic" w:cs="Simplified Arabic" w:hint="cs"/>
          <w:sz w:val="28"/>
          <w:szCs w:val="28"/>
          <w:rtl/>
          <w:lang w:eastAsia="fr-FR"/>
        </w:rPr>
        <w:t>ي</w:t>
      </w:r>
      <w:r w:rsidR="00B36ADD" w:rsidRPr="00B36ADD">
        <w:rPr>
          <w:rFonts w:ascii="Simplified Arabic" w:eastAsia="Times New Roman" w:hAnsi="Simplified Arabic" w:cs="Simplified Arabic"/>
          <w:sz w:val="28"/>
          <w:szCs w:val="28"/>
          <w:rtl/>
          <w:lang w:eastAsia="fr-FR"/>
        </w:rPr>
        <w:t>قدم</w:t>
      </w:r>
      <w:r w:rsidR="00B36ADD" w:rsidRPr="00B36ADD">
        <w:rPr>
          <w:rFonts w:ascii="Simplified Arabic" w:eastAsia="Times New Roman" w:hAnsi="Simplified Arabic" w:cs="Simplified Arabic" w:hint="cs"/>
          <w:sz w:val="28"/>
          <w:szCs w:val="28"/>
          <w:rtl/>
          <w:lang w:eastAsia="fr-FR"/>
        </w:rPr>
        <w:t xml:space="preserve"> الشعر الأمازيغي</w:t>
      </w:r>
      <w:r w:rsidR="00B36ADD" w:rsidRPr="00B36ADD">
        <w:rPr>
          <w:rFonts w:ascii="Simplified Arabic" w:eastAsia="Times New Roman" w:hAnsi="Simplified Arabic" w:cs="Simplified Arabic"/>
          <w:sz w:val="28"/>
          <w:szCs w:val="28"/>
          <w:rtl/>
          <w:lang w:eastAsia="fr-FR"/>
        </w:rPr>
        <w:t xml:space="preserve"> الأفكار والرؤى بأسلوب من قبيل السهل الممتنع، أسلوب يحمل السلاسة المغلفة بحسن التصوير والصياغة، الأمر الذي جعله شعرا شعبيا يحمل التعبيرات المشتركة إزاء الواقع المعيش، ولعل هذه السمة المميزة لهذا الشعر مصدرها كون جل أو كل الشعر الأمازيغي شعرا يؤَلف من أجل التغني به بناء على ألحان خاصة بالآلات الموسيقية أو بدونها</w:t>
      </w:r>
      <w:r w:rsidR="00B36ADD">
        <w:rPr>
          <w:rFonts w:ascii="Simplified Arabic" w:eastAsia="Times New Roman" w:hAnsi="Simplified Arabic" w:cs="Simplified Arabic" w:hint="cs"/>
          <w:sz w:val="28"/>
          <w:szCs w:val="28"/>
          <w:rtl/>
          <w:lang w:eastAsia="fr-FR"/>
        </w:rPr>
        <w:t>.</w:t>
      </w:r>
    </w:p>
    <w:p w:rsidR="00B36ADD" w:rsidRDefault="00B36ADD" w:rsidP="000B2E9A">
      <w:pPr>
        <w:pStyle w:val="Paragraphedeliste"/>
        <w:bidi/>
        <w:spacing w:after="0"/>
        <w:jc w:val="both"/>
        <w:rPr>
          <w:rFonts w:ascii="Simplified Arabic" w:eastAsia="Times New Roman" w:hAnsi="Simplified Arabic" w:cs="Simplified Arabic"/>
          <w:sz w:val="28"/>
          <w:szCs w:val="28"/>
          <w:rtl/>
          <w:lang w:eastAsia="fr-FR"/>
        </w:rPr>
      </w:pPr>
    </w:p>
    <w:p w:rsidR="000B2E9A" w:rsidRDefault="000B2E9A" w:rsidP="000B2E9A">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3F5048" w:rsidRDefault="003F5048" w:rsidP="003F5048">
      <w:pPr>
        <w:pStyle w:val="Paragraphedeliste"/>
        <w:bidi/>
        <w:spacing w:after="0"/>
        <w:jc w:val="both"/>
        <w:rPr>
          <w:rFonts w:ascii="Simplified Arabic" w:eastAsia="Times New Roman" w:hAnsi="Simplified Arabic" w:cs="Simplified Arabic"/>
          <w:sz w:val="28"/>
          <w:szCs w:val="28"/>
          <w:rtl/>
          <w:lang w:eastAsia="fr-FR"/>
        </w:rPr>
      </w:pPr>
    </w:p>
    <w:p w:rsidR="000B2E9A" w:rsidRPr="00A0324C" w:rsidRDefault="000B2E9A" w:rsidP="000B2E9A">
      <w:pPr>
        <w:pStyle w:val="Paragraphedeliste"/>
        <w:bidi/>
        <w:spacing w:after="0"/>
        <w:jc w:val="both"/>
        <w:rPr>
          <w:rFonts w:ascii="Simplified Arabic" w:eastAsia="Times New Roman" w:hAnsi="Simplified Arabic" w:cs="Simplified Arabic"/>
          <w:sz w:val="28"/>
          <w:szCs w:val="28"/>
          <w:rtl/>
          <w:lang w:eastAsia="fr-FR"/>
        </w:rPr>
      </w:pPr>
    </w:p>
    <w:p w:rsidR="000B2E9A" w:rsidRPr="000B2E9A" w:rsidRDefault="000B2E9A" w:rsidP="000B2E9A">
      <w:pPr>
        <w:pStyle w:val="Paragraphedeliste"/>
        <w:numPr>
          <w:ilvl w:val="0"/>
          <w:numId w:val="6"/>
        </w:numPr>
        <w:bidi/>
        <w:spacing w:after="0"/>
        <w:jc w:val="both"/>
        <w:rPr>
          <w:rFonts w:ascii="Simplified Arabic" w:eastAsia="Times New Roman" w:hAnsi="Simplified Arabic" w:cs="Simplified Arabic"/>
          <w:b/>
          <w:bCs/>
          <w:sz w:val="32"/>
          <w:szCs w:val="32"/>
          <w:lang w:eastAsia="fr-FR"/>
        </w:rPr>
      </w:pPr>
      <w:r w:rsidRPr="000B2E9A">
        <w:rPr>
          <w:rFonts w:ascii="Simplified Arabic" w:eastAsia="Times New Roman" w:hAnsi="Simplified Arabic" w:cs="Simplified Arabic" w:hint="cs"/>
          <w:b/>
          <w:bCs/>
          <w:sz w:val="32"/>
          <w:szCs w:val="32"/>
          <w:rtl/>
          <w:lang w:eastAsia="fr-FR"/>
        </w:rPr>
        <w:t xml:space="preserve">نماذج من الشعر الأمازيغي المترجم: </w:t>
      </w:r>
    </w:p>
    <w:p w:rsidR="00CE5D2C" w:rsidRPr="003F5048" w:rsidRDefault="00CE5D2C" w:rsidP="003F5048">
      <w:pPr>
        <w:pStyle w:val="NormalWeb"/>
        <w:numPr>
          <w:ilvl w:val="0"/>
          <w:numId w:val="9"/>
        </w:numPr>
        <w:bidi/>
        <w:rPr>
          <w:rFonts w:ascii="Simplified Arabic" w:hAnsi="Simplified Arabic" w:cs="Simplified Arabic"/>
          <w:rtl/>
        </w:rPr>
      </w:pPr>
      <w:r w:rsidRPr="003F5048">
        <w:rPr>
          <w:rFonts w:ascii="Simplified Arabic" w:hAnsi="Simplified Arabic" w:cs="Simplified Arabic"/>
          <w:b/>
          <w:bCs/>
          <w:sz w:val="28"/>
          <w:szCs w:val="28"/>
          <w:rtl/>
        </w:rPr>
        <w:t>قصيدة رسالة حب</w:t>
      </w:r>
      <w:r w:rsidRPr="003F5048">
        <w:rPr>
          <w:rFonts w:ascii="Simplified Arabic" w:hAnsi="Simplified Arabic" w:cs="Simplified Arabic"/>
          <w:sz w:val="28"/>
          <w:szCs w:val="28"/>
          <w:rtl/>
        </w:rPr>
        <w:t xml:space="preserve"> </w:t>
      </w:r>
      <w:r w:rsidRPr="003F5048">
        <w:rPr>
          <w:rFonts w:ascii="Simplified Arabic" w:hAnsi="Simplified Arabic" w:cs="Simplified Arabic"/>
          <w:b/>
          <w:bCs/>
          <w:sz w:val="28"/>
          <w:szCs w:val="28"/>
          <w:rtl/>
        </w:rPr>
        <w:t>“تابرات ن تايري</w:t>
      </w:r>
      <w:r w:rsidRPr="003F5048">
        <w:rPr>
          <w:rFonts w:ascii="Simplified Arabic" w:hAnsi="Simplified Arabic" w:cs="Simplified Arabic"/>
          <w:b/>
          <w:bCs/>
          <w:sz w:val="28"/>
          <w:szCs w:val="28"/>
        </w:rPr>
        <w:t>”</w:t>
      </w:r>
      <w:r w:rsidR="007B6EAF" w:rsidRPr="003F5048">
        <w:rPr>
          <w:rFonts w:ascii="Simplified Arabic" w:hAnsi="Simplified Arabic" w:cs="Simplified Arabic"/>
          <w:b/>
          <w:bCs/>
          <w:sz w:val="28"/>
          <w:szCs w:val="28"/>
          <w:rtl/>
        </w:rPr>
        <w:t xml:space="preserve"> </w:t>
      </w:r>
      <w:r w:rsidR="007B6EAF" w:rsidRPr="003F5048">
        <w:rPr>
          <w:rStyle w:val="lev"/>
          <w:rFonts w:ascii="Simplified Arabic" w:hAnsi="Simplified Arabic" w:cs="Simplified Arabic"/>
          <w:sz w:val="28"/>
          <w:szCs w:val="28"/>
          <w:rtl/>
        </w:rPr>
        <w:t>لإبراهيم أخياط</w:t>
      </w:r>
    </w:p>
    <w:p w:rsidR="00CE5D2C" w:rsidRPr="003F5048" w:rsidRDefault="00CE5D2C" w:rsidP="00CE5D2C">
      <w:pPr>
        <w:pStyle w:val="NormalWeb"/>
        <w:bidi/>
        <w:ind w:left="720"/>
        <w:rPr>
          <w:rFonts w:ascii="Simplified Arabic" w:hAnsi="Simplified Arabic" w:cs="Simplified Arabic"/>
          <w:sz w:val="28"/>
          <w:szCs w:val="28"/>
        </w:rPr>
      </w:pPr>
      <w:r w:rsidRPr="003F5048">
        <w:rPr>
          <w:rFonts w:ascii="Simplified Arabic" w:hAnsi="Simplified Arabic" w:cs="Simplified Arabic"/>
          <w:sz w:val="28"/>
          <w:szCs w:val="28"/>
          <w:rtl/>
        </w:rPr>
        <w:t>كتبت إليك يا محبوب</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رسالتي إليك</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كلماتها على أوراق الزهر</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نابعة من الأعماق</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فضية الشكل ذهبية النقط</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شعاعها القمر والنجوم</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قصيدة ظلمات الدنيا “تيلاس ن الدونيت</w:t>
      </w:r>
      <w:r w:rsidRPr="003F5048">
        <w:rPr>
          <w:rFonts w:ascii="Simplified Arabic" w:hAnsi="Simplified Arabic" w:cs="Simplified Arabic"/>
          <w:sz w:val="28"/>
          <w:szCs w:val="28"/>
        </w:rPr>
        <w:t>”</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خرجنا إليك يا دنيا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ولم أعرف في أحضانك سوى المرارة</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لا قيتنا بالعصا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تكدرنا فيك يا دنيا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تعبت أقدامنا سيرا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نتلمس طريقنا وسط الطريق</w:t>
      </w:r>
      <w:r w:rsidRPr="003F5048">
        <w:rPr>
          <w:rFonts w:ascii="Simplified Arabic" w:hAnsi="Simplified Arabic" w:cs="Simplified Arabic"/>
          <w:sz w:val="28"/>
          <w:szCs w:val="28"/>
        </w:rPr>
        <w:t>.</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يقول في قصيدة “أمود” البذور</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يا هذا القاطع</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مهلا حتى أفاتحك بأخباري</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كثيرة هي أخباري</w:t>
      </w:r>
      <w:r w:rsidRPr="003F5048">
        <w:rPr>
          <w:rFonts w:ascii="Simplified Arabic" w:hAnsi="Simplified Arabic" w:cs="Simplified Arabic"/>
          <w:sz w:val="28"/>
          <w:szCs w:val="28"/>
        </w:rPr>
        <w:br/>
        <w:t>(..)</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فرحنا فعلا إن رحلنا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فخلفنا البذور</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ستنبت حتما لتعم الفرحة</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وستنشر رسالتنا</w:t>
      </w:r>
    </w:p>
    <w:p w:rsidR="00CE5D2C" w:rsidRPr="003F5048" w:rsidRDefault="00CE5D2C" w:rsidP="007B6EAF">
      <w:pPr>
        <w:pStyle w:val="NormalWeb"/>
        <w:bidi/>
        <w:ind w:left="720"/>
        <w:rPr>
          <w:rFonts w:ascii="Simplified Arabic" w:hAnsi="Simplified Arabic" w:cs="Simplified Arabic"/>
          <w:sz w:val="28"/>
          <w:szCs w:val="28"/>
          <w:rtl/>
        </w:rPr>
      </w:pPr>
      <w:r w:rsidRPr="003F5048">
        <w:rPr>
          <w:rFonts w:ascii="Simplified Arabic" w:hAnsi="Simplified Arabic" w:cs="Simplified Arabic"/>
          <w:sz w:val="28"/>
          <w:szCs w:val="28"/>
          <w:rtl/>
        </w:rPr>
        <w:t>وتنزرع الحياة على الأرض</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وتصل الرحمة عظامنا</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قصيدة الرعد “إيكيك</w:t>
      </w:r>
      <w:r w:rsidRPr="003F5048">
        <w:rPr>
          <w:rFonts w:ascii="Simplified Arabic" w:hAnsi="Simplified Arabic" w:cs="Simplified Arabic"/>
          <w:sz w:val="28"/>
          <w:szCs w:val="28"/>
        </w:rPr>
        <w:t xml:space="preserve"> ”</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قرعوا السماوات بالبرق</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و غرسوا الجذور في الأراضي</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سقطت الدموع من السماء</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تزوجت بها الارض</w:t>
      </w:r>
      <w:r w:rsidRPr="003F5048">
        <w:rPr>
          <w:rFonts w:ascii="Simplified Arabic" w:hAnsi="Simplified Arabic" w:cs="Simplified Arabic"/>
          <w:sz w:val="28"/>
          <w:szCs w:val="28"/>
        </w:rPr>
        <w:br/>
      </w:r>
      <w:r w:rsidRPr="003F5048">
        <w:rPr>
          <w:rFonts w:ascii="Simplified Arabic" w:hAnsi="Simplified Arabic" w:cs="Simplified Arabic"/>
          <w:sz w:val="28"/>
          <w:szCs w:val="28"/>
          <w:rtl/>
        </w:rPr>
        <w:t>الآن أنا مطرب</w:t>
      </w:r>
    </w:p>
    <w:p w:rsidR="007B6EAF" w:rsidRPr="003F5048" w:rsidRDefault="003F5048" w:rsidP="007B6EAF">
      <w:pPr>
        <w:pStyle w:val="NormalWeb"/>
        <w:bidi/>
        <w:ind w:left="72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 </w:t>
      </w:r>
      <w:r w:rsidRPr="003F5048">
        <w:rPr>
          <w:rFonts w:ascii="Simplified Arabic" w:hAnsi="Simplified Arabic" w:cs="Simplified Arabic"/>
          <w:b/>
          <w:bCs/>
          <w:sz w:val="28"/>
          <w:szCs w:val="28"/>
          <w:rtl/>
        </w:rPr>
        <w:t xml:space="preserve">الشاعر </w:t>
      </w:r>
      <w:r w:rsidR="007B6EAF" w:rsidRPr="003F5048">
        <w:rPr>
          <w:rFonts w:ascii="Simplified Arabic" w:hAnsi="Simplified Arabic" w:cs="Simplified Arabic"/>
          <w:b/>
          <w:bCs/>
          <w:sz w:val="28"/>
          <w:szCs w:val="28"/>
          <w:rtl/>
        </w:rPr>
        <w:t>محند أومحند</w:t>
      </w:r>
    </w:p>
    <w:p w:rsidR="000B2E9A" w:rsidRPr="003F5048" w:rsidRDefault="007B6EAF" w:rsidP="004C0074">
      <w:pPr>
        <w:bidi/>
        <w:spacing w:after="0"/>
        <w:rPr>
          <w:rStyle w:val="markedcontent"/>
          <w:rFonts w:ascii="Simplified Arabic" w:hAnsi="Simplified Arabic" w:cs="Simplified Arabic"/>
          <w:sz w:val="28"/>
          <w:szCs w:val="28"/>
          <w:rtl/>
        </w:rPr>
      </w:pPr>
      <w:r w:rsidRPr="003F5048">
        <w:rPr>
          <w:rStyle w:val="markedcontent"/>
          <w:rFonts w:ascii="Simplified Arabic" w:hAnsi="Simplified Arabic" w:cs="Simplified Arabic"/>
          <w:sz w:val="28"/>
          <w:szCs w:val="28"/>
          <w:rtl/>
        </w:rPr>
        <w:t>في زمن الأيام السعيدة</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كانت كلمتي مسموعة</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وفي زمن البحث</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كنت أتقن تلاوة القرآن</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درست القرآن آية فآية</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كان اسمي معروفا لدى الجميع</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بالماضي كنت فارسا</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كنت أنير الطريق لكثير من الناس</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أما الآن فالحظ عاثر قد مضى</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وانطفأت نجمتي</w:t>
      </w:r>
      <w:r w:rsidRPr="003F5048">
        <w:rPr>
          <w:rFonts w:ascii="Simplified Arabic" w:hAnsi="Simplified Arabic" w:cs="Simplified Arabic"/>
          <w:sz w:val="24"/>
          <w:szCs w:val="24"/>
        </w:rPr>
        <w:br/>
      </w:r>
      <w:r w:rsidRPr="003F5048">
        <w:rPr>
          <w:rStyle w:val="markedcontent"/>
          <w:rFonts w:ascii="Simplified Arabic" w:hAnsi="Simplified Arabic" w:cs="Simplified Arabic"/>
          <w:sz w:val="28"/>
          <w:szCs w:val="28"/>
          <w:rtl/>
        </w:rPr>
        <w:t>وخاب حظي</w:t>
      </w:r>
    </w:p>
    <w:p w:rsidR="003F5048" w:rsidRPr="007B6EAF" w:rsidRDefault="003F5048" w:rsidP="003F5048">
      <w:pPr>
        <w:bidi/>
        <w:spacing w:after="0"/>
        <w:rPr>
          <w:rFonts w:ascii="Simplified Arabic" w:eastAsia="Times New Roman" w:hAnsi="Simplified Arabic" w:cs="Simplified Arabic"/>
          <w:sz w:val="28"/>
          <w:szCs w:val="28"/>
          <w:rtl/>
          <w:lang w:eastAsia="fr-FR"/>
        </w:rPr>
      </w:pPr>
    </w:p>
    <w:p w:rsidR="004C0074" w:rsidRDefault="004C0074" w:rsidP="000B2E9A">
      <w:pPr>
        <w:bidi/>
        <w:spacing w:after="0"/>
        <w:rPr>
          <w:rFonts w:ascii="Simplified Arabic" w:eastAsia="Times New Roman" w:hAnsi="Simplified Arabic" w:cs="Simplified Arabic"/>
          <w:sz w:val="28"/>
          <w:szCs w:val="28"/>
          <w:rtl/>
          <w:lang w:eastAsia="fr-FR"/>
        </w:rPr>
      </w:pPr>
      <w:r>
        <w:rPr>
          <w:rFonts w:ascii="Simplified Arabic" w:eastAsia="Times New Roman" w:hAnsi="Simplified Arabic" w:cs="Simplified Arabic" w:hint="cs"/>
          <w:sz w:val="28"/>
          <w:szCs w:val="28"/>
          <w:rtl/>
          <w:lang w:eastAsia="fr-FR"/>
        </w:rPr>
        <w:t>المراجع:</w:t>
      </w:r>
    </w:p>
    <w:p w:rsidR="00213B22" w:rsidRPr="00213B22" w:rsidRDefault="00687D14" w:rsidP="004C0074">
      <w:pPr>
        <w:pStyle w:val="Paragraphedeliste"/>
        <w:numPr>
          <w:ilvl w:val="0"/>
          <w:numId w:val="7"/>
        </w:numPr>
        <w:bidi/>
        <w:spacing w:after="0"/>
        <w:rPr>
          <w:rFonts w:ascii="Simplified Arabic" w:hAnsi="Simplified Arabic" w:cs="Simplified Arabic"/>
          <w:sz w:val="28"/>
          <w:szCs w:val="28"/>
        </w:rPr>
      </w:pPr>
      <w:hyperlink r:id="rId9" w:history="1">
        <w:r w:rsidR="004C0074" w:rsidRPr="00213B22">
          <w:rPr>
            <w:rStyle w:val="Lienhypertexte"/>
            <w:rFonts w:ascii="Simplified Arabic" w:hAnsi="Simplified Arabic" w:cs="Simplified Arabic"/>
            <w:sz w:val="28"/>
            <w:szCs w:val="28"/>
          </w:rPr>
          <w:t>https://nama-center.com/articles/details/40864</w:t>
        </w:r>
      </w:hyperlink>
      <w:r w:rsidR="004C0074" w:rsidRPr="00213B22">
        <w:rPr>
          <w:rFonts w:ascii="Simplified Arabic" w:hAnsi="Simplified Arabic" w:cs="Simplified Arabic"/>
          <w:sz w:val="28"/>
          <w:szCs w:val="28"/>
          <w:rtl/>
        </w:rPr>
        <w:t xml:space="preserve"> </w:t>
      </w:r>
    </w:p>
    <w:p w:rsidR="00213B22" w:rsidRPr="00213B22" w:rsidRDefault="00213B22" w:rsidP="00213B22">
      <w:pPr>
        <w:pStyle w:val="Paragraphedeliste"/>
        <w:numPr>
          <w:ilvl w:val="0"/>
          <w:numId w:val="7"/>
        </w:numPr>
        <w:bidi/>
        <w:spacing w:after="0"/>
        <w:rPr>
          <w:rFonts w:ascii="Simplified Arabic" w:hAnsi="Simplified Arabic" w:cs="Simplified Arabic"/>
          <w:sz w:val="28"/>
          <w:szCs w:val="28"/>
        </w:rPr>
      </w:pPr>
      <w:r w:rsidRPr="00213B22">
        <w:rPr>
          <w:rFonts w:ascii="Simplified Arabic" w:hAnsi="Simplified Arabic" w:cs="Simplified Arabic"/>
          <w:sz w:val="28"/>
          <w:szCs w:val="28"/>
          <w:rtl/>
        </w:rPr>
        <w:t>العربي عقون : الأمازيغ عبر التاريخ، نظرة موجزة في الأصول والهوية ، التنوخي للطباعة والنشر، لربط، ط 1، 2010</w:t>
      </w:r>
    </w:p>
    <w:p w:rsidR="00BB62EF" w:rsidRPr="00EC2311" w:rsidRDefault="00687D14" w:rsidP="00EC2311">
      <w:pPr>
        <w:pStyle w:val="Paragraphedeliste"/>
        <w:numPr>
          <w:ilvl w:val="0"/>
          <w:numId w:val="7"/>
        </w:numPr>
        <w:bidi/>
        <w:spacing w:after="0"/>
        <w:rPr>
          <w:rFonts w:ascii="Simplified Arabic" w:hAnsi="Simplified Arabic" w:cs="Simplified Arabic"/>
          <w:sz w:val="20"/>
          <w:szCs w:val="20"/>
        </w:rPr>
      </w:pPr>
      <w:hyperlink r:id="rId10" w:history="1">
        <w:r w:rsidR="00EC2311" w:rsidRPr="003E0C74">
          <w:rPr>
            <w:rStyle w:val="Lienhypertexte"/>
          </w:rPr>
          <w:t>https://ultraalgeria.ultrasawt.com</w:t>
        </w:r>
      </w:hyperlink>
      <w:r w:rsidR="00EC2311">
        <w:rPr>
          <w:rFonts w:hint="cs"/>
          <w:rtl/>
        </w:rPr>
        <w:t xml:space="preserve"> </w:t>
      </w:r>
    </w:p>
    <w:p w:rsidR="00EC2311" w:rsidRPr="00BB62EF" w:rsidRDefault="00EC2311" w:rsidP="003F5048">
      <w:pPr>
        <w:pStyle w:val="Paragraphedeliste"/>
        <w:bidi/>
        <w:spacing w:after="0"/>
        <w:rPr>
          <w:rFonts w:ascii="Simplified Arabic" w:hAnsi="Simplified Arabic" w:cs="Simplified Arabic"/>
          <w:sz w:val="20"/>
          <w:szCs w:val="20"/>
        </w:rPr>
      </w:pPr>
    </w:p>
    <w:sectPr w:rsidR="00EC2311" w:rsidRPr="00BB62EF" w:rsidSect="00B84256">
      <w:headerReference w:type="default" r:id="rId11"/>
      <w:footerReference w:type="default" r:id="rId12"/>
      <w:pgSz w:w="11906" w:h="16838"/>
      <w:pgMar w:top="1417" w:right="1417" w:bottom="1417" w:left="1417"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65D" w:rsidRDefault="0030265D" w:rsidP="00F5756B">
      <w:pPr>
        <w:spacing w:after="0" w:line="240" w:lineRule="auto"/>
      </w:pPr>
      <w:r>
        <w:separator/>
      </w:r>
    </w:p>
  </w:endnote>
  <w:endnote w:type="continuationSeparator" w:id="1">
    <w:p w:rsidR="0030265D" w:rsidRDefault="0030265D" w:rsidP="00F575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574254"/>
      <w:docPartObj>
        <w:docPartGallery w:val="Page Numbers (Bottom of Page)"/>
        <w:docPartUnique/>
      </w:docPartObj>
    </w:sdtPr>
    <w:sdtContent>
      <w:p w:rsidR="009875A4" w:rsidRDefault="00687D14">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5" type="#_x0000_t65" style="position:absolute;margin-left:0;margin-top:664.5pt;width:29pt;height:21.6pt;z-index:251658240;mso-top-percent:70;mso-position-horizontal:left;mso-position-horizontal-relative:right-margin-area;mso-position-vertical-relative:bottom-margin-area;mso-top-percent:70" o:allowincell="f" adj="14135" strokecolor="gray [1629]" strokeweight=".25pt">
              <v:textbox style="mso-next-textbox:#_x0000_s1025">
                <w:txbxContent>
                  <w:p w:rsidR="009875A4" w:rsidRDefault="00687D14">
                    <w:pPr>
                      <w:jc w:val="center"/>
                    </w:pPr>
                    <w:fldSimple w:instr=" PAGE    \* MERGEFORMAT ">
                      <w:r w:rsidR="00D1004C" w:rsidRPr="00D1004C">
                        <w:rPr>
                          <w:noProof/>
                          <w:sz w:val="16"/>
                          <w:szCs w:val="16"/>
                        </w:rPr>
                        <w:t>5</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65D" w:rsidRDefault="0030265D" w:rsidP="00F5756B">
      <w:pPr>
        <w:spacing w:after="0" w:line="240" w:lineRule="auto"/>
      </w:pPr>
      <w:r>
        <w:separator/>
      </w:r>
    </w:p>
  </w:footnote>
  <w:footnote w:type="continuationSeparator" w:id="1">
    <w:p w:rsidR="0030265D" w:rsidRDefault="0030265D" w:rsidP="00F575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ndalus" w:hAnsi="Andalus" w:cs="Andalus"/>
        <w:sz w:val="40"/>
        <w:szCs w:val="40"/>
        <w:lang w:bidi="ar-DZ"/>
      </w:rPr>
      <w:alias w:val="Titre"/>
      <w:id w:val="77738743"/>
      <w:placeholder>
        <w:docPart w:val="A04E84AF31E04814BAF2853778DD48AD"/>
      </w:placeholder>
      <w:dataBinding w:prefixMappings="xmlns:ns0='http://schemas.openxmlformats.org/package/2006/metadata/core-properties' xmlns:ns1='http://purl.org/dc/elements/1.1/'" w:xpath="/ns0:coreProperties[1]/ns1:title[1]" w:storeItemID="{6C3C8BC8-F283-45AE-878A-BAB7291924A1}"/>
      <w:text/>
    </w:sdtPr>
    <w:sdtContent>
      <w:p w:rsidR="009875A4" w:rsidRDefault="009875A4" w:rsidP="00B94F92">
        <w:pPr>
          <w:pStyle w:val="En-tte"/>
          <w:pBdr>
            <w:bottom w:val="thickThinSmallGap" w:sz="24" w:space="1" w:color="622423" w:themeColor="accent2" w:themeShade="7F"/>
          </w:pBdr>
          <w:jc w:val="center"/>
          <w:rPr>
            <w:rFonts w:asciiTheme="majorHAnsi" w:eastAsiaTheme="majorEastAsia" w:hAnsiTheme="majorHAnsi" w:cstheme="majorBidi"/>
            <w:sz w:val="32"/>
            <w:szCs w:val="32"/>
          </w:rPr>
        </w:pPr>
        <w:r w:rsidRPr="00ED02A4">
          <w:rPr>
            <w:rFonts w:ascii="Andalus" w:hAnsi="Andalus" w:cs="Andalus" w:hint="cs"/>
            <w:sz w:val="40"/>
            <w:szCs w:val="40"/>
            <w:rtl/>
            <w:lang w:bidi="ar-DZ"/>
          </w:rPr>
          <w:t>الشعر</w:t>
        </w:r>
        <w:r w:rsidRPr="00ED02A4">
          <w:rPr>
            <w:rFonts w:ascii="Andalus" w:hAnsi="Andalus" w:cs="Andalus"/>
            <w:sz w:val="40"/>
            <w:szCs w:val="40"/>
            <w:rtl/>
            <w:lang w:bidi="ar-DZ"/>
          </w:rPr>
          <w:t xml:space="preserve"> </w:t>
        </w:r>
        <w:r w:rsidRPr="00ED02A4">
          <w:rPr>
            <w:rFonts w:ascii="Andalus" w:hAnsi="Andalus" w:cs="Andalus" w:hint="cs"/>
            <w:sz w:val="40"/>
            <w:szCs w:val="40"/>
            <w:rtl/>
            <w:lang w:bidi="ar-DZ"/>
          </w:rPr>
          <w:t>الأمازيغي</w:t>
        </w:r>
        <w:r w:rsidRPr="00ED02A4">
          <w:rPr>
            <w:rFonts w:ascii="Andalus" w:hAnsi="Andalus" w:cs="Andalus"/>
            <w:sz w:val="40"/>
            <w:szCs w:val="40"/>
            <w:rtl/>
            <w:lang w:bidi="ar-DZ"/>
          </w:rPr>
          <w:t xml:space="preserve"> </w:t>
        </w:r>
        <w:r w:rsidRPr="00ED02A4">
          <w:rPr>
            <w:rFonts w:ascii="Andalus" w:hAnsi="Andalus" w:cs="Andalus" w:hint="cs"/>
            <w:sz w:val="40"/>
            <w:szCs w:val="40"/>
            <w:rtl/>
            <w:lang w:bidi="ar-DZ"/>
          </w:rPr>
          <w:t>في</w:t>
        </w:r>
        <w:r w:rsidRPr="00ED02A4">
          <w:rPr>
            <w:rFonts w:ascii="Andalus" w:hAnsi="Andalus" w:cs="Andalus"/>
            <w:sz w:val="40"/>
            <w:szCs w:val="40"/>
            <w:rtl/>
            <w:lang w:bidi="ar-DZ"/>
          </w:rPr>
          <w:t xml:space="preserve"> </w:t>
        </w:r>
        <w:r w:rsidRPr="00ED02A4">
          <w:rPr>
            <w:rFonts w:ascii="Andalus" w:hAnsi="Andalus" w:cs="Andalus" w:hint="cs"/>
            <w:sz w:val="40"/>
            <w:szCs w:val="40"/>
            <w:rtl/>
            <w:lang w:bidi="ar-DZ"/>
          </w:rPr>
          <w:t>المغرب</w:t>
        </w:r>
        <w:r w:rsidRPr="00ED02A4">
          <w:rPr>
            <w:rFonts w:ascii="Andalus" w:hAnsi="Andalus" w:cs="Andalus"/>
            <w:sz w:val="40"/>
            <w:szCs w:val="40"/>
            <w:rtl/>
            <w:lang w:bidi="ar-DZ"/>
          </w:rPr>
          <w:t xml:space="preserve"> </w:t>
        </w:r>
        <w:r w:rsidRPr="00ED02A4">
          <w:rPr>
            <w:rFonts w:ascii="Andalus" w:hAnsi="Andalus" w:cs="Andalus" w:hint="cs"/>
            <w:sz w:val="40"/>
            <w:szCs w:val="40"/>
            <w:rtl/>
            <w:lang w:bidi="ar-DZ"/>
          </w:rPr>
          <w:t>العربي</w:t>
        </w:r>
      </w:p>
    </w:sdtContent>
  </w:sdt>
  <w:p w:rsidR="009875A4" w:rsidRDefault="009875A4">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B21"/>
    <w:multiLevelType w:val="hybridMultilevel"/>
    <w:tmpl w:val="972870C0"/>
    <w:lvl w:ilvl="0" w:tplc="04AEFC82">
      <w:start w:val="1"/>
      <w:numFmt w:val="bullet"/>
      <w:lvlText w:val="-"/>
      <w:lvlJc w:val="left"/>
      <w:pPr>
        <w:ind w:left="720" w:hanging="360"/>
      </w:pPr>
      <w:rPr>
        <w:rFonts w:ascii="Simplified Arabic" w:eastAsiaTheme="minorHAnsi" w:hAnsi="Simplified Arabic" w:cs="Simplified Arabic" w:hint="default"/>
        <w:b w:val="0"/>
        <w:sz w:val="2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9C0CA2"/>
    <w:multiLevelType w:val="hybridMultilevel"/>
    <w:tmpl w:val="ED14B2B6"/>
    <w:lvl w:ilvl="0" w:tplc="108C2DE4">
      <w:start w:val="4"/>
      <w:numFmt w:val="bullet"/>
      <w:lvlText w:val="-"/>
      <w:lvlJc w:val="left"/>
      <w:pPr>
        <w:ind w:left="990" w:hanging="360"/>
      </w:pPr>
      <w:rPr>
        <w:rFonts w:ascii="Simplified Arabic" w:eastAsiaTheme="minorHAnsi" w:hAnsi="Simplified Arabic" w:cs="Simplified Arabic" w:hint="default"/>
      </w:rPr>
    </w:lvl>
    <w:lvl w:ilvl="1" w:tplc="040C0003" w:tentative="1">
      <w:start w:val="1"/>
      <w:numFmt w:val="bullet"/>
      <w:lvlText w:val="o"/>
      <w:lvlJc w:val="left"/>
      <w:pPr>
        <w:ind w:left="1710" w:hanging="360"/>
      </w:pPr>
      <w:rPr>
        <w:rFonts w:ascii="Courier New" w:hAnsi="Courier New" w:cs="Courier New" w:hint="default"/>
      </w:rPr>
    </w:lvl>
    <w:lvl w:ilvl="2" w:tplc="040C0005" w:tentative="1">
      <w:start w:val="1"/>
      <w:numFmt w:val="bullet"/>
      <w:lvlText w:val=""/>
      <w:lvlJc w:val="left"/>
      <w:pPr>
        <w:ind w:left="2430" w:hanging="360"/>
      </w:pPr>
      <w:rPr>
        <w:rFonts w:ascii="Wingdings" w:hAnsi="Wingdings" w:hint="default"/>
      </w:rPr>
    </w:lvl>
    <w:lvl w:ilvl="3" w:tplc="040C0001" w:tentative="1">
      <w:start w:val="1"/>
      <w:numFmt w:val="bullet"/>
      <w:lvlText w:val=""/>
      <w:lvlJc w:val="left"/>
      <w:pPr>
        <w:ind w:left="3150" w:hanging="360"/>
      </w:pPr>
      <w:rPr>
        <w:rFonts w:ascii="Symbol" w:hAnsi="Symbol" w:hint="default"/>
      </w:rPr>
    </w:lvl>
    <w:lvl w:ilvl="4" w:tplc="040C0003" w:tentative="1">
      <w:start w:val="1"/>
      <w:numFmt w:val="bullet"/>
      <w:lvlText w:val="o"/>
      <w:lvlJc w:val="left"/>
      <w:pPr>
        <w:ind w:left="3870" w:hanging="360"/>
      </w:pPr>
      <w:rPr>
        <w:rFonts w:ascii="Courier New" w:hAnsi="Courier New" w:cs="Courier New" w:hint="default"/>
      </w:rPr>
    </w:lvl>
    <w:lvl w:ilvl="5" w:tplc="040C0005" w:tentative="1">
      <w:start w:val="1"/>
      <w:numFmt w:val="bullet"/>
      <w:lvlText w:val=""/>
      <w:lvlJc w:val="left"/>
      <w:pPr>
        <w:ind w:left="4590" w:hanging="360"/>
      </w:pPr>
      <w:rPr>
        <w:rFonts w:ascii="Wingdings" w:hAnsi="Wingdings" w:hint="default"/>
      </w:rPr>
    </w:lvl>
    <w:lvl w:ilvl="6" w:tplc="040C0001" w:tentative="1">
      <w:start w:val="1"/>
      <w:numFmt w:val="bullet"/>
      <w:lvlText w:val=""/>
      <w:lvlJc w:val="left"/>
      <w:pPr>
        <w:ind w:left="5310" w:hanging="360"/>
      </w:pPr>
      <w:rPr>
        <w:rFonts w:ascii="Symbol" w:hAnsi="Symbol" w:hint="default"/>
      </w:rPr>
    </w:lvl>
    <w:lvl w:ilvl="7" w:tplc="040C0003" w:tentative="1">
      <w:start w:val="1"/>
      <w:numFmt w:val="bullet"/>
      <w:lvlText w:val="o"/>
      <w:lvlJc w:val="left"/>
      <w:pPr>
        <w:ind w:left="6030" w:hanging="360"/>
      </w:pPr>
      <w:rPr>
        <w:rFonts w:ascii="Courier New" w:hAnsi="Courier New" w:cs="Courier New" w:hint="default"/>
      </w:rPr>
    </w:lvl>
    <w:lvl w:ilvl="8" w:tplc="040C0005" w:tentative="1">
      <w:start w:val="1"/>
      <w:numFmt w:val="bullet"/>
      <w:lvlText w:val=""/>
      <w:lvlJc w:val="left"/>
      <w:pPr>
        <w:ind w:left="6750" w:hanging="360"/>
      </w:pPr>
      <w:rPr>
        <w:rFonts w:ascii="Wingdings" w:hAnsi="Wingdings" w:hint="default"/>
      </w:rPr>
    </w:lvl>
  </w:abstractNum>
  <w:abstractNum w:abstractNumId="2">
    <w:nsid w:val="13876110"/>
    <w:multiLevelType w:val="hybridMultilevel"/>
    <w:tmpl w:val="735AA62C"/>
    <w:lvl w:ilvl="0" w:tplc="56822F4A">
      <w:start w:val="1"/>
      <w:numFmt w:val="decimal"/>
      <w:lvlText w:val="%1-"/>
      <w:lvlJc w:val="left"/>
      <w:pPr>
        <w:ind w:left="630" w:hanging="360"/>
      </w:pPr>
      <w:rPr>
        <w:rFonts w:ascii="Simplified Arabic" w:hAnsi="Simplified Arabic" w:cs="Simplified Arabic" w:hint="default"/>
      </w:rPr>
    </w:lvl>
    <w:lvl w:ilvl="1" w:tplc="040C0019" w:tentative="1">
      <w:start w:val="1"/>
      <w:numFmt w:val="lowerLetter"/>
      <w:lvlText w:val="%2."/>
      <w:lvlJc w:val="left"/>
      <w:pPr>
        <w:ind w:left="1350" w:hanging="360"/>
      </w:pPr>
    </w:lvl>
    <w:lvl w:ilvl="2" w:tplc="040C001B" w:tentative="1">
      <w:start w:val="1"/>
      <w:numFmt w:val="lowerRoman"/>
      <w:lvlText w:val="%3."/>
      <w:lvlJc w:val="right"/>
      <w:pPr>
        <w:ind w:left="2070" w:hanging="180"/>
      </w:pPr>
    </w:lvl>
    <w:lvl w:ilvl="3" w:tplc="040C000F" w:tentative="1">
      <w:start w:val="1"/>
      <w:numFmt w:val="decimal"/>
      <w:lvlText w:val="%4."/>
      <w:lvlJc w:val="left"/>
      <w:pPr>
        <w:ind w:left="2790" w:hanging="360"/>
      </w:pPr>
    </w:lvl>
    <w:lvl w:ilvl="4" w:tplc="040C0019" w:tentative="1">
      <w:start w:val="1"/>
      <w:numFmt w:val="lowerLetter"/>
      <w:lvlText w:val="%5."/>
      <w:lvlJc w:val="left"/>
      <w:pPr>
        <w:ind w:left="3510" w:hanging="360"/>
      </w:pPr>
    </w:lvl>
    <w:lvl w:ilvl="5" w:tplc="040C001B" w:tentative="1">
      <w:start w:val="1"/>
      <w:numFmt w:val="lowerRoman"/>
      <w:lvlText w:val="%6."/>
      <w:lvlJc w:val="right"/>
      <w:pPr>
        <w:ind w:left="4230" w:hanging="180"/>
      </w:pPr>
    </w:lvl>
    <w:lvl w:ilvl="6" w:tplc="040C000F" w:tentative="1">
      <w:start w:val="1"/>
      <w:numFmt w:val="decimal"/>
      <w:lvlText w:val="%7."/>
      <w:lvlJc w:val="left"/>
      <w:pPr>
        <w:ind w:left="4950" w:hanging="360"/>
      </w:pPr>
    </w:lvl>
    <w:lvl w:ilvl="7" w:tplc="040C0019" w:tentative="1">
      <w:start w:val="1"/>
      <w:numFmt w:val="lowerLetter"/>
      <w:lvlText w:val="%8."/>
      <w:lvlJc w:val="left"/>
      <w:pPr>
        <w:ind w:left="5670" w:hanging="360"/>
      </w:pPr>
    </w:lvl>
    <w:lvl w:ilvl="8" w:tplc="040C001B" w:tentative="1">
      <w:start w:val="1"/>
      <w:numFmt w:val="lowerRoman"/>
      <w:lvlText w:val="%9."/>
      <w:lvlJc w:val="right"/>
      <w:pPr>
        <w:ind w:left="6390" w:hanging="180"/>
      </w:pPr>
    </w:lvl>
  </w:abstractNum>
  <w:abstractNum w:abstractNumId="3">
    <w:nsid w:val="1AEE4771"/>
    <w:multiLevelType w:val="hybridMultilevel"/>
    <w:tmpl w:val="B206050E"/>
    <w:lvl w:ilvl="0" w:tplc="22E4D10E">
      <w:start w:val="1"/>
      <w:numFmt w:val="decimal"/>
      <w:lvlText w:val="%1-"/>
      <w:lvlJc w:val="left"/>
      <w:pPr>
        <w:ind w:left="720" w:hanging="360"/>
      </w:pPr>
      <w:rPr>
        <w:rFonts w:ascii="Simplified Arabic" w:eastAsia="Times New Roman" w:hAnsi="Simplified Arabic" w:cs="Simplified Arabic"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C7F6824"/>
    <w:multiLevelType w:val="hybridMultilevel"/>
    <w:tmpl w:val="3F448A32"/>
    <w:lvl w:ilvl="0" w:tplc="0EAE7E2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D003839"/>
    <w:multiLevelType w:val="hybridMultilevel"/>
    <w:tmpl w:val="8CBA2DE4"/>
    <w:lvl w:ilvl="0" w:tplc="2ECCA48E">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FB93C1C"/>
    <w:multiLevelType w:val="hybridMultilevel"/>
    <w:tmpl w:val="887678B6"/>
    <w:lvl w:ilvl="0" w:tplc="390E5230">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999123C"/>
    <w:multiLevelType w:val="hybridMultilevel"/>
    <w:tmpl w:val="DF70595E"/>
    <w:lvl w:ilvl="0" w:tplc="BD7E3DA8">
      <w:start w:val="1"/>
      <w:numFmt w:val="decimal"/>
      <w:lvlText w:val="%1-"/>
      <w:lvlJc w:val="left"/>
      <w:pPr>
        <w:ind w:left="1080" w:hanging="360"/>
      </w:pPr>
      <w:rPr>
        <w:rFonts w:hint="default"/>
        <w:b/>
        <w:sz w:val="28"/>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76BC5082"/>
    <w:multiLevelType w:val="hybridMultilevel"/>
    <w:tmpl w:val="59CC5F94"/>
    <w:lvl w:ilvl="0" w:tplc="58288574">
      <w:start w:val="1"/>
      <w:numFmt w:val="bullet"/>
      <w:lvlText w:val="-"/>
      <w:lvlJc w:val="left"/>
      <w:pPr>
        <w:ind w:left="720" w:hanging="360"/>
      </w:pPr>
      <w:rPr>
        <w:rFonts w:ascii="Simplified Arabic" w:eastAsia="Times New Roman" w:hAnsi="Simplified Arabic" w:cs="Simplified Arabic"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1"/>
  </w:num>
  <w:num w:numId="5">
    <w:abstractNumId w:val="4"/>
  </w:num>
  <w:num w:numId="6">
    <w:abstractNumId w:val="5"/>
  </w:num>
  <w:num w:numId="7">
    <w:abstractNumId w:val="3"/>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savePreviewPicture/>
  <w:hdrShapeDefaults>
    <o:shapedefaults v:ext="edit" spidmax="46082"/>
    <o:shapelayout v:ext="edit">
      <o:idmap v:ext="edit" data="1"/>
    </o:shapelayout>
  </w:hdrShapeDefaults>
  <w:footnotePr>
    <w:footnote w:id="0"/>
    <w:footnote w:id="1"/>
  </w:footnotePr>
  <w:endnotePr>
    <w:endnote w:id="0"/>
    <w:endnote w:id="1"/>
  </w:endnotePr>
  <w:compat/>
  <w:rsids>
    <w:rsidRoot w:val="00F5756B"/>
    <w:rsid w:val="000052CF"/>
    <w:rsid w:val="000055B1"/>
    <w:rsid w:val="0001587B"/>
    <w:rsid w:val="000202BC"/>
    <w:rsid w:val="00027D71"/>
    <w:rsid w:val="000370FB"/>
    <w:rsid w:val="000623BC"/>
    <w:rsid w:val="00067836"/>
    <w:rsid w:val="000B0012"/>
    <w:rsid w:val="000B2E9A"/>
    <w:rsid w:val="000B67ED"/>
    <w:rsid w:val="000B7C84"/>
    <w:rsid w:val="000C1698"/>
    <w:rsid w:val="000C2136"/>
    <w:rsid w:val="000C228E"/>
    <w:rsid w:val="000D7A3C"/>
    <w:rsid w:val="000E08F7"/>
    <w:rsid w:val="0010716D"/>
    <w:rsid w:val="001143FE"/>
    <w:rsid w:val="001224D9"/>
    <w:rsid w:val="00141CC7"/>
    <w:rsid w:val="00161D52"/>
    <w:rsid w:val="00165668"/>
    <w:rsid w:val="00167630"/>
    <w:rsid w:val="00182383"/>
    <w:rsid w:val="00192550"/>
    <w:rsid w:val="001A0685"/>
    <w:rsid w:val="001A1B9B"/>
    <w:rsid w:val="001B4815"/>
    <w:rsid w:val="001C7020"/>
    <w:rsid w:val="001D54BF"/>
    <w:rsid w:val="001E2DD0"/>
    <w:rsid w:val="001F5F7E"/>
    <w:rsid w:val="0020103C"/>
    <w:rsid w:val="00213B22"/>
    <w:rsid w:val="00213EAF"/>
    <w:rsid w:val="00217A5B"/>
    <w:rsid w:val="00220764"/>
    <w:rsid w:val="00234436"/>
    <w:rsid w:val="00265F5C"/>
    <w:rsid w:val="00271394"/>
    <w:rsid w:val="002947B4"/>
    <w:rsid w:val="002A26DB"/>
    <w:rsid w:val="002A543F"/>
    <w:rsid w:val="002B3208"/>
    <w:rsid w:val="002C02F4"/>
    <w:rsid w:val="002D6E36"/>
    <w:rsid w:val="002E11BD"/>
    <w:rsid w:val="002E35F2"/>
    <w:rsid w:val="0030265D"/>
    <w:rsid w:val="00311735"/>
    <w:rsid w:val="00333779"/>
    <w:rsid w:val="003509F7"/>
    <w:rsid w:val="003731AF"/>
    <w:rsid w:val="0038786D"/>
    <w:rsid w:val="003913BC"/>
    <w:rsid w:val="003948A8"/>
    <w:rsid w:val="00397AF8"/>
    <w:rsid w:val="003A5128"/>
    <w:rsid w:val="003B66BE"/>
    <w:rsid w:val="003D1E2F"/>
    <w:rsid w:val="003D3AB2"/>
    <w:rsid w:val="003E5A90"/>
    <w:rsid w:val="003F003D"/>
    <w:rsid w:val="003F452D"/>
    <w:rsid w:val="003F4C0D"/>
    <w:rsid w:val="003F5048"/>
    <w:rsid w:val="003F56C5"/>
    <w:rsid w:val="00400BC4"/>
    <w:rsid w:val="0040568F"/>
    <w:rsid w:val="004107AC"/>
    <w:rsid w:val="00410BA8"/>
    <w:rsid w:val="0042636E"/>
    <w:rsid w:val="00426B0D"/>
    <w:rsid w:val="00431B75"/>
    <w:rsid w:val="0044150D"/>
    <w:rsid w:val="00443162"/>
    <w:rsid w:val="00445129"/>
    <w:rsid w:val="004451CF"/>
    <w:rsid w:val="00496777"/>
    <w:rsid w:val="004971B5"/>
    <w:rsid w:val="004A1EE9"/>
    <w:rsid w:val="004A6B91"/>
    <w:rsid w:val="004C0074"/>
    <w:rsid w:val="004D1E82"/>
    <w:rsid w:val="004E3081"/>
    <w:rsid w:val="004E4B75"/>
    <w:rsid w:val="00502D16"/>
    <w:rsid w:val="00502F3E"/>
    <w:rsid w:val="005103DD"/>
    <w:rsid w:val="00517537"/>
    <w:rsid w:val="0052005E"/>
    <w:rsid w:val="0053440F"/>
    <w:rsid w:val="005618EE"/>
    <w:rsid w:val="0056612E"/>
    <w:rsid w:val="00567E96"/>
    <w:rsid w:val="00573D10"/>
    <w:rsid w:val="0059169F"/>
    <w:rsid w:val="00596D7D"/>
    <w:rsid w:val="005A136D"/>
    <w:rsid w:val="005E4A63"/>
    <w:rsid w:val="005F7E17"/>
    <w:rsid w:val="00602EE9"/>
    <w:rsid w:val="00607FE9"/>
    <w:rsid w:val="006321C8"/>
    <w:rsid w:val="00662303"/>
    <w:rsid w:val="006666E0"/>
    <w:rsid w:val="00680F67"/>
    <w:rsid w:val="00687D14"/>
    <w:rsid w:val="0069057C"/>
    <w:rsid w:val="006A2571"/>
    <w:rsid w:val="006B5804"/>
    <w:rsid w:val="006B6C00"/>
    <w:rsid w:val="006B7B10"/>
    <w:rsid w:val="006C287D"/>
    <w:rsid w:val="006E4841"/>
    <w:rsid w:val="006F1399"/>
    <w:rsid w:val="0070485F"/>
    <w:rsid w:val="00705009"/>
    <w:rsid w:val="0070589B"/>
    <w:rsid w:val="00724557"/>
    <w:rsid w:val="00731C12"/>
    <w:rsid w:val="00741E3D"/>
    <w:rsid w:val="00742A7E"/>
    <w:rsid w:val="007538E5"/>
    <w:rsid w:val="00757857"/>
    <w:rsid w:val="0077276F"/>
    <w:rsid w:val="00772FAC"/>
    <w:rsid w:val="007872F2"/>
    <w:rsid w:val="007B6EAF"/>
    <w:rsid w:val="007D3981"/>
    <w:rsid w:val="007D3DDF"/>
    <w:rsid w:val="007D4F45"/>
    <w:rsid w:val="007E01A7"/>
    <w:rsid w:val="007F3592"/>
    <w:rsid w:val="007F70DF"/>
    <w:rsid w:val="00810626"/>
    <w:rsid w:val="00827667"/>
    <w:rsid w:val="0084508E"/>
    <w:rsid w:val="00873C33"/>
    <w:rsid w:val="00877032"/>
    <w:rsid w:val="00877BCB"/>
    <w:rsid w:val="008929C7"/>
    <w:rsid w:val="00893DB8"/>
    <w:rsid w:val="008A4AEA"/>
    <w:rsid w:val="008B074C"/>
    <w:rsid w:val="008B52FC"/>
    <w:rsid w:val="008C2330"/>
    <w:rsid w:val="008C2D70"/>
    <w:rsid w:val="008D31EA"/>
    <w:rsid w:val="008E5A2B"/>
    <w:rsid w:val="009131E6"/>
    <w:rsid w:val="00934070"/>
    <w:rsid w:val="00953F71"/>
    <w:rsid w:val="00970ECD"/>
    <w:rsid w:val="0098224B"/>
    <w:rsid w:val="009860BB"/>
    <w:rsid w:val="009875A4"/>
    <w:rsid w:val="00987C70"/>
    <w:rsid w:val="009C54BF"/>
    <w:rsid w:val="009E1C5F"/>
    <w:rsid w:val="00A01737"/>
    <w:rsid w:val="00A0324C"/>
    <w:rsid w:val="00A03AEC"/>
    <w:rsid w:val="00A133A7"/>
    <w:rsid w:val="00A155DE"/>
    <w:rsid w:val="00A325AD"/>
    <w:rsid w:val="00A33254"/>
    <w:rsid w:val="00A379D7"/>
    <w:rsid w:val="00A67A2D"/>
    <w:rsid w:val="00A71128"/>
    <w:rsid w:val="00A737B2"/>
    <w:rsid w:val="00A9724A"/>
    <w:rsid w:val="00AB710F"/>
    <w:rsid w:val="00AC53DC"/>
    <w:rsid w:val="00AF11AD"/>
    <w:rsid w:val="00B20135"/>
    <w:rsid w:val="00B20782"/>
    <w:rsid w:val="00B26914"/>
    <w:rsid w:val="00B33963"/>
    <w:rsid w:val="00B3476F"/>
    <w:rsid w:val="00B36ADD"/>
    <w:rsid w:val="00B53259"/>
    <w:rsid w:val="00B837E9"/>
    <w:rsid w:val="00B84256"/>
    <w:rsid w:val="00B94F92"/>
    <w:rsid w:val="00BB0B41"/>
    <w:rsid w:val="00BB47D8"/>
    <w:rsid w:val="00BB62EF"/>
    <w:rsid w:val="00BD1E81"/>
    <w:rsid w:val="00BE0757"/>
    <w:rsid w:val="00BF5D99"/>
    <w:rsid w:val="00C20B5D"/>
    <w:rsid w:val="00C26D91"/>
    <w:rsid w:val="00C32332"/>
    <w:rsid w:val="00C403A9"/>
    <w:rsid w:val="00C41742"/>
    <w:rsid w:val="00C56B93"/>
    <w:rsid w:val="00C56DED"/>
    <w:rsid w:val="00C6625D"/>
    <w:rsid w:val="00CA3A2F"/>
    <w:rsid w:val="00CA68C1"/>
    <w:rsid w:val="00CB668B"/>
    <w:rsid w:val="00CC1018"/>
    <w:rsid w:val="00CC4328"/>
    <w:rsid w:val="00CE5D2C"/>
    <w:rsid w:val="00D030D6"/>
    <w:rsid w:val="00D1004C"/>
    <w:rsid w:val="00D14EE6"/>
    <w:rsid w:val="00D237EE"/>
    <w:rsid w:val="00D26B62"/>
    <w:rsid w:val="00D27576"/>
    <w:rsid w:val="00D454C8"/>
    <w:rsid w:val="00D72A33"/>
    <w:rsid w:val="00D83C0A"/>
    <w:rsid w:val="00DA060F"/>
    <w:rsid w:val="00DA0AAE"/>
    <w:rsid w:val="00DA7A5D"/>
    <w:rsid w:val="00DD7C6E"/>
    <w:rsid w:val="00E01F29"/>
    <w:rsid w:val="00E06B80"/>
    <w:rsid w:val="00E12ECB"/>
    <w:rsid w:val="00E242AB"/>
    <w:rsid w:val="00E37EF3"/>
    <w:rsid w:val="00E43A25"/>
    <w:rsid w:val="00E43BB1"/>
    <w:rsid w:val="00E570EE"/>
    <w:rsid w:val="00E74C62"/>
    <w:rsid w:val="00E97B75"/>
    <w:rsid w:val="00EC2311"/>
    <w:rsid w:val="00ED138E"/>
    <w:rsid w:val="00ED3E73"/>
    <w:rsid w:val="00F05423"/>
    <w:rsid w:val="00F1411C"/>
    <w:rsid w:val="00F1493B"/>
    <w:rsid w:val="00F17927"/>
    <w:rsid w:val="00F52BB2"/>
    <w:rsid w:val="00F52E4B"/>
    <w:rsid w:val="00F531C6"/>
    <w:rsid w:val="00F5756B"/>
    <w:rsid w:val="00F60C08"/>
    <w:rsid w:val="00F64362"/>
    <w:rsid w:val="00F64C82"/>
    <w:rsid w:val="00F73CDE"/>
    <w:rsid w:val="00F82E01"/>
    <w:rsid w:val="00F946A1"/>
    <w:rsid w:val="00FA37A7"/>
    <w:rsid w:val="00FA531B"/>
    <w:rsid w:val="00FC2CED"/>
    <w:rsid w:val="00FC336D"/>
    <w:rsid w:val="00FC365B"/>
    <w:rsid w:val="00FE07A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56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5756B"/>
    <w:pPr>
      <w:tabs>
        <w:tab w:val="center" w:pos="4536"/>
        <w:tab w:val="right" w:pos="9072"/>
      </w:tabs>
      <w:spacing w:after="0" w:line="240" w:lineRule="auto"/>
    </w:pPr>
  </w:style>
  <w:style w:type="character" w:customStyle="1" w:styleId="En-tteCar">
    <w:name w:val="En-tête Car"/>
    <w:basedOn w:val="Policepardfaut"/>
    <w:link w:val="En-tte"/>
    <w:uiPriority w:val="99"/>
    <w:rsid w:val="00F5756B"/>
  </w:style>
  <w:style w:type="paragraph" w:styleId="Pieddepage">
    <w:name w:val="footer"/>
    <w:basedOn w:val="Normal"/>
    <w:link w:val="PieddepageCar"/>
    <w:uiPriority w:val="99"/>
    <w:semiHidden/>
    <w:unhideWhenUsed/>
    <w:rsid w:val="00F5756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F5756B"/>
  </w:style>
  <w:style w:type="paragraph" w:styleId="Paragraphedeliste">
    <w:name w:val="List Paragraph"/>
    <w:basedOn w:val="Normal"/>
    <w:uiPriority w:val="34"/>
    <w:qFormat/>
    <w:rsid w:val="00F5756B"/>
    <w:pPr>
      <w:ind w:left="720"/>
      <w:contextualSpacing/>
    </w:pPr>
  </w:style>
  <w:style w:type="paragraph" w:styleId="Notedebasdepage">
    <w:name w:val="footnote text"/>
    <w:basedOn w:val="Normal"/>
    <w:link w:val="NotedebasdepageCar"/>
    <w:uiPriority w:val="99"/>
    <w:semiHidden/>
    <w:unhideWhenUsed/>
    <w:rsid w:val="00F5756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F5756B"/>
    <w:rPr>
      <w:sz w:val="20"/>
      <w:szCs w:val="20"/>
    </w:rPr>
  </w:style>
  <w:style w:type="character" w:styleId="Appelnotedebasdep">
    <w:name w:val="footnote reference"/>
    <w:basedOn w:val="Policepardfaut"/>
    <w:uiPriority w:val="99"/>
    <w:semiHidden/>
    <w:unhideWhenUsed/>
    <w:rsid w:val="00F5756B"/>
    <w:rPr>
      <w:vertAlign w:val="superscript"/>
    </w:rPr>
  </w:style>
  <w:style w:type="paragraph" w:styleId="Textedebulles">
    <w:name w:val="Balloon Text"/>
    <w:basedOn w:val="Normal"/>
    <w:link w:val="TextedebullesCar"/>
    <w:uiPriority w:val="99"/>
    <w:semiHidden/>
    <w:unhideWhenUsed/>
    <w:rsid w:val="00F575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5756B"/>
    <w:rPr>
      <w:rFonts w:ascii="Tahoma" w:hAnsi="Tahoma" w:cs="Tahoma"/>
      <w:sz w:val="16"/>
      <w:szCs w:val="16"/>
    </w:rPr>
  </w:style>
  <w:style w:type="character" w:customStyle="1" w:styleId="markedcontent">
    <w:name w:val="markedcontent"/>
    <w:basedOn w:val="Policepardfaut"/>
    <w:rsid w:val="00C56B93"/>
  </w:style>
  <w:style w:type="character" w:styleId="Lienhypertexte">
    <w:name w:val="Hyperlink"/>
    <w:basedOn w:val="Policepardfaut"/>
    <w:uiPriority w:val="99"/>
    <w:unhideWhenUsed/>
    <w:rsid w:val="008D31EA"/>
    <w:rPr>
      <w:color w:val="0000FF"/>
      <w:u w:val="single"/>
    </w:rPr>
  </w:style>
  <w:style w:type="character" w:customStyle="1" w:styleId="ng-star-inserted">
    <w:name w:val="ng-star-inserted"/>
    <w:basedOn w:val="Policepardfaut"/>
    <w:rsid w:val="004A6B91"/>
  </w:style>
  <w:style w:type="paragraph" w:styleId="NormalWeb">
    <w:name w:val="Normal (Web)"/>
    <w:basedOn w:val="Normal"/>
    <w:uiPriority w:val="99"/>
    <w:semiHidden/>
    <w:unhideWhenUsed/>
    <w:rsid w:val="003F56C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7B6EAF"/>
    <w:rPr>
      <w:b/>
      <w:bCs/>
    </w:rPr>
  </w:style>
</w:styles>
</file>

<file path=word/webSettings.xml><?xml version="1.0" encoding="utf-8"?>
<w:webSettings xmlns:r="http://schemas.openxmlformats.org/officeDocument/2006/relationships" xmlns:w="http://schemas.openxmlformats.org/wordprocessingml/2006/main">
  <w:divs>
    <w:div w:id="901216911">
      <w:bodyDiv w:val="1"/>
      <w:marLeft w:val="0"/>
      <w:marRight w:val="0"/>
      <w:marTop w:val="0"/>
      <w:marBottom w:val="0"/>
      <w:divBdr>
        <w:top w:val="none" w:sz="0" w:space="0" w:color="auto"/>
        <w:left w:val="none" w:sz="0" w:space="0" w:color="auto"/>
        <w:bottom w:val="none" w:sz="0" w:space="0" w:color="auto"/>
        <w:right w:val="none" w:sz="0" w:space="0" w:color="auto"/>
      </w:divBdr>
    </w:div>
    <w:div w:id="1578905231">
      <w:bodyDiv w:val="1"/>
      <w:marLeft w:val="0"/>
      <w:marRight w:val="0"/>
      <w:marTop w:val="0"/>
      <w:marBottom w:val="0"/>
      <w:divBdr>
        <w:top w:val="none" w:sz="0" w:space="0" w:color="auto"/>
        <w:left w:val="none" w:sz="0" w:space="0" w:color="auto"/>
        <w:bottom w:val="none" w:sz="0" w:space="0" w:color="auto"/>
        <w:right w:val="none" w:sz="0" w:space="0" w:color="auto"/>
      </w:divBdr>
    </w:div>
    <w:div w:id="1877160953">
      <w:bodyDiv w:val="1"/>
      <w:marLeft w:val="0"/>
      <w:marRight w:val="0"/>
      <w:marTop w:val="0"/>
      <w:marBottom w:val="0"/>
      <w:divBdr>
        <w:top w:val="none" w:sz="0" w:space="0" w:color="auto"/>
        <w:left w:val="none" w:sz="0" w:space="0" w:color="auto"/>
        <w:bottom w:val="none" w:sz="0" w:space="0" w:color="auto"/>
        <w:right w:val="none" w:sz="0" w:space="0" w:color="auto"/>
      </w:divBdr>
      <w:divsChild>
        <w:div w:id="1373992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ltraalgeria.ultrasawt.com" TargetMode="External"/><Relationship Id="rId4" Type="http://schemas.openxmlformats.org/officeDocument/2006/relationships/settings" Target="settings.xml"/><Relationship Id="rId9" Type="http://schemas.openxmlformats.org/officeDocument/2006/relationships/hyperlink" Target="https://nama-center.com/articles/details/40864"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04E84AF31E04814BAF2853778DD48AD"/>
        <w:category>
          <w:name w:val="Général"/>
          <w:gallery w:val="placeholder"/>
        </w:category>
        <w:types>
          <w:type w:val="bbPlcHdr"/>
        </w:types>
        <w:behaviors>
          <w:behavior w:val="content"/>
        </w:behaviors>
        <w:guid w:val="{249B1A62-8BF0-4792-BEBD-FA0F5A0A630C}"/>
      </w:docPartPr>
      <w:docPartBody>
        <w:p w:rsidR="00CF7D20" w:rsidRDefault="002D3B63" w:rsidP="002D3B63">
          <w:pPr>
            <w:pStyle w:val="A04E84AF31E04814BAF2853778DD48AD"/>
          </w:pPr>
          <w:r>
            <w:rPr>
              <w:rFonts w:asciiTheme="majorHAnsi" w:eastAsiaTheme="majorEastAsia" w:hAnsiTheme="majorHAnsi" w:cstheme="majorBidi"/>
              <w:sz w:val="32"/>
              <w:szCs w:val="32"/>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D3B63"/>
    <w:rsid w:val="001E1339"/>
    <w:rsid w:val="002A6305"/>
    <w:rsid w:val="002D3B63"/>
    <w:rsid w:val="00320A9C"/>
    <w:rsid w:val="00373087"/>
    <w:rsid w:val="00517A4A"/>
    <w:rsid w:val="0054780B"/>
    <w:rsid w:val="005D2C6D"/>
    <w:rsid w:val="006D6A82"/>
    <w:rsid w:val="007A2F8E"/>
    <w:rsid w:val="00804A59"/>
    <w:rsid w:val="00BC1E3D"/>
    <w:rsid w:val="00C82B27"/>
    <w:rsid w:val="00CD7E88"/>
    <w:rsid w:val="00CF1AC4"/>
    <w:rsid w:val="00CF7D20"/>
    <w:rsid w:val="00D17245"/>
    <w:rsid w:val="00D572D3"/>
    <w:rsid w:val="00D80F85"/>
    <w:rsid w:val="00E803B9"/>
    <w:rsid w:val="00E900C3"/>
    <w:rsid w:val="00F14D78"/>
    <w:rsid w:val="00FE75E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D2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01D2C6AACE854237B3E1D440D1C488A5">
    <w:name w:val="01D2C6AACE854237B3E1D440D1C488A5"/>
    <w:rsid w:val="002D3B63"/>
  </w:style>
  <w:style w:type="paragraph" w:customStyle="1" w:styleId="A04E84AF31E04814BAF2853778DD48AD">
    <w:name w:val="A04E84AF31E04814BAF2853778DD48AD"/>
    <w:rsid w:val="002D3B6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62390-4697-42FB-9B6F-2DCF129C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9022</TotalTime>
  <Pages>9</Pages>
  <Words>1832</Words>
  <Characters>10081</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الشعر الأمازيغي في المغرب العربي</vt:lpstr>
    </vt:vector>
  </TitlesOfParts>
  <Company/>
  <LinksUpToDate>false</LinksUpToDate>
  <CharactersWithSpaces>11890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الشعر الأمازيغي في المغرب العربي</dc:title>
  <dc:creator>pc</dc:creator>
  <cp:lastModifiedBy>pc</cp:lastModifiedBy>
  <cp:revision>299</cp:revision>
  <dcterms:created xsi:type="dcterms:W3CDTF">2022-11-05T12:05:00Z</dcterms:created>
  <dcterms:modified xsi:type="dcterms:W3CDTF">2024-11-09T11:11:00Z</dcterms:modified>
</cp:coreProperties>
</file>