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FB" w:rsidRDefault="00095A21">
      <w:pPr>
        <w:rPr>
          <w:rFonts w:asciiTheme="majorBidi" w:hAnsiTheme="majorBidi" w:cstheme="majorBidi"/>
          <w:sz w:val="24"/>
          <w:szCs w:val="24"/>
        </w:rPr>
      </w:pPr>
      <w:r w:rsidRPr="00095A21">
        <w:rPr>
          <w:rFonts w:asciiTheme="majorBidi" w:hAnsiTheme="majorBidi" w:cstheme="majorBidi"/>
          <w:b/>
          <w:bCs/>
          <w:sz w:val="24"/>
          <w:szCs w:val="24"/>
        </w:rPr>
        <w:t>Chapitre II : Phénomènes de contact.</w:t>
      </w:r>
    </w:p>
    <w:p w:rsidR="00095A21" w:rsidRDefault="00095A21" w:rsidP="00095A2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Phénomène de contact :</w:t>
      </w:r>
    </w:p>
    <w:p w:rsidR="00095A21" w:rsidRDefault="00095A21" w:rsidP="00095A2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95A21">
        <w:rPr>
          <w:rFonts w:asciiTheme="majorBidi" w:hAnsiTheme="majorBidi" w:cstheme="majorBidi"/>
          <w:b/>
          <w:bCs/>
          <w:sz w:val="24"/>
          <w:szCs w:val="24"/>
        </w:rPr>
        <w:t>Force</w:t>
      </w:r>
      <w:r>
        <w:rPr>
          <w:rFonts w:asciiTheme="majorBidi" w:hAnsiTheme="majorBidi" w:cstheme="majorBidi"/>
          <w:b/>
          <w:bCs/>
          <w:sz w:val="24"/>
          <w:szCs w:val="24"/>
        </w:rPr>
        <w:t>s d’adhésion :</w:t>
      </w:r>
    </w:p>
    <w:p w:rsidR="00095A21" w:rsidRDefault="00095A21" w:rsidP="00095A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appelle force d’adhésion les interactions qui existent entre les molécules de deux phases différentes. Alors que les forces de cohésion sont les interactions entre les molécules d’une même phase.</w:t>
      </w:r>
    </w:p>
    <w:p w:rsidR="00095A21" w:rsidRDefault="00095A21" w:rsidP="00095A2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Travail d’adhésion et travail de cohésion :</w:t>
      </w:r>
    </w:p>
    <w:p w:rsidR="00095A21" w:rsidRPr="00095A21" w:rsidRDefault="00095A21" w:rsidP="00095A21">
      <w:pPr>
        <w:autoSpaceDE w:val="0"/>
        <w:autoSpaceDN w:val="0"/>
        <w:adjustRightInd w:val="0"/>
        <w:spacing w:after="0" w:line="240" w:lineRule="auto"/>
        <w:rPr>
          <w:rFonts w:asciiTheme="majorBidi" w:eastAsia="CIDFont+F1" w:hAnsiTheme="majorBidi" w:cstheme="majorBidi"/>
          <w:sz w:val="24"/>
          <w:szCs w:val="24"/>
        </w:rPr>
      </w:pPr>
      <w:r w:rsidRPr="00095A21">
        <w:rPr>
          <w:rFonts w:asciiTheme="majorBidi" w:eastAsia="CIDFont+F1" w:hAnsiTheme="majorBidi" w:cstheme="majorBidi"/>
          <w:sz w:val="24"/>
          <w:szCs w:val="24"/>
        </w:rPr>
        <w:t>Il est également possible de traduire le bilan des tensions de surface, en termes de travail</w:t>
      </w:r>
    </w:p>
    <w:p w:rsidR="00095A21" w:rsidRPr="00095A21" w:rsidRDefault="00095A21" w:rsidP="00095A21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095A21">
        <w:rPr>
          <w:rFonts w:asciiTheme="majorBidi" w:eastAsia="CIDFont+F1" w:hAnsiTheme="majorBidi" w:cstheme="majorBidi"/>
          <w:sz w:val="24"/>
          <w:szCs w:val="24"/>
        </w:rPr>
        <w:t>d’adhésion</w:t>
      </w:r>
      <w:proofErr w:type="gramEnd"/>
      <w:r w:rsidRPr="00095A21">
        <w:rPr>
          <w:rFonts w:asciiTheme="majorBidi" w:eastAsia="CIDFont+F1" w:hAnsiTheme="majorBidi" w:cstheme="majorBidi"/>
          <w:sz w:val="24"/>
          <w:szCs w:val="24"/>
        </w:rPr>
        <w:t xml:space="preserve"> et de travail de cohésion. Il est alors nécessaire de définir les termes précédents.</w:t>
      </w:r>
    </w:p>
    <w:p w:rsidR="00095A21" w:rsidRPr="00095A21" w:rsidRDefault="00095A21" w:rsidP="007A569E">
      <w:pPr>
        <w:autoSpaceDE w:val="0"/>
        <w:autoSpaceDN w:val="0"/>
        <w:adjustRightInd w:val="0"/>
        <w:spacing w:after="0" w:line="240" w:lineRule="auto"/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Travail de cohésion :</w:t>
      </w:r>
      <w:r w:rsidRPr="00095A21">
        <w:rPr>
          <w:rFonts w:ascii="CIDFont+F1" w:eastAsia="CIDFont+F1" w:cs="CIDFont+F1"/>
          <w:sz w:val="24"/>
          <w:szCs w:val="24"/>
        </w:rPr>
        <w:t xml:space="preserve"> </w:t>
      </w:r>
      <w:r w:rsidRPr="00095A21">
        <w:rPr>
          <w:rFonts w:asciiTheme="majorBidi" w:eastAsia="CIDFont+F1" w:hAnsiTheme="majorBidi" w:cstheme="majorBidi"/>
          <w:sz w:val="24"/>
          <w:szCs w:val="24"/>
        </w:rPr>
        <w:t>dans un milieu V est le travail à fournir pour</w:t>
      </w:r>
    </w:p>
    <w:p w:rsidR="00095A21" w:rsidRPr="00095A21" w:rsidRDefault="00095A21" w:rsidP="00095A21">
      <w:pPr>
        <w:autoSpaceDE w:val="0"/>
        <w:autoSpaceDN w:val="0"/>
        <w:adjustRightInd w:val="0"/>
        <w:spacing w:after="0" w:line="240" w:lineRule="auto"/>
        <w:rPr>
          <w:rFonts w:asciiTheme="majorBidi" w:eastAsia="CIDFont+F1" w:hAnsiTheme="majorBidi" w:cstheme="majorBidi"/>
          <w:sz w:val="24"/>
          <w:szCs w:val="24"/>
        </w:rPr>
      </w:pPr>
      <w:proofErr w:type="gramStart"/>
      <w:r w:rsidRPr="00095A21">
        <w:rPr>
          <w:rFonts w:asciiTheme="majorBidi" w:eastAsia="CIDFont+F1" w:hAnsiTheme="majorBidi" w:cstheme="majorBidi"/>
          <w:sz w:val="24"/>
          <w:szCs w:val="24"/>
        </w:rPr>
        <w:t>séparer</w:t>
      </w:r>
      <w:proofErr w:type="gramEnd"/>
      <w:r w:rsidRPr="00095A21">
        <w:rPr>
          <w:rFonts w:asciiTheme="majorBidi" w:eastAsia="CIDFont+F1" w:hAnsiTheme="majorBidi" w:cstheme="majorBidi"/>
          <w:sz w:val="24"/>
          <w:szCs w:val="24"/>
        </w:rPr>
        <w:t xml:space="preserve"> un milieu L en deux morceaux de surfaces d’aire unité et éloignés d’une distance</w:t>
      </w:r>
    </w:p>
    <w:p w:rsidR="00095A21" w:rsidRPr="00095A21" w:rsidRDefault="00095A21" w:rsidP="007A569E">
      <w:pPr>
        <w:autoSpaceDE w:val="0"/>
        <w:autoSpaceDN w:val="0"/>
        <w:adjustRightInd w:val="0"/>
        <w:spacing w:after="0" w:line="240" w:lineRule="auto"/>
        <w:rPr>
          <w:rFonts w:asciiTheme="majorBidi" w:eastAsia="CIDFont+F1" w:hAnsiTheme="majorBidi" w:cstheme="majorBidi"/>
          <w:sz w:val="24"/>
          <w:szCs w:val="24"/>
        </w:rPr>
      </w:pPr>
      <w:proofErr w:type="gramStart"/>
      <w:r w:rsidRPr="00095A21">
        <w:rPr>
          <w:rFonts w:asciiTheme="majorBidi" w:eastAsia="CIDFont+F1" w:hAnsiTheme="majorBidi" w:cstheme="majorBidi"/>
          <w:sz w:val="24"/>
          <w:szCs w:val="24"/>
        </w:rPr>
        <w:t>infinie</w:t>
      </w:r>
      <w:proofErr w:type="gramEnd"/>
      <w:r w:rsidRPr="00095A21">
        <w:rPr>
          <w:rFonts w:asciiTheme="majorBidi" w:eastAsia="CIDFont+F1" w:hAnsiTheme="majorBidi" w:cstheme="majorBidi"/>
          <w:sz w:val="24"/>
          <w:szCs w:val="24"/>
        </w:rPr>
        <w:t xml:space="preserve"> dans le milieu V. (Figure</w:t>
      </w:r>
      <w:r w:rsidR="007A569E">
        <w:rPr>
          <w:rFonts w:asciiTheme="majorBidi" w:eastAsia="CIDFont+F1" w:hAnsiTheme="majorBidi" w:cstheme="majorBidi"/>
          <w:sz w:val="24"/>
          <w:szCs w:val="24"/>
        </w:rPr>
        <w:t xml:space="preserve"> 1</w:t>
      </w:r>
      <w:r w:rsidRPr="00095A21">
        <w:rPr>
          <w:rFonts w:asciiTheme="majorBidi" w:eastAsia="CIDFont+F1" w:hAnsiTheme="majorBidi" w:cstheme="majorBidi"/>
          <w:sz w:val="24"/>
          <w:szCs w:val="24"/>
        </w:rPr>
        <w:t>) Il s’agit donc de l’énergie libre nécessaire pour</w:t>
      </w:r>
    </w:p>
    <w:p w:rsidR="00095A21" w:rsidRDefault="007A569E" w:rsidP="007A569E">
      <w:pPr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2AA7A" wp14:editId="38D2CE5B">
                <wp:simplePos x="0" y="0"/>
                <wp:positionH relativeFrom="column">
                  <wp:posOffset>2005330</wp:posOffset>
                </wp:positionH>
                <wp:positionV relativeFrom="paragraph">
                  <wp:posOffset>588010</wp:posOffset>
                </wp:positionV>
                <wp:extent cx="2162175" cy="1085850"/>
                <wp:effectExtent l="38100" t="38100" r="28575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2175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EE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57.9pt;margin-top:46.3pt;width:170.25pt;height:85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E1A49" wp14:editId="30036A11">
                <wp:simplePos x="0" y="0"/>
                <wp:positionH relativeFrom="column">
                  <wp:posOffset>1986280</wp:posOffset>
                </wp:positionH>
                <wp:positionV relativeFrom="paragraph">
                  <wp:posOffset>1416684</wp:posOffset>
                </wp:positionV>
                <wp:extent cx="2171700" cy="285750"/>
                <wp:effectExtent l="38100" t="57150" r="19050" b="190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717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D781" id="Connecteur droit avec flèche 6" o:spid="_x0000_s1026" type="#_x0000_t32" style="position:absolute;margin-left:156.4pt;margin-top:111.55pt;width:171pt;height:22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24A3D" wp14:editId="42B6EE3C">
                <wp:simplePos x="0" y="0"/>
                <wp:positionH relativeFrom="column">
                  <wp:posOffset>2014855</wp:posOffset>
                </wp:positionH>
                <wp:positionV relativeFrom="paragraph">
                  <wp:posOffset>1473835</wp:posOffset>
                </wp:positionV>
                <wp:extent cx="0" cy="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37323" id="Connecteur droit avec flèche 5" o:spid="_x0000_s1026" type="#_x0000_t32" style="position:absolute;margin-left:158.65pt;margin-top:116.05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1578610</wp:posOffset>
                </wp:positionV>
                <wp:extent cx="466725" cy="419100"/>
                <wp:effectExtent l="0" t="38100" r="47625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CB84" id="Connecteur droit avec flèche 3" o:spid="_x0000_s1026" type="#_x0000_t32" style="position:absolute;margin-left:73.9pt;margin-top:124.3pt;width:36.75pt;height:3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Pr="007A569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A8D118F" wp14:editId="20E764AE">
            <wp:simplePos x="0" y="0"/>
            <wp:positionH relativeFrom="column">
              <wp:posOffset>1300480</wp:posOffset>
            </wp:positionH>
            <wp:positionV relativeFrom="paragraph">
              <wp:posOffset>426085</wp:posOffset>
            </wp:positionV>
            <wp:extent cx="2314575" cy="1228725"/>
            <wp:effectExtent l="0" t="0" r="9525" b="952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95A21" w:rsidRPr="007A569E">
        <w:rPr>
          <w:rFonts w:asciiTheme="majorBidi" w:eastAsia="CIDFont+F1" w:hAnsiTheme="majorBidi" w:cstheme="majorBidi"/>
          <w:sz w:val="24"/>
          <w:szCs w:val="24"/>
        </w:rPr>
        <w:t>créer</w:t>
      </w:r>
      <w:proofErr w:type="gramEnd"/>
      <w:r w:rsidR="00095A21" w:rsidRPr="007A569E">
        <w:rPr>
          <w:rFonts w:asciiTheme="majorBidi" w:eastAsia="CIDFont+F1" w:hAnsiTheme="majorBidi" w:cstheme="majorBidi"/>
          <w:sz w:val="24"/>
          <w:szCs w:val="24"/>
        </w:rPr>
        <w:t xml:space="preserve"> deux unités d’aire d’interface L/V</w:t>
      </w:r>
      <w:r>
        <w:rPr>
          <w:rFonts w:asciiTheme="majorBidi" w:eastAsia="CIDFont+F1" w:hAnsiTheme="majorBidi" w:cstheme="majorBidi"/>
          <w:sz w:val="24"/>
          <w:szCs w:val="24"/>
        </w:rPr>
        <w:t>.</w:t>
      </w:r>
    </w:p>
    <w:p w:rsidR="007A569E" w:rsidRDefault="007A569E" w:rsidP="007A569E">
      <w:pPr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eastAsia="CIDFont+F1" w:hAnsiTheme="majorBidi" w:cstheme="majorBidi"/>
          <w:sz w:val="24"/>
          <w:szCs w:val="24"/>
        </w:rPr>
        <w:t xml:space="preserve">                                                                                                               Colonnes semi-finies    </w:t>
      </w:r>
    </w:p>
    <w:p w:rsidR="007A569E" w:rsidRPr="007A569E" w:rsidRDefault="007A569E" w:rsidP="003C2945">
      <w:pPr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eastAsia="CIDFont+F1" w:hAnsiTheme="majorBidi" w:cstheme="majorBidi"/>
          <w:sz w:val="24"/>
          <w:szCs w:val="24"/>
        </w:rPr>
        <w:t xml:space="preserve">Colonne infinie                                                                                       </w:t>
      </w:r>
      <m:oMath>
        <m:sSubSup>
          <m:sSubSupPr>
            <m:ctrlPr>
              <w:rPr>
                <w:rFonts w:ascii="Cambria Math" w:eastAsia="CIDFont+F1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IDFont+F1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="CIDFont+F1" w:hAnsi="Cambria Math" w:cstheme="majorBidi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="CIDFont+F1" w:hAnsi="Cambria Math" w:cstheme="majorBidi"/>
                <w:sz w:val="24"/>
                <w:szCs w:val="24"/>
              </w:rPr>
              <m:t>s</m:t>
            </m:r>
          </m:sup>
        </m:sSubSup>
        <m:r>
          <w:rPr>
            <w:rFonts w:ascii="Cambria Math" w:eastAsia="CIDFont+F1" w:hAnsi="Cambria Math" w:cstheme="majorBidi"/>
            <w:sz w:val="24"/>
            <w:szCs w:val="24"/>
          </w:rPr>
          <m:t>=γs+γs=2γs</m:t>
        </m:r>
      </m:oMath>
    </w:p>
    <w:p w:rsidR="007A569E" w:rsidRDefault="007A569E" w:rsidP="007A569E">
      <w:pPr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eastAsia="CIDFont+F1" w:hAnsiTheme="majorBidi" w:cstheme="majorBidi"/>
          <w:sz w:val="24"/>
          <w:szCs w:val="24"/>
        </w:rPr>
        <w:t xml:space="preserve">Dans ce cas </w:t>
      </w:r>
      <m:oMath>
        <m:sSubSup>
          <m:sSubSupPr>
            <m:ctrlPr>
              <w:rPr>
                <w:rFonts w:ascii="Cambria Math" w:eastAsia="CIDFont+F1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IDFont+F1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="CIDFont+F1" w:hAnsi="Cambria Math" w:cstheme="majorBidi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CIDFont+F1" w:hAnsi="Cambria Math" w:cstheme="majorBidi"/>
                <w:sz w:val="24"/>
                <w:szCs w:val="24"/>
              </w:rPr>
              <m:t>s</m:t>
            </m:r>
          </m:sup>
        </m:sSubSup>
        <m:r>
          <w:rPr>
            <w:rFonts w:ascii="Cambria Math" w:eastAsia="CIDFont+F1" w:hAnsi="Cambria Math" w:cstheme="majorBidi"/>
            <w:sz w:val="24"/>
            <w:szCs w:val="24"/>
          </w:rPr>
          <m:t>=0</m:t>
        </m:r>
      </m:oMath>
    </w:p>
    <w:p w:rsidR="007A569E" w:rsidRDefault="007A569E" w:rsidP="003C2945">
      <w:pPr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eastAsia="CIDFont+F1" w:hAnsiTheme="majorBidi" w:cstheme="majorBidi"/>
          <w:sz w:val="24"/>
          <w:szCs w:val="24"/>
        </w:rPr>
        <w:t xml:space="preserve">Car </w:t>
      </w:r>
      <m:oMath>
        <m:r>
          <w:rPr>
            <w:rFonts w:ascii="Cambria Math" w:eastAsia="CIDFont+F1" w:hAnsi="Cambria Math" w:cstheme="majorBidi"/>
            <w:sz w:val="24"/>
            <w:szCs w:val="24"/>
          </w:rPr>
          <m:t>s=0</m:t>
        </m:r>
      </m:oMath>
    </w:p>
    <w:p w:rsidR="003C2945" w:rsidRDefault="003C2945" w:rsidP="003C2945">
      <w:pPr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eastAsia="CIDFont+F1" w:hAnsiTheme="majorBidi" w:cstheme="majorBidi"/>
          <w:sz w:val="24"/>
          <w:szCs w:val="24"/>
        </w:rPr>
        <w:t>L’énergie qui correspond au travail qu’il faut fournir pour créer les 2 surfaces est :</w:t>
      </w:r>
    </w:p>
    <w:p w:rsidR="003C2945" w:rsidRPr="003C2945" w:rsidRDefault="003C2945" w:rsidP="003C2945">
      <w:pPr>
        <w:rPr>
          <w:rFonts w:asciiTheme="majorBidi" w:eastAsia="CIDFont+F1" w:hAnsiTheme="majorBidi" w:cstheme="majorBidi"/>
          <w:sz w:val="24"/>
          <w:szCs w:val="24"/>
        </w:rPr>
      </w:pPr>
      <m:oMathPara>
        <m:oMath>
          <m:r>
            <w:rPr>
              <w:rFonts w:ascii="Cambria Math" w:eastAsia="CIDFont+F1" w:hAnsi="Cambria Math" w:cstheme="majorBidi"/>
              <w:sz w:val="24"/>
              <w:szCs w:val="24"/>
            </w:rPr>
            <m:t>W=</m:t>
          </m:r>
          <m:sSubSup>
            <m:sSubSupPr>
              <m:ctrlPr>
                <w:rPr>
                  <w:rFonts w:ascii="Cambria Math" w:eastAsia="CIDFont+F1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="CIDFont+F1" w:hAnsi="Cambria Math" w:cstheme="majorBidi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="CIDFont+F1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="CIDFont+F1" w:hAnsi="Cambria Math" w:cstheme="majorBidi"/>
              <w:sz w:val="24"/>
              <w:szCs w:val="24"/>
            </w:rPr>
            <m:t>=2γs-0</m:t>
          </m:r>
        </m:oMath>
      </m:oMathPara>
    </w:p>
    <w:p w:rsidR="003C2945" w:rsidRPr="003C2945" w:rsidRDefault="00B72C86" w:rsidP="003C2945">
      <w:pPr>
        <w:rPr>
          <w:rFonts w:asciiTheme="majorBidi" w:eastAsia="CIDFont+F1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IDFont+F1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="CIDFont+F1" w:hAnsi="Cambria Math" w:cstheme="majorBidi"/>
              <w:sz w:val="24"/>
              <w:szCs w:val="24"/>
            </w:rPr>
            <m:t>=2</m:t>
          </m:r>
          <m:sSub>
            <m:sSubPr>
              <m:ctrlPr>
                <w:rPr>
                  <w:rFonts w:ascii="Cambria Math" w:eastAsia="CIDFont+F1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eastAsia="CIDFont+F1" w:hAnsi="Cambria Math" w:cstheme="majorBidi"/>
              <w:sz w:val="24"/>
              <w:szCs w:val="24"/>
            </w:rPr>
            <m:t>s</m:t>
          </m:r>
        </m:oMath>
      </m:oMathPara>
    </w:p>
    <w:p w:rsidR="003C2945" w:rsidRDefault="00B72C86" w:rsidP="003C2945">
      <w:pPr>
        <w:rPr>
          <w:rFonts w:asciiTheme="majorBidi" w:eastAsia="CIDFont+F1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="CIDFont+F1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IDFont+F1" w:hAnsi="Cambria Math" w:cstheme="majorBid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CIDFont+F1" w:hAnsi="Cambria Math" w:cstheme="majorBidi"/>
                <w:sz w:val="24"/>
                <w:szCs w:val="24"/>
              </w:rPr>
              <m:t>c</m:t>
            </m:r>
          </m:sub>
        </m:sSub>
      </m:oMath>
      <w:r w:rsidR="003C2945">
        <w:rPr>
          <w:rFonts w:asciiTheme="majorBidi" w:eastAsia="CIDFont+F1" w:hAnsiTheme="majorBidi" w:cstheme="majorBidi"/>
          <w:sz w:val="24"/>
          <w:szCs w:val="24"/>
        </w:rPr>
        <w:t> : Travail de cohésion</w:t>
      </w:r>
    </w:p>
    <w:p w:rsidR="003C2945" w:rsidRDefault="003C2945" w:rsidP="003C2945">
      <w:pPr>
        <w:rPr>
          <w:rFonts w:asciiTheme="majorBidi" w:eastAsia="CIDFont+F1" w:hAnsiTheme="majorBidi" w:cstheme="majorBidi"/>
          <w:sz w:val="24"/>
          <w:szCs w:val="24"/>
        </w:rPr>
      </w:pPr>
      <w:r>
        <w:rPr>
          <w:rFonts w:asciiTheme="majorBidi" w:eastAsia="CIDFont+F1" w:hAnsiTheme="majorBidi" w:cstheme="majorBidi"/>
          <w:sz w:val="24"/>
          <w:szCs w:val="24"/>
        </w:rPr>
        <w:t xml:space="preserve">Si </w:t>
      </w:r>
      <m:oMath>
        <m:r>
          <w:rPr>
            <w:rFonts w:ascii="Cambria Math" w:eastAsia="CIDFont+F1" w:hAnsi="Cambria Math" w:cstheme="majorBidi"/>
            <w:sz w:val="24"/>
            <w:szCs w:val="24"/>
          </w:rPr>
          <m:t>s=1</m:t>
        </m:r>
        <m:sSup>
          <m:sSupPr>
            <m:ctrlPr>
              <w:rPr>
                <w:rFonts w:ascii="Cambria Math" w:eastAsia="CIDFont+F1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IDFont+F1" w:hAnsi="Cambria Math" w:cstheme="majorBidi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IDFont+F1" w:hAnsi="Cambria Math" w:cstheme="majorBidi"/>
                <w:sz w:val="24"/>
                <w:szCs w:val="24"/>
              </w:rPr>
              <m:t>2</m:t>
            </m:r>
          </m:sup>
        </m:sSup>
      </m:oMath>
    </w:p>
    <w:p w:rsidR="003C2945" w:rsidRPr="003C2945" w:rsidRDefault="00B72C86" w:rsidP="003C2945">
      <w:pPr>
        <w:rPr>
          <w:rFonts w:asciiTheme="majorBidi" w:eastAsia="CIDFont+F1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IDFont+F1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="CIDFont+F1" w:hAnsi="Cambria Math" w:cstheme="majorBidi"/>
              <w:sz w:val="24"/>
              <w:szCs w:val="24"/>
            </w:rPr>
            <m:t>=2</m:t>
          </m:r>
          <m:sSub>
            <m:sSubPr>
              <m:ctrlPr>
                <w:rPr>
                  <w:rFonts w:ascii="Cambria Math" w:eastAsia="CIDFont+F1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="CIDFont+F1" w:hAnsi="Cambria Math" w:cstheme="majorBidi"/>
                  <w:sz w:val="24"/>
                  <w:szCs w:val="24"/>
                </w:rPr>
                <m:t>l</m:t>
              </m:r>
            </m:sub>
          </m:sSub>
        </m:oMath>
      </m:oMathPara>
    </w:p>
    <w:p w:rsidR="007A569E" w:rsidRPr="00B33771" w:rsidRDefault="00B72C86" w:rsidP="007A569E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 w:cstheme="majorBidi"/>
              <w:sz w:val="24"/>
              <w:szCs w:val="24"/>
            </w:rPr>
            <m:t>=Joule</m:t>
          </m:r>
        </m:oMath>
      </m:oMathPara>
    </w:p>
    <w:p w:rsidR="00B33771" w:rsidRPr="003C2945" w:rsidRDefault="008B0905" w:rsidP="008B09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un autre cas imaginons une colonne finie de liquide collée à une colonne semi- finie solide. On sépare les deux colonnes :</w:t>
      </w:r>
    </w:p>
    <w:p w:rsidR="00095A21" w:rsidRDefault="00095A21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B0905" w:rsidRDefault="008B0905" w:rsidP="00095A21">
      <w:pPr>
        <w:rPr>
          <w:rFonts w:asciiTheme="majorBidi" w:hAnsiTheme="majorBidi" w:cstheme="majorBidi"/>
          <w:sz w:val="24"/>
          <w:szCs w:val="24"/>
        </w:rPr>
      </w:pPr>
      <w:r w:rsidRPr="008B0905">
        <w:rPr>
          <w:rFonts w:asciiTheme="majorBidi" w:hAnsiTheme="majorBidi" w:cstheme="majorBidi"/>
          <w:sz w:val="24"/>
          <w:szCs w:val="24"/>
        </w:rPr>
        <w:t xml:space="preserve">Le </w:t>
      </w:r>
      <w:r>
        <w:rPr>
          <w:rFonts w:asciiTheme="majorBidi" w:hAnsiTheme="majorBidi" w:cstheme="majorBidi"/>
          <w:sz w:val="24"/>
          <w:szCs w:val="24"/>
        </w:rPr>
        <w:t>travail qu’il faut fournir pour séparer les deux colonnes :</w:t>
      </w:r>
    </w:p>
    <w:p w:rsidR="008B0905" w:rsidRPr="008B0905" w:rsidRDefault="008B0905" w:rsidP="008B0905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W=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∙S+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gs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∙S-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ls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∙S</m:t>
          </m:r>
        </m:oMath>
      </m:oMathPara>
    </w:p>
    <w:p w:rsidR="008B0905" w:rsidRDefault="008B0905" w:rsidP="008B0905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Ce travail est appelé le travail d’adhésion.</w:t>
      </w:r>
    </w:p>
    <w:p w:rsidR="008B0905" w:rsidRDefault="008B0905" w:rsidP="008B0905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S=1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8B0905" w:rsidRPr="008B0905" w:rsidRDefault="00B72C86" w:rsidP="008B0905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a 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gs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ls</m:t>
              </m:r>
            </m:sub>
          </m:sSub>
        </m:oMath>
      </m:oMathPara>
    </w:p>
    <w:p w:rsidR="002C230E" w:rsidRDefault="008B0905" w:rsidP="002C230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Dans le cas de deux liquides immiscibles ; soient le liquide 1 et le liquide 2 caractérisés par la tension superficielle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l1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l2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où l’interface est caractérisée par la tension inter faciale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l1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 xml:space="preserve">et </w:t>
      </w:r>
      <w:proofErr w:type="gramEnd"/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l2</m:t>
            </m:r>
          </m:sub>
        </m:sSub>
      </m:oMath>
      <w:r w:rsidR="002C230E">
        <w:rPr>
          <w:rFonts w:asciiTheme="majorBidi" w:eastAsiaTheme="minorEastAsia" w:hAnsiTheme="majorBidi" w:cstheme="majorBidi"/>
          <w:sz w:val="24"/>
          <w:szCs w:val="24"/>
        </w:rPr>
        <w:t>. Si on a le schéma suivant :</w:t>
      </w:r>
    </w:p>
    <w:p w:rsidR="002C230E" w:rsidRDefault="00966832" w:rsidP="002C230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>Liquide 1</w: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B9AF3B" wp14:editId="62841C69">
                <wp:simplePos x="0" y="0"/>
                <wp:positionH relativeFrom="column">
                  <wp:posOffset>3786506</wp:posOffset>
                </wp:positionH>
                <wp:positionV relativeFrom="paragraph">
                  <wp:posOffset>110490</wp:posOffset>
                </wp:positionV>
                <wp:extent cx="19050" cy="76200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62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9F930" id="Connecteur droit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8.7pt" to="299.6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" strokecolor="#5b9bd5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20E8629" wp14:editId="123DA7CB">
                <wp:simplePos x="0" y="0"/>
                <wp:positionH relativeFrom="column">
                  <wp:posOffset>2881630</wp:posOffset>
                </wp:positionH>
                <wp:positionV relativeFrom="page">
                  <wp:posOffset>4933950</wp:posOffset>
                </wp:positionV>
                <wp:extent cx="9525" cy="771525"/>
                <wp:effectExtent l="0" t="0" r="28575" b="28575"/>
                <wp:wrapTight wrapText="bothSides">
                  <wp:wrapPolygon edited="0">
                    <wp:start x="0" y="0"/>
                    <wp:lineTo x="0" y="21867"/>
                    <wp:lineTo x="43200" y="21867"/>
                    <wp:lineTo x="43200" y="0"/>
                    <wp:lineTo x="0" y="0"/>
                  </wp:wrapPolygon>
                </wp:wrapTight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AE8FF" id="Connecteur droit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6.9pt,388.5pt" to="227.65pt,4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" strokecolor="#5b9bd5 [3204]" strokeweight=".5pt">
                <v:stroke joinstyle="miter"/>
                <w10:wrap type="tight" anchory="page"/>
              </v:line>
            </w:pict>
          </mc:Fallback>
        </mc:AlternateContent>
      </w:r>
    </w:p>
    <w:p w:rsidR="002C230E" w:rsidRDefault="00966832" w:rsidP="002C230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1090929</wp:posOffset>
                </wp:positionH>
                <wp:positionV relativeFrom="paragraph">
                  <wp:posOffset>286385</wp:posOffset>
                </wp:positionV>
                <wp:extent cx="1724025" cy="619125"/>
                <wp:effectExtent l="0" t="38100" r="47625" b="285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606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85.9pt;margin-top:22.55pt;width:135.75pt;height:48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45C17" wp14:editId="32DD8B8A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0" cy="1847850"/>
                <wp:effectExtent l="0" t="0" r="19050" b="19050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2F00E" id="Connecteur droi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8pt" to="0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" strokecolor="#5b9bd5 [3204]" strokeweight=".5pt">
                <v:stroke joinstyle="miter"/>
                <w10:wrap type="square" anchorx="margin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289A3" wp14:editId="6D670B61">
                <wp:simplePos x="0" y="0"/>
                <wp:positionH relativeFrom="column">
                  <wp:posOffset>1005205</wp:posOffset>
                </wp:positionH>
                <wp:positionV relativeFrom="paragraph">
                  <wp:posOffset>172085</wp:posOffset>
                </wp:positionV>
                <wp:extent cx="0" cy="184785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D97D2"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13.55pt" to="79.1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</w:p>
    <w:p w:rsidR="002C230E" w:rsidRDefault="00966832" w:rsidP="002C230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2881631</wp:posOffset>
                </wp:positionH>
                <wp:positionV relativeFrom="paragraph">
                  <wp:posOffset>290830</wp:posOffset>
                </wp:positionV>
                <wp:extent cx="914400" cy="952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7DD15" id="Connecteur droit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22.9pt" to="298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sz w:val="24"/>
          <w:szCs w:val="24"/>
        </w:rPr>
        <w:t>Liquide 1</w:t>
      </w:r>
    </w:p>
    <w:p w:rsidR="002C230E" w:rsidRDefault="002C230E" w:rsidP="002C230E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2C230E" w:rsidRDefault="00966832" w:rsidP="002C230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E9E77" wp14:editId="2E12348A">
                <wp:simplePos x="0" y="0"/>
                <wp:positionH relativeFrom="column">
                  <wp:posOffset>1109980</wp:posOffset>
                </wp:positionH>
                <wp:positionV relativeFrom="paragraph">
                  <wp:posOffset>42545</wp:posOffset>
                </wp:positionV>
                <wp:extent cx="1695450" cy="685800"/>
                <wp:effectExtent l="0" t="0" r="76200" b="571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EDEFF" id="Connecteur droit avec flèche 10" o:spid="_x0000_s1026" type="#_x0000_t32" style="position:absolute;margin-left:87.4pt;margin-top:3.35pt;width:133.5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66EE6" wp14:editId="59891C15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990600" cy="952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F7057" id="Connecteur droit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.1pt" to="78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2C230E" w:rsidRDefault="00966832" w:rsidP="002C230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47372" wp14:editId="151DD7C0">
                <wp:simplePos x="0" y="0"/>
                <wp:positionH relativeFrom="column">
                  <wp:posOffset>2905125</wp:posOffset>
                </wp:positionH>
                <wp:positionV relativeFrom="paragraph">
                  <wp:posOffset>9525</wp:posOffset>
                </wp:positionV>
                <wp:extent cx="914400" cy="952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1832F" id="Connecteur droit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.75pt" to="300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" strokecolor="#5b9bd5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86EB9" wp14:editId="0F7C732C">
                <wp:simplePos x="0" y="0"/>
                <wp:positionH relativeFrom="column">
                  <wp:posOffset>3834130</wp:posOffset>
                </wp:positionH>
                <wp:positionV relativeFrom="paragraph">
                  <wp:posOffset>9525</wp:posOffset>
                </wp:positionV>
                <wp:extent cx="19050" cy="78105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81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3B7A6" id="Connecteur droit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.75pt" to="303.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B08CC" wp14:editId="236D3B39">
                <wp:simplePos x="0" y="0"/>
                <wp:positionH relativeFrom="margin">
                  <wp:posOffset>2881630</wp:posOffset>
                </wp:positionH>
                <wp:positionV relativeFrom="paragraph">
                  <wp:posOffset>9525</wp:posOffset>
                </wp:positionV>
                <wp:extent cx="0" cy="80010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EDC85" id="Connecteur droit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6.9pt,.75pt" to="226.9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sz w:val="24"/>
          <w:szCs w:val="24"/>
        </w:rPr>
        <w:t>Liquide 2</w:t>
      </w:r>
    </w:p>
    <w:p w:rsidR="002C230E" w:rsidRDefault="002C230E" w:rsidP="002C230E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2C230E" w:rsidRDefault="00966832" w:rsidP="002C230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                Liquide 2</w:t>
      </w:r>
    </w:p>
    <w:p w:rsidR="002C230E" w:rsidRDefault="002C230E" w:rsidP="002C230E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402177" w:rsidRDefault="00966832" w:rsidP="00AE6F88">
      <w:pPr>
        <w:rPr>
          <w:rFonts w:asciiTheme="majorBidi" w:eastAsiaTheme="minorEastAsia" w:hAnsiTheme="majorBidi" w:cstheme="majorBidi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</m:t>
            </m:r>
          </m:sup>
        </m:sSubSup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∙</m:t>
        </m:r>
        <m:r>
          <w:rPr>
            <w:rFonts w:ascii="Cambria Math" w:eastAsiaTheme="minorEastAsia" w:hAnsi="Cambria Math" w:cstheme="majorBidi"/>
            <w:sz w:val="24"/>
            <w:szCs w:val="24"/>
          </w:rPr>
          <m:t>s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</w:t>
      </w:r>
      <w:r w:rsidR="00402177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   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</m:t>
            </m:r>
          </m:sup>
        </m:sSubSup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∙</m:t>
        </m:r>
        <m:r>
          <w:rPr>
            <w:rFonts w:ascii="Cambria Math" w:eastAsiaTheme="minorEastAsia" w:hAnsi="Cambria Math" w:cstheme="majorBidi"/>
            <w:sz w:val="24"/>
            <w:szCs w:val="24"/>
          </w:rPr>
          <m:t>s</m:t>
        </m:r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∙</m:t>
        </m:r>
        <m:r>
          <w:rPr>
            <w:rFonts w:ascii="Cambria Math" w:eastAsiaTheme="minorEastAsia" w:hAnsi="Cambria Math" w:cstheme="majorBidi"/>
            <w:sz w:val="24"/>
            <w:szCs w:val="24"/>
          </w:rPr>
          <m:t>s</m:t>
        </m:r>
      </m:oMath>
    </w:p>
    <w:p w:rsidR="002C230E" w:rsidRPr="00402177" w:rsidRDefault="00402177" w:rsidP="00402177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S=1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</m:oMath>
      </m:oMathPara>
    </w:p>
    <w:p w:rsidR="00402177" w:rsidRDefault="00402177" w:rsidP="0040217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Dans ce cas le travail d’adhésion est définit comme suit :</w:t>
      </w:r>
    </w:p>
    <w:p w:rsidR="00402177" w:rsidRPr="00402177" w:rsidRDefault="00402177" w:rsidP="00402177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</m:t>
              </m:r>
            </m:sup>
          </m:sSubSup>
        </m:oMath>
      </m:oMathPara>
    </w:p>
    <w:p w:rsidR="00402177" w:rsidRPr="00402177" w:rsidRDefault="00402177" w:rsidP="00402177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sub>
          </m:sSub>
        </m:oMath>
      </m:oMathPara>
    </w:p>
    <w:p w:rsidR="00402177" w:rsidRDefault="00402177" w:rsidP="0040217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On définit le coefficient d’étalement S</w:t>
      </w:r>
      <w:r w:rsidR="00AE6F88">
        <w:rPr>
          <w:rFonts w:asciiTheme="majorBidi" w:eastAsiaTheme="minorEastAsia" w:hAnsiTheme="majorBidi" w:cstheme="majorBidi"/>
          <w:sz w:val="24"/>
          <w:szCs w:val="24"/>
        </w:rPr>
        <w:t xml:space="preserve"> comme suit :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AE6F88" w:rsidRPr="00AE6F88" w:rsidRDefault="00AE6F88" w:rsidP="00AE6F88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S=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</m:t>
              </m:r>
            </m:sub>
          </m:sSub>
        </m:oMath>
      </m:oMathPara>
    </w:p>
    <w:p w:rsidR="00AE6F88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Si on a une interface solide- liquide :</w:t>
      </w:r>
    </w:p>
    <w:p w:rsidR="00AE6F88" w:rsidRPr="00AE6F88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w:lastRenderedPageBreak/>
            <m:t>S=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sg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ls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l</m:t>
              </m:r>
            </m:sub>
          </m:sSub>
        </m:oMath>
      </m:oMathPara>
    </w:p>
    <w:p w:rsidR="00AE6F88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Dans ce cas (Liquide 1 et Liquide 2) :</w:t>
      </w:r>
    </w:p>
    <w:p w:rsidR="00AE6F88" w:rsidRPr="00AE6F88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S=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</m:t>
              </m:r>
            </m:sub>
          </m:sSub>
        </m:oMath>
      </m:oMathPara>
    </w:p>
    <w:p w:rsidR="00AE6F88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AE6F88" w:rsidRPr="00AE6F88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S=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γ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sub>
          </m:sSub>
        </m:oMath>
      </m:oMathPara>
    </w:p>
    <w:p w:rsidR="00AE6F88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Si le liquide 1 s’étale sur le liquide 2</w:t>
      </w:r>
    </w:p>
    <w:p w:rsidR="00AE6F88" w:rsidRPr="002C230E" w:rsidRDefault="00AE6F88" w:rsidP="00AE6F88">
      <w:pPr>
        <w:rPr>
          <w:rFonts w:asciiTheme="majorBidi" w:eastAsiaTheme="minorEastAsia" w:hAnsiTheme="majorBidi" w:cstheme="majorBidi"/>
          <w:sz w:val="24"/>
          <w:szCs w:val="24"/>
        </w:rPr>
      </w:pPr>
      <w:bookmarkStart w:id="0" w:name="_GoBack"/>
      <w:bookmarkEnd w:id="0"/>
    </w:p>
    <w:sectPr w:rsidR="00AE6F88" w:rsidRPr="002C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4DB"/>
    <w:multiLevelType w:val="hybridMultilevel"/>
    <w:tmpl w:val="B748BEB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2A7E2E"/>
    <w:multiLevelType w:val="hybridMultilevel"/>
    <w:tmpl w:val="22C2D726"/>
    <w:lvl w:ilvl="0" w:tplc="8E0CF5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01BC5"/>
    <w:multiLevelType w:val="hybridMultilevel"/>
    <w:tmpl w:val="5BA079CA"/>
    <w:lvl w:ilvl="0" w:tplc="A98AB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21"/>
    <w:rsid w:val="00047B5B"/>
    <w:rsid w:val="00095A21"/>
    <w:rsid w:val="002C230E"/>
    <w:rsid w:val="003C2945"/>
    <w:rsid w:val="00402177"/>
    <w:rsid w:val="007A569E"/>
    <w:rsid w:val="008B0905"/>
    <w:rsid w:val="00966832"/>
    <w:rsid w:val="00A36FD0"/>
    <w:rsid w:val="00AE6F88"/>
    <w:rsid w:val="00B158FB"/>
    <w:rsid w:val="00B33771"/>
    <w:rsid w:val="00B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6ED34-19DD-48C8-8CDB-7F4A21DB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A2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A56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2020-04-15T11:14:00Z</dcterms:created>
  <dcterms:modified xsi:type="dcterms:W3CDTF">2020-05-05T22:01:00Z</dcterms:modified>
</cp:coreProperties>
</file>