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9B9" w:rsidRPr="00E34201" w:rsidRDefault="00055831" w:rsidP="00C36969">
      <w:pPr>
        <w:spacing w:after="84" w:line="276" w:lineRule="auto"/>
        <w:jc w:val="both"/>
        <w:rPr>
          <w:rFonts w:asciiTheme="majorBidi" w:hAnsiTheme="majorBidi" w:cstheme="majorBidi"/>
          <w:sz w:val="28"/>
          <w:szCs w:val="28"/>
          <w:lang w:val="en-US"/>
        </w:rPr>
      </w:pPr>
      <w:r w:rsidRPr="00E34201">
        <w:rPr>
          <w:rFonts w:asciiTheme="majorBidi" w:hAnsiTheme="majorBidi" w:cstheme="majorBidi"/>
          <w:b/>
          <w:bCs/>
          <w:sz w:val="28"/>
          <w:szCs w:val="28"/>
          <w:u w:val="single"/>
          <w:lang w:val="en-US"/>
        </w:rPr>
        <w:t>Lecture 1</w:t>
      </w:r>
      <w:r w:rsidRPr="008E6FF3">
        <w:rPr>
          <w:rFonts w:asciiTheme="majorBidi" w:hAnsiTheme="majorBidi" w:cstheme="majorBidi"/>
          <w:b/>
          <w:bCs/>
          <w:sz w:val="28"/>
          <w:szCs w:val="28"/>
          <w:lang w:val="en-US"/>
        </w:rPr>
        <w:t>:</w:t>
      </w:r>
      <w:r w:rsidR="000A01A9" w:rsidRPr="008E6FF3">
        <w:rPr>
          <w:rFonts w:asciiTheme="majorBidi" w:hAnsiTheme="majorBidi" w:cstheme="majorBidi"/>
          <w:b/>
          <w:bCs/>
          <w:sz w:val="28"/>
          <w:szCs w:val="28"/>
          <w:lang w:val="en-US"/>
        </w:rPr>
        <w:t xml:space="preserve"> </w:t>
      </w:r>
      <w:r w:rsidR="00B9523C" w:rsidRPr="00E34201">
        <w:rPr>
          <w:rFonts w:asciiTheme="majorBidi" w:hAnsiTheme="majorBidi" w:cstheme="majorBidi"/>
          <w:b/>
          <w:sz w:val="28"/>
          <w:szCs w:val="28"/>
          <w:lang w:val="en-US"/>
        </w:rPr>
        <w:t xml:space="preserve">Objective-based pedagogy </w:t>
      </w:r>
    </w:p>
    <w:p w:rsidR="00BD19B9" w:rsidRPr="0099126B" w:rsidRDefault="00B9523C" w:rsidP="00E34201">
      <w:pPr>
        <w:pStyle w:val="Titre1"/>
        <w:spacing w:after="219" w:line="276" w:lineRule="auto"/>
        <w:ind w:left="537"/>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 Background   </w:t>
      </w:r>
    </w:p>
    <w:p w:rsidR="00BD19B9" w:rsidRPr="0099126B" w:rsidRDefault="00B9523C" w:rsidP="0099126B">
      <w:pPr>
        <w:spacing w:after="207" w:line="276" w:lineRule="auto"/>
        <w:ind w:left="527" w:right="522" w:firstLine="567"/>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Objective-based pedagogy has grown in the systems approach to education. The earliest advocates of this approach to education are Taylor (1911) and Bobbitt (1918); they established task analysis as the starting point of syllabus design. Tasks carried out in the world of industry and machinery was analysed, sub-divided, and presented in the form of intermediary objectives and specific objectives to be studied one after the other, and then reassembled.  These objectives are described in terms of measurable and behavioral terms. Only observable and assessable items of teaching were considered as worthwhile. Thus, contents which could not be demonstrated visibly are not considered within this teaching framework.  </w:t>
      </w:r>
    </w:p>
    <w:p w:rsidR="00BD19B9" w:rsidRPr="0099126B" w:rsidRDefault="00BD19B9" w:rsidP="0099126B">
      <w:pPr>
        <w:spacing w:after="37" w:line="276" w:lineRule="auto"/>
        <w:ind w:left="1249"/>
        <w:jc w:val="both"/>
        <w:rPr>
          <w:rFonts w:asciiTheme="majorBidi" w:hAnsiTheme="majorBidi" w:cstheme="majorBidi"/>
          <w:sz w:val="24"/>
          <w:szCs w:val="24"/>
          <w:lang w:val="en-US"/>
        </w:rPr>
      </w:pPr>
    </w:p>
    <w:tbl>
      <w:tblPr>
        <w:tblStyle w:val="TableGrid"/>
        <w:tblW w:w="9219" w:type="dxa"/>
        <w:tblInd w:w="432" w:type="dxa"/>
        <w:tblCellMar>
          <w:top w:w="60" w:type="dxa"/>
          <w:left w:w="110" w:type="dxa"/>
          <w:bottom w:w="3" w:type="dxa"/>
          <w:right w:w="115" w:type="dxa"/>
        </w:tblCellMar>
        <w:tblLook w:val="04A0" w:firstRow="1" w:lastRow="0" w:firstColumn="1" w:lastColumn="0" w:noHBand="0" w:noVBand="1"/>
      </w:tblPr>
      <w:tblGrid>
        <w:gridCol w:w="9219"/>
      </w:tblGrid>
      <w:tr w:rsidR="00BD19B9" w:rsidRPr="00F45664">
        <w:trPr>
          <w:trHeight w:val="934"/>
        </w:trPr>
        <w:tc>
          <w:tcPr>
            <w:tcW w:w="9219" w:type="dxa"/>
            <w:tcBorders>
              <w:top w:val="single" w:sz="4" w:space="0" w:color="000000"/>
              <w:left w:val="single" w:sz="4" w:space="0" w:color="000000"/>
              <w:bottom w:val="single" w:sz="6" w:space="0" w:color="DADADA"/>
              <w:right w:val="single" w:sz="4" w:space="0" w:color="000000"/>
            </w:tcBorders>
          </w:tcPr>
          <w:p w:rsidR="00BD19B9" w:rsidRPr="0099126B" w:rsidRDefault="00B9523C" w:rsidP="0099126B">
            <w:pPr>
              <w:spacing w:line="276" w:lineRule="auto"/>
              <w:ind w:left="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Example of task analysis  </w:t>
            </w:r>
          </w:p>
          <w:p w:rsidR="00BD19B9" w:rsidRPr="0099126B" w:rsidRDefault="00BD19B9" w:rsidP="0099126B">
            <w:pPr>
              <w:spacing w:line="276" w:lineRule="auto"/>
              <w:ind w:left="60"/>
              <w:jc w:val="both"/>
              <w:rPr>
                <w:rFonts w:asciiTheme="majorBidi" w:hAnsiTheme="majorBidi" w:cstheme="majorBidi"/>
                <w:sz w:val="24"/>
                <w:szCs w:val="24"/>
                <w:lang w:val="en-US"/>
              </w:rPr>
            </w:pPr>
          </w:p>
          <w:p w:rsidR="00BD19B9" w:rsidRPr="0099126B" w:rsidRDefault="00B9523C" w:rsidP="0099126B">
            <w:pPr>
              <w:spacing w:line="276" w:lineRule="auto"/>
              <w:ind w:right="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How do I change the font color, size, or type in Word? </w:t>
            </w:r>
          </w:p>
        </w:tc>
      </w:tr>
      <w:tr w:rsidR="00BD19B9" w:rsidRPr="00F45664">
        <w:trPr>
          <w:trHeight w:val="3051"/>
        </w:trPr>
        <w:tc>
          <w:tcPr>
            <w:tcW w:w="9219" w:type="dxa"/>
            <w:tcBorders>
              <w:top w:val="single" w:sz="6" w:space="0" w:color="DADADA"/>
              <w:left w:val="single" w:sz="4" w:space="0" w:color="000000"/>
              <w:bottom w:val="single" w:sz="4" w:space="0" w:color="000000"/>
              <w:right w:val="single" w:sz="4" w:space="0" w:color="000000"/>
            </w:tcBorders>
            <w:vAlign w:val="bottom"/>
          </w:tcPr>
          <w:p w:rsidR="00BD19B9" w:rsidRPr="0099126B" w:rsidRDefault="00B9523C" w:rsidP="0099126B">
            <w:pPr>
              <w:spacing w:after="308" w:line="276" w:lineRule="auto"/>
              <w:jc w:val="both"/>
              <w:rPr>
                <w:rFonts w:asciiTheme="majorBidi" w:hAnsiTheme="majorBidi" w:cstheme="majorBidi"/>
                <w:sz w:val="24"/>
                <w:szCs w:val="24"/>
                <w:lang w:val="en-US"/>
              </w:rPr>
            </w:pPr>
            <w:r w:rsidRPr="0099126B">
              <w:rPr>
                <w:rFonts w:asciiTheme="majorBidi" w:hAnsiTheme="majorBidi" w:cstheme="majorBidi"/>
                <w:sz w:val="24"/>
                <w:szCs w:val="24"/>
                <w:u w:val="single" w:color="000000"/>
                <w:lang w:val="en-US"/>
              </w:rPr>
              <w:t>Changing font type</w:t>
            </w:r>
          </w:p>
          <w:p w:rsidR="00BD19B9" w:rsidRPr="0099126B" w:rsidRDefault="00B9523C" w:rsidP="0099126B">
            <w:pPr>
              <w:spacing w:after="13" w:line="276" w:lineRule="auto"/>
              <w:jc w:val="both"/>
              <w:rPr>
                <w:rFonts w:asciiTheme="majorBidi" w:hAnsiTheme="majorBidi" w:cstheme="majorBidi"/>
                <w:sz w:val="24"/>
                <w:szCs w:val="24"/>
                <w:lang w:val="en-US"/>
              </w:rPr>
            </w:pPr>
            <w:r w:rsidRPr="0099126B">
              <w:rPr>
                <w:rFonts w:asciiTheme="majorBidi" w:hAnsiTheme="majorBidi" w:cstheme="majorBidi"/>
                <w:color w:val="454545"/>
                <w:sz w:val="24"/>
                <w:szCs w:val="24"/>
                <w:lang w:val="en-US"/>
              </w:rPr>
              <w:t xml:space="preserve">To change the font type within a Microsoft Word document, follow the steps below. </w:t>
            </w:r>
          </w:p>
          <w:p w:rsidR="00BD19B9" w:rsidRPr="0099126B" w:rsidRDefault="000A01A9" w:rsidP="00CB3DC1">
            <w:pPr>
              <w:numPr>
                <w:ilvl w:val="0"/>
                <w:numId w:val="27"/>
              </w:numPr>
              <w:spacing w:after="14" w:line="276" w:lineRule="auto"/>
              <w:ind w:hanging="360"/>
              <w:jc w:val="both"/>
              <w:rPr>
                <w:rFonts w:asciiTheme="majorBidi" w:hAnsiTheme="majorBidi" w:cstheme="majorBidi"/>
                <w:sz w:val="24"/>
                <w:szCs w:val="24"/>
                <w:lang w:val="en-US"/>
              </w:rPr>
            </w:pPr>
            <w:hyperlink r:id="rId7">
              <w:r w:rsidR="00B9523C" w:rsidRPr="008E6FF3">
                <w:rPr>
                  <w:rFonts w:asciiTheme="majorBidi" w:hAnsiTheme="majorBidi" w:cstheme="majorBidi"/>
                  <w:color w:val="auto"/>
                  <w:sz w:val="24"/>
                  <w:szCs w:val="24"/>
                  <w:lang w:val="en-US"/>
                </w:rPr>
                <w:t>Highlight</w:t>
              </w:r>
            </w:hyperlink>
            <w:r w:rsidR="008E6FF3" w:rsidRPr="008E6FF3">
              <w:rPr>
                <w:rFonts w:asciiTheme="majorBidi" w:hAnsiTheme="majorBidi" w:cstheme="majorBidi"/>
                <w:color w:val="auto"/>
                <w:sz w:val="24"/>
                <w:szCs w:val="24"/>
                <w:lang w:val="en-US"/>
              </w:rPr>
              <w:t xml:space="preserve"> </w:t>
            </w:r>
            <w:hyperlink r:id="rId8"/>
            <w:r w:rsidR="00B9523C" w:rsidRPr="0099126B">
              <w:rPr>
                <w:rFonts w:asciiTheme="majorBidi" w:hAnsiTheme="majorBidi" w:cstheme="majorBidi"/>
                <w:color w:val="454545"/>
                <w:sz w:val="24"/>
                <w:szCs w:val="24"/>
                <w:lang w:val="en-US"/>
              </w:rPr>
              <w:t xml:space="preserve">the text you want to change. </w:t>
            </w:r>
          </w:p>
          <w:p w:rsidR="00BD19B9" w:rsidRPr="0099126B" w:rsidRDefault="00B9523C" w:rsidP="00CB3DC1">
            <w:pPr>
              <w:numPr>
                <w:ilvl w:val="0"/>
                <w:numId w:val="27"/>
              </w:numPr>
              <w:spacing w:after="37" w:line="276" w:lineRule="auto"/>
              <w:ind w:hanging="360"/>
              <w:jc w:val="both"/>
              <w:rPr>
                <w:rFonts w:asciiTheme="majorBidi" w:hAnsiTheme="majorBidi" w:cstheme="majorBidi"/>
                <w:sz w:val="24"/>
                <w:szCs w:val="24"/>
                <w:lang w:val="en-US"/>
              </w:rPr>
            </w:pPr>
            <w:r w:rsidRPr="0099126B">
              <w:rPr>
                <w:rFonts w:asciiTheme="majorBidi" w:hAnsiTheme="majorBidi" w:cstheme="majorBidi"/>
                <w:color w:val="454545"/>
                <w:sz w:val="24"/>
                <w:szCs w:val="24"/>
                <w:lang w:val="en-US"/>
              </w:rPr>
              <w:t xml:space="preserve">Click the down arrow next to the font field on the format bar. (If you want to change the font to bold, italic, or underlined, </w:t>
            </w:r>
            <w:r w:rsidRPr="0099126B">
              <w:rPr>
                <w:rFonts w:asciiTheme="majorBidi" w:hAnsiTheme="majorBidi" w:cstheme="majorBidi"/>
                <w:b/>
                <w:color w:val="454545"/>
                <w:sz w:val="24"/>
                <w:szCs w:val="24"/>
                <w:lang w:val="en-US"/>
              </w:rPr>
              <w:t xml:space="preserve">click </w:t>
            </w:r>
            <w:r w:rsidRPr="0099126B">
              <w:rPr>
                <w:rFonts w:asciiTheme="majorBidi" w:hAnsiTheme="majorBidi" w:cstheme="majorBidi"/>
                <w:color w:val="454545"/>
                <w:sz w:val="24"/>
                <w:szCs w:val="24"/>
                <w:lang w:val="en-US"/>
              </w:rPr>
              <w:t xml:space="preserve">on the B, I, or U on the format bar.) </w:t>
            </w:r>
          </w:p>
          <w:p w:rsidR="00BD19B9" w:rsidRPr="0099126B" w:rsidRDefault="00B9523C" w:rsidP="00CB3DC1">
            <w:pPr>
              <w:numPr>
                <w:ilvl w:val="0"/>
                <w:numId w:val="27"/>
              </w:numPr>
              <w:spacing w:line="276" w:lineRule="auto"/>
              <w:ind w:hanging="360"/>
              <w:jc w:val="both"/>
              <w:rPr>
                <w:rFonts w:asciiTheme="majorBidi" w:hAnsiTheme="majorBidi" w:cstheme="majorBidi"/>
                <w:sz w:val="24"/>
                <w:szCs w:val="24"/>
                <w:lang w:val="en-US"/>
              </w:rPr>
            </w:pPr>
            <w:r w:rsidRPr="0099126B">
              <w:rPr>
                <w:rFonts w:asciiTheme="majorBidi" w:hAnsiTheme="majorBidi" w:cstheme="majorBidi"/>
                <w:color w:val="454545"/>
                <w:sz w:val="24"/>
                <w:szCs w:val="24"/>
                <w:lang w:val="en-US"/>
              </w:rPr>
              <w:t>After clicking the down arrow for the font, you should be able to</w:t>
            </w:r>
            <w:r w:rsidRPr="0099126B">
              <w:rPr>
                <w:rFonts w:asciiTheme="majorBidi" w:hAnsiTheme="majorBidi" w:cstheme="majorBidi"/>
                <w:b/>
                <w:color w:val="454545"/>
                <w:sz w:val="24"/>
                <w:szCs w:val="24"/>
                <w:lang w:val="en-US"/>
              </w:rPr>
              <w:t xml:space="preserve"> select</w:t>
            </w:r>
            <w:r w:rsidRPr="0099126B">
              <w:rPr>
                <w:rFonts w:asciiTheme="majorBidi" w:hAnsiTheme="majorBidi" w:cstheme="majorBidi"/>
                <w:color w:val="454545"/>
                <w:sz w:val="24"/>
                <w:szCs w:val="24"/>
                <w:lang w:val="en-US"/>
              </w:rPr>
              <w:t xml:space="preserve"> from each of the installed fonts on your computer. Click the font you want to use and the highlighted text will change. </w:t>
            </w:r>
          </w:p>
        </w:tc>
      </w:tr>
    </w:tbl>
    <w:p w:rsidR="00BD19B9" w:rsidRPr="0099126B" w:rsidRDefault="00BD19B9" w:rsidP="0099126B">
      <w:pPr>
        <w:spacing w:after="332" w:line="276" w:lineRule="auto"/>
        <w:ind w:left="542"/>
        <w:jc w:val="both"/>
        <w:rPr>
          <w:rFonts w:asciiTheme="majorBidi" w:hAnsiTheme="majorBidi" w:cstheme="majorBidi"/>
          <w:sz w:val="24"/>
          <w:szCs w:val="24"/>
          <w:lang w:val="en-US"/>
        </w:rPr>
      </w:pP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In the example provided above, the teacher teaches each of the three objectives (1,2,3) above separately until they are mastered, then it is supposed that the student could relate between them and do them harmoniously whenever required.  </w:t>
      </w:r>
    </w:p>
    <w:p w:rsidR="00BD19B9" w:rsidRPr="0099126B" w:rsidRDefault="00B9523C" w:rsidP="0099126B">
      <w:pPr>
        <w:spacing w:after="2" w:line="276" w:lineRule="auto"/>
        <w:ind w:left="527" w:right="522"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Tyler’s (1949) book </w:t>
      </w:r>
      <w:r w:rsidRPr="0099126B">
        <w:rPr>
          <w:rFonts w:asciiTheme="majorBidi" w:hAnsiTheme="majorBidi" w:cstheme="majorBidi"/>
          <w:i/>
          <w:sz w:val="24"/>
          <w:szCs w:val="24"/>
          <w:lang w:val="en-US"/>
        </w:rPr>
        <w:t>Achievement Testing and Curriculum Construction</w:t>
      </w:r>
      <w:r w:rsidRPr="0099126B">
        <w:rPr>
          <w:rFonts w:asciiTheme="majorBidi" w:hAnsiTheme="majorBidi" w:cstheme="majorBidi"/>
          <w:sz w:val="24"/>
          <w:szCs w:val="24"/>
          <w:lang w:val="en-US"/>
        </w:rPr>
        <w:t xml:space="preserve"> gave a powerful impetus for the promotion of this behavioural pedagogy. Basically, Tyler states that the educational objectives should first be identified in precise and measurable terms, then learning experiences are designed to achieve these objectives, and finally the initial objectives are used to assess learning outcomes.  This system proved to be very effective, scientific, and rational. But, we shall see later that it is very simplistic.  </w:t>
      </w:r>
    </w:p>
    <w:p w:rsidR="00BD19B9" w:rsidRPr="0099126B" w:rsidRDefault="00BD19B9" w:rsidP="0099126B">
      <w:pPr>
        <w:spacing w:after="120" w:line="276" w:lineRule="auto"/>
        <w:ind w:left="542"/>
        <w:jc w:val="both"/>
        <w:rPr>
          <w:rFonts w:asciiTheme="majorBidi" w:hAnsiTheme="majorBidi" w:cstheme="majorBidi"/>
          <w:sz w:val="24"/>
          <w:szCs w:val="24"/>
          <w:lang w:val="en-US"/>
        </w:rPr>
      </w:pPr>
    </w:p>
    <w:p w:rsidR="00BD19B9" w:rsidRPr="0099126B" w:rsidRDefault="00B9523C" w:rsidP="0099126B">
      <w:pPr>
        <w:spacing w:after="0" w:line="276" w:lineRule="auto"/>
        <w:ind w:left="527" w:right="522"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Another strong impetus that speeded up the popularity of behavioral objectives is Bloom et al.’s (1956) taxonomy of cognitive educational objectives, which set up a definite hierarchy of cognitive objectives that should shape any educational curriculum.  </w:t>
      </w:r>
    </w:p>
    <w:p w:rsidR="00BD19B9" w:rsidRPr="0099126B" w:rsidRDefault="00B9523C" w:rsidP="0099126B">
      <w:pPr>
        <w:spacing w:after="39" w:line="276" w:lineRule="auto"/>
        <w:ind w:left="527" w:right="522"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1960s witnessed the heydays of the objectives movement. The work of Mager (1962) and Gagné (1965) popularized this pedagogy. Mager( 1962), in Nunan’s (2007) words, adheres to the systems approach championed by Tyler (1949), but Mager has always rejected the label of </w:t>
      </w:r>
      <w:r w:rsidRPr="0099126B">
        <w:rPr>
          <w:rFonts w:asciiTheme="majorBidi" w:hAnsiTheme="majorBidi" w:cstheme="majorBidi"/>
          <w:sz w:val="24"/>
          <w:szCs w:val="24"/>
          <w:lang w:val="en-US"/>
        </w:rPr>
        <w:lastRenderedPageBreak/>
        <w:t xml:space="preserve">behaviourism; for him, what matters is making educational goals more precise and achievable (p. 422 ). Gagné (1965) further develops and sharpens the work of Skinner (1957) by supplementing instructional conceptualization with the analysis of terminal tasks, but at this point Mager has moved on to a superior level in the pursuit of behavioural and normative instruction. Terminal tasks are divided into sub-tasks which are prerequisite for the achievement of this task. This constitutes the frontiers between objectives pedagogy and competency-based instruction.    </w:t>
      </w:r>
    </w:p>
    <w:p w:rsidR="00BD19B9" w:rsidRPr="0099126B" w:rsidRDefault="00B9523C" w:rsidP="00753C23">
      <w:pPr>
        <w:pStyle w:val="Titre1"/>
        <w:tabs>
          <w:tab w:val="center" w:pos="634"/>
          <w:tab w:val="center" w:pos="3365"/>
        </w:tabs>
        <w:spacing w:after="121" w:line="276" w:lineRule="auto"/>
        <w:ind w:left="426" w:firstLine="0"/>
        <w:jc w:val="both"/>
        <w:rPr>
          <w:rFonts w:asciiTheme="majorBidi" w:hAnsiTheme="majorBidi" w:cstheme="majorBidi"/>
          <w:sz w:val="24"/>
          <w:szCs w:val="24"/>
          <w:lang w:val="en-US"/>
        </w:rPr>
      </w:pPr>
      <w:r w:rsidRPr="0099126B">
        <w:rPr>
          <w:rFonts w:asciiTheme="majorBidi" w:hAnsiTheme="majorBidi" w:cstheme="majorBidi"/>
          <w:b w:val="0"/>
          <w:sz w:val="24"/>
          <w:szCs w:val="24"/>
          <w:lang w:val="en-US"/>
        </w:rPr>
        <w:tab/>
      </w:r>
      <w:r w:rsidRPr="0099126B">
        <w:rPr>
          <w:rFonts w:asciiTheme="majorBidi" w:hAnsiTheme="majorBidi" w:cstheme="majorBidi"/>
          <w:sz w:val="24"/>
          <w:szCs w:val="24"/>
          <w:lang w:val="en-US"/>
        </w:rPr>
        <w:t xml:space="preserve">2.The components of behavioural objectives  </w:t>
      </w:r>
    </w:p>
    <w:p w:rsidR="00BD19B9" w:rsidRPr="0099126B" w:rsidRDefault="00B9523C" w:rsidP="0099126B">
      <w:pPr>
        <w:spacing w:after="0"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Behavioural objectives should fulfill at least three characteristics, which are the use of behavioural verb, the conditions of execution, and the standards.  </w:t>
      </w:r>
    </w:p>
    <w:p w:rsidR="00BD19B9" w:rsidRPr="0099126B" w:rsidRDefault="00B9523C" w:rsidP="0099126B">
      <w:pPr>
        <w:pStyle w:val="Titre2"/>
        <w:spacing w:after="125" w:line="276" w:lineRule="auto"/>
        <w:ind w:left="537"/>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2.1. Behavioural verb </w:t>
      </w:r>
    </w:p>
    <w:p w:rsidR="00BD19B9" w:rsidRPr="0099126B" w:rsidRDefault="00B9523C" w:rsidP="00753C23">
      <w:pPr>
        <w:spacing w:after="0" w:line="276" w:lineRule="auto"/>
        <w:ind w:left="537" w:right="522" w:firstLine="597"/>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first component of behavioural objectives is the use of a performance/action/behavioural verb in the statement of the objective. An objective verb should not be ambiguous as to describe mental states or cognitive processes. Verbs such as ‘to know’, ‘to understand’, and ‘to appreciate’ are not exploitable since they are not amenable to observation or measurement. Instead, such behavioural verbs like to list, write, and construct are more appropriate.  </w:t>
      </w:r>
    </w:p>
    <w:p w:rsidR="004819BD" w:rsidRDefault="00B9523C" w:rsidP="0099126B">
      <w:pPr>
        <w:spacing w:after="0" w:line="276" w:lineRule="auto"/>
        <w:ind w:left="527" w:right="522" w:firstLine="58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This component is the strong point of systems objectives; in fact, it moves the focus from knowing to doing. It is so crucial to devise educational objectives in terms of what people could do as a result of instruction. Knowing is then demonstrated through doing.  </w:t>
      </w:r>
    </w:p>
    <w:p w:rsidR="00BD19B9" w:rsidRPr="0099126B" w:rsidRDefault="00B9523C" w:rsidP="0099126B">
      <w:pPr>
        <w:spacing w:after="0" w:line="276" w:lineRule="auto"/>
        <w:ind w:left="527" w:right="522" w:firstLine="586"/>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2.2. Conditions  </w:t>
      </w:r>
    </w:p>
    <w:p w:rsidR="00BD19B9" w:rsidRPr="0099126B" w:rsidRDefault="00B9523C" w:rsidP="0099126B">
      <w:pPr>
        <w:spacing w:after="2" w:line="276" w:lineRule="auto"/>
        <w:ind w:left="527" w:right="522" w:firstLine="58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The second characteristic of a well-defined objective is the condition of performance. This variable contributes effectively to the formulation of precise and reliable objectives; without specifying the conditions of execution of a task or behavior such as the use of dictionary, texts, or any electronic device, the objective would be open to various interpretations and standards.  Consequently, a well-designed objective specifies time, materials, and the difficulties that constrain the learners’ performance.  </w:t>
      </w:r>
    </w:p>
    <w:p w:rsidR="00BD19B9" w:rsidRPr="0099126B" w:rsidRDefault="00B9523C" w:rsidP="0099126B">
      <w:pPr>
        <w:pStyle w:val="Titre2"/>
        <w:spacing w:after="120" w:line="276" w:lineRule="auto"/>
        <w:ind w:left="537"/>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2.3. Standards </w:t>
      </w:r>
    </w:p>
    <w:p w:rsidR="00BD19B9" w:rsidRPr="0099126B" w:rsidRDefault="00B9523C" w:rsidP="0099126B">
      <w:pPr>
        <w:spacing w:after="0" w:line="276" w:lineRule="auto"/>
        <w:ind w:left="527" w:right="522" w:firstLine="58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The third characteristic of performance objectives is standards of the expected performance; that is, how-well the student should perform. This quality specifies the assessment criteria or at least serves as a benchmark for operationalizing the measured behavior.  </w:t>
      </w:r>
    </w:p>
    <w:p w:rsidR="00BD19B9" w:rsidRPr="00753C23" w:rsidRDefault="00B9523C" w:rsidP="00CB3DC1">
      <w:pPr>
        <w:pStyle w:val="Paragraphedeliste"/>
        <w:numPr>
          <w:ilvl w:val="0"/>
          <w:numId w:val="36"/>
        </w:numPr>
        <w:spacing w:after="125"/>
        <w:ind w:right="191"/>
        <w:jc w:val="both"/>
        <w:rPr>
          <w:rFonts w:asciiTheme="majorBidi" w:hAnsiTheme="majorBidi" w:cstheme="majorBidi"/>
          <w:sz w:val="24"/>
          <w:szCs w:val="24"/>
          <w:lang w:val="en-US"/>
        </w:rPr>
      </w:pPr>
      <w:r w:rsidRPr="00753C23">
        <w:rPr>
          <w:rFonts w:asciiTheme="majorBidi" w:hAnsiTheme="majorBidi" w:cstheme="majorBidi"/>
          <w:sz w:val="24"/>
          <w:szCs w:val="24"/>
          <w:lang w:val="en-US"/>
        </w:rPr>
        <w:t xml:space="preserve">The following is one of examples EFL classroom performance-based objectives:  </w:t>
      </w:r>
    </w:p>
    <w:p w:rsidR="00BD19B9" w:rsidRPr="00753C23" w:rsidRDefault="00B9523C" w:rsidP="0099126B">
      <w:pPr>
        <w:spacing w:after="0" w:line="276" w:lineRule="auto"/>
        <w:ind w:left="1686" w:right="522" w:hanging="10"/>
        <w:jc w:val="both"/>
        <w:rPr>
          <w:rFonts w:asciiTheme="majorBidi" w:hAnsiTheme="majorBidi" w:cstheme="majorBidi"/>
          <w:b/>
          <w:bCs/>
          <w:i/>
          <w:iCs/>
          <w:sz w:val="24"/>
          <w:szCs w:val="24"/>
        </w:rPr>
      </w:pPr>
      <w:r w:rsidRPr="00753C23">
        <w:rPr>
          <w:rFonts w:asciiTheme="majorBidi" w:hAnsiTheme="majorBidi" w:cstheme="majorBidi"/>
          <w:b/>
          <w:bCs/>
          <w:i/>
          <w:iCs/>
          <w:sz w:val="24"/>
          <w:szCs w:val="24"/>
          <w:lang w:val="en-US"/>
        </w:rPr>
        <w:t xml:space="preserve">In an authentic interaction (condition), the student will request prices of shopping items (task). Utterances will be comprehensible to a sympathetic native speaker (standard). </w:t>
      </w:r>
      <w:r w:rsidRPr="00753C23">
        <w:rPr>
          <w:rFonts w:asciiTheme="majorBidi" w:hAnsiTheme="majorBidi" w:cstheme="majorBidi"/>
          <w:b/>
          <w:bCs/>
          <w:i/>
          <w:iCs/>
          <w:sz w:val="24"/>
          <w:szCs w:val="24"/>
        </w:rPr>
        <w:t xml:space="preserve">(Nuna, 2007, p. 423). </w:t>
      </w:r>
    </w:p>
    <w:p w:rsidR="00BD19B9" w:rsidRPr="00753C23" w:rsidRDefault="00BD19B9" w:rsidP="0099126B">
      <w:pPr>
        <w:spacing w:after="125" w:line="276" w:lineRule="auto"/>
        <w:ind w:left="542"/>
        <w:jc w:val="both"/>
        <w:rPr>
          <w:rFonts w:asciiTheme="majorBidi" w:hAnsiTheme="majorBidi" w:cstheme="majorBidi"/>
          <w:b/>
          <w:bCs/>
          <w:i/>
          <w:iCs/>
          <w:sz w:val="24"/>
          <w:szCs w:val="24"/>
        </w:rPr>
      </w:pPr>
    </w:p>
    <w:p w:rsidR="00BD19B9" w:rsidRPr="0099126B" w:rsidRDefault="00B9523C" w:rsidP="0099126B">
      <w:pPr>
        <w:pStyle w:val="Titre1"/>
        <w:spacing w:after="172" w:line="276" w:lineRule="auto"/>
        <w:ind w:left="537"/>
        <w:jc w:val="both"/>
        <w:rPr>
          <w:rFonts w:asciiTheme="majorBidi" w:hAnsiTheme="majorBidi" w:cstheme="majorBidi"/>
          <w:sz w:val="24"/>
          <w:szCs w:val="24"/>
        </w:rPr>
      </w:pPr>
      <w:r w:rsidRPr="0099126B">
        <w:rPr>
          <w:rFonts w:asciiTheme="majorBidi" w:hAnsiTheme="majorBidi" w:cstheme="majorBidi"/>
          <w:sz w:val="24"/>
          <w:szCs w:val="24"/>
        </w:rPr>
        <w:t>3. Advantages of the dogma</w:t>
      </w:r>
    </w:p>
    <w:p w:rsidR="00BD19B9" w:rsidRPr="0099126B" w:rsidRDefault="00B9523C" w:rsidP="0099126B">
      <w:pPr>
        <w:numPr>
          <w:ilvl w:val="0"/>
          <w:numId w:val="1"/>
        </w:numPr>
        <w:spacing w:after="134"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They form the only well-worked-out method of rational planning in education. </w:t>
      </w:r>
    </w:p>
    <w:p w:rsidR="00BD19B9" w:rsidRPr="0099126B" w:rsidRDefault="00B9523C" w:rsidP="0099126B">
      <w:pPr>
        <w:numPr>
          <w:ilvl w:val="0"/>
          <w:numId w:val="1"/>
        </w:numPr>
        <w:spacing w:after="134"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They encourage educators to think and plan in detailed, specific terms.  </w:t>
      </w:r>
    </w:p>
    <w:p w:rsidR="00BD19B9" w:rsidRPr="0099126B" w:rsidRDefault="00B9523C" w:rsidP="0099126B">
      <w:pPr>
        <w:numPr>
          <w:ilvl w:val="0"/>
          <w:numId w:val="1"/>
        </w:numPr>
        <w:spacing w:after="134"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They encourage educators to make explicit previously concealed values.  </w:t>
      </w:r>
    </w:p>
    <w:p w:rsidR="00BD19B9" w:rsidRPr="0099126B" w:rsidRDefault="00B9523C" w:rsidP="0099126B">
      <w:pPr>
        <w:numPr>
          <w:ilvl w:val="0"/>
          <w:numId w:val="1"/>
        </w:numPr>
        <w:spacing w:after="135"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They provide a rational basis for the evaluation. </w:t>
      </w:r>
    </w:p>
    <w:p w:rsidR="00BD19B9" w:rsidRPr="0099126B" w:rsidRDefault="00B9523C" w:rsidP="0099126B">
      <w:pPr>
        <w:numPr>
          <w:ilvl w:val="0"/>
          <w:numId w:val="1"/>
        </w:numPr>
        <w:spacing w:after="139"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They prescribe the choice of instructional means.  </w:t>
      </w:r>
    </w:p>
    <w:p w:rsidR="00BD19B9" w:rsidRPr="0099126B" w:rsidRDefault="00B9523C" w:rsidP="0099126B">
      <w:pPr>
        <w:numPr>
          <w:ilvl w:val="0"/>
          <w:numId w:val="1"/>
        </w:numPr>
        <w:spacing w:after="134"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They form the basis of a self-improving system.  </w:t>
      </w:r>
    </w:p>
    <w:p w:rsidR="00BD19B9" w:rsidRPr="0099126B" w:rsidRDefault="00B9523C" w:rsidP="0099126B">
      <w:pPr>
        <w:numPr>
          <w:ilvl w:val="0"/>
          <w:numId w:val="1"/>
        </w:numPr>
        <w:spacing w:after="134"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system eventually achieves internal consistency. </w:t>
      </w:r>
    </w:p>
    <w:p w:rsidR="00BD19B9" w:rsidRPr="0099126B" w:rsidRDefault="00B9523C" w:rsidP="0099126B">
      <w:pPr>
        <w:numPr>
          <w:ilvl w:val="0"/>
          <w:numId w:val="1"/>
        </w:numPr>
        <w:spacing w:after="134"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.And the system eventually realises in practice the aims set in theory. </w:t>
      </w:r>
    </w:p>
    <w:p w:rsidR="00BD19B9" w:rsidRPr="0099126B" w:rsidRDefault="00B9523C" w:rsidP="0099126B">
      <w:pPr>
        <w:numPr>
          <w:ilvl w:val="0"/>
          <w:numId w:val="1"/>
        </w:numPr>
        <w:spacing w:after="139"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Objectives serve as a medium of communication.  </w:t>
      </w:r>
    </w:p>
    <w:p w:rsidR="00BD19B9" w:rsidRPr="00753C23" w:rsidRDefault="00B9523C" w:rsidP="00753C23">
      <w:pPr>
        <w:numPr>
          <w:ilvl w:val="0"/>
          <w:numId w:val="1"/>
        </w:numPr>
        <w:spacing w:after="87" w:line="276" w:lineRule="auto"/>
        <w:ind w:left="1315" w:right="522" w:hanging="413"/>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Objectives can be made the basis of individualised instruction.  </w:t>
      </w:r>
    </w:p>
    <w:p w:rsidR="00BD19B9" w:rsidRPr="0099126B" w:rsidRDefault="00B9523C" w:rsidP="0099126B">
      <w:pPr>
        <w:numPr>
          <w:ilvl w:val="0"/>
          <w:numId w:val="2"/>
        </w:numPr>
        <w:spacing w:after="163" w:line="276" w:lineRule="auto"/>
        <w:ind w:right="490"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Why have they been cticized?  </w:t>
      </w:r>
    </w:p>
    <w:p w:rsidR="00BD19B9" w:rsidRPr="0099126B" w:rsidRDefault="00B9523C" w:rsidP="0099126B">
      <w:pPr>
        <w:numPr>
          <w:ilvl w:val="1"/>
          <w:numId w:val="2"/>
        </w:numPr>
        <w:spacing w:after="147"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Use of behaviourism in education and particularly in language teaching </w:t>
      </w:r>
    </w:p>
    <w:p w:rsidR="00BD19B9" w:rsidRPr="0099126B" w:rsidRDefault="00B9523C" w:rsidP="0099126B">
      <w:pPr>
        <w:numPr>
          <w:ilvl w:val="1"/>
          <w:numId w:val="2"/>
        </w:numPr>
        <w:spacing w:after="0"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Does not include learning items that are not easy to operationalize  </w:t>
      </w:r>
    </w:p>
    <w:p w:rsidR="00BD19B9" w:rsidRPr="0099126B" w:rsidRDefault="00B9523C" w:rsidP="0099126B">
      <w:pPr>
        <w:numPr>
          <w:ilvl w:val="1"/>
          <w:numId w:val="2"/>
        </w:numPr>
        <w:spacing w:after="33"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Content specification in priori is dehumanizing and stiflying to creativity and to the learning opportunties that arise in the classroom </w:t>
      </w:r>
    </w:p>
    <w:p w:rsidR="00BD19B9" w:rsidRPr="0099126B" w:rsidRDefault="00B9523C" w:rsidP="0099126B">
      <w:pPr>
        <w:numPr>
          <w:ilvl w:val="1"/>
          <w:numId w:val="2"/>
        </w:numPr>
        <w:spacing w:after="152"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It can be conceded that not all human knowledge could be described in terms of skill </w:t>
      </w:r>
    </w:p>
    <w:p w:rsidR="00BD19B9" w:rsidRPr="0099126B" w:rsidRDefault="00B9523C" w:rsidP="0099126B">
      <w:pPr>
        <w:numPr>
          <w:ilvl w:val="1"/>
          <w:numId w:val="2"/>
        </w:numPr>
        <w:spacing w:after="330"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Over and detailed specification does not work in a classroom. Only when the teacher is confronted with the realities of the classroom that he/she manages to see his/her objectives clearly and modify them consequently </w:t>
      </w:r>
    </w:p>
    <w:p w:rsidR="00BD19B9" w:rsidRPr="0099126B" w:rsidRDefault="00B9523C" w:rsidP="0099126B">
      <w:pPr>
        <w:numPr>
          <w:ilvl w:val="1"/>
          <w:numId w:val="2"/>
        </w:numPr>
        <w:spacing w:after="207"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The normative nature of instruction in objectives movement</w:t>
      </w:r>
    </w:p>
    <w:p w:rsidR="00BD19B9" w:rsidRPr="00E34201" w:rsidRDefault="00B9523C" w:rsidP="00E34201">
      <w:pPr>
        <w:spacing w:after="75" w:line="276" w:lineRule="auto"/>
        <w:ind w:left="902"/>
        <w:jc w:val="both"/>
        <w:rPr>
          <w:rFonts w:asciiTheme="majorBidi" w:hAnsiTheme="majorBidi" w:cstheme="majorBidi"/>
          <w:b/>
          <w:bCs/>
          <w:sz w:val="28"/>
          <w:szCs w:val="28"/>
          <w:u w:val="single"/>
        </w:rPr>
      </w:pPr>
      <w:r w:rsidRPr="00E34201">
        <w:rPr>
          <w:rFonts w:asciiTheme="majorBidi" w:hAnsiTheme="majorBidi" w:cstheme="majorBidi"/>
          <w:b/>
          <w:bCs/>
          <w:sz w:val="28"/>
          <w:szCs w:val="28"/>
          <w:u w:val="single"/>
        </w:rPr>
        <w:t>Lecture 2</w:t>
      </w:r>
      <w:r w:rsidR="00E34201" w:rsidRPr="00E34201">
        <w:rPr>
          <w:rFonts w:asciiTheme="majorBidi" w:hAnsiTheme="majorBidi" w:cstheme="majorBidi"/>
          <w:b/>
          <w:bCs/>
          <w:sz w:val="28"/>
          <w:szCs w:val="28"/>
          <w:u w:val="single"/>
        </w:rPr>
        <w:t> </w:t>
      </w:r>
      <w:r w:rsidR="00E34201" w:rsidRPr="00E34201">
        <w:rPr>
          <w:rFonts w:asciiTheme="majorBidi" w:hAnsiTheme="majorBidi" w:cstheme="majorBidi"/>
          <w:b/>
          <w:bCs/>
          <w:sz w:val="28"/>
          <w:szCs w:val="28"/>
        </w:rPr>
        <w:t xml:space="preserve">: </w:t>
      </w:r>
      <w:r w:rsidRPr="00E34201">
        <w:rPr>
          <w:rFonts w:asciiTheme="majorBidi" w:eastAsia="Times New Roman" w:hAnsiTheme="majorBidi" w:cstheme="majorBidi"/>
          <w:b/>
          <w:sz w:val="28"/>
          <w:szCs w:val="28"/>
        </w:rPr>
        <w:t>Competency-based</w:t>
      </w:r>
      <w:r w:rsidR="000A01A9">
        <w:rPr>
          <w:rFonts w:asciiTheme="majorBidi" w:eastAsia="Times New Roman" w:hAnsiTheme="majorBidi" w:cstheme="majorBidi"/>
          <w:b/>
          <w:sz w:val="28"/>
          <w:szCs w:val="28"/>
        </w:rPr>
        <w:t xml:space="preserve"> </w:t>
      </w:r>
      <w:r w:rsidRPr="00E34201">
        <w:rPr>
          <w:rFonts w:asciiTheme="majorBidi" w:eastAsia="Times New Roman" w:hAnsiTheme="majorBidi" w:cstheme="majorBidi"/>
          <w:b/>
          <w:sz w:val="28"/>
          <w:szCs w:val="28"/>
        </w:rPr>
        <w:t>teaching</w:t>
      </w:r>
      <w:r w:rsidR="00C23983">
        <w:rPr>
          <w:rFonts w:asciiTheme="majorBidi" w:eastAsia="Times New Roman" w:hAnsiTheme="majorBidi" w:cstheme="majorBidi"/>
          <w:b/>
          <w:sz w:val="28"/>
          <w:szCs w:val="28"/>
        </w:rPr>
        <w:t xml:space="preserve"> </w:t>
      </w:r>
    </w:p>
    <w:p w:rsidR="00BD19B9" w:rsidRPr="0099126B" w:rsidRDefault="00B9523C" w:rsidP="0099126B">
      <w:pPr>
        <w:numPr>
          <w:ilvl w:val="1"/>
          <w:numId w:val="3"/>
        </w:numPr>
        <w:spacing w:after="215" w:line="276" w:lineRule="auto"/>
        <w:ind w:right="490" w:hanging="361"/>
        <w:jc w:val="both"/>
        <w:rPr>
          <w:rFonts w:asciiTheme="majorBidi" w:hAnsiTheme="majorBidi" w:cstheme="majorBidi"/>
          <w:sz w:val="24"/>
          <w:szCs w:val="24"/>
        </w:rPr>
      </w:pPr>
      <w:r w:rsidRPr="0099126B">
        <w:rPr>
          <w:rFonts w:asciiTheme="majorBidi" w:eastAsia="Times New Roman" w:hAnsiTheme="majorBidi" w:cstheme="majorBidi"/>
          <w:b/>
          <w:sz w:val="24"/>
          <w:szCs w:val="24"/>
        </w:rPr>
        <w:t xml:space="preserve">Introduction </w:t>
      </w:r>
    </w:p>
    <w:p w:rsidR="00BD19B9" w:rsidRPr="0099126B" w:rsidRDefault="00B9523C" w:rsidP="0099126B">
      <w:pPr>
        <w:spacing w:after="217" w:line="276" w:lineRule="auto"/>
        <w:ind w:left="527" w:right="513" w:firstLine="706"/>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Chief amongst the main contents of teaching are knowledge, skills, and attitudes. Knowledge is known as the exact reproduction of a fact, concept, or information through remembering; skills are applications of rules principles and rules to a novel content or data; attitudes are politeness rules and manners of positive behaviours. Surveying foreign language teaching method,would show that at each stage in the history of language teaching there is a focus either on knowledge or skills, while attitudes are considered less important or simply hard to teach or assess. It could be said that content-based teaching models such grammartranslation method focused more on content, this without denying the fact that skills were used for applications of grammar rule, and probably teachers were concerned with imparting positive attitudes to their learners. The biggest merit of objective-based pedagogy is its focus on the teaching of skills (bahaviours) or what is supposed to be visible for assessment. Knowledge was supposedly exhibited through carrying out skills. Competency-based approach, however, tries to combine these fundamental components of teaching/learning in a special way.  </w:t>
      </w:r>
    </w:p>
    <w:p w:rsidR="00BD19B9" w:rsidRPr="00C34BD5" w:rsidRDefault="00B9523C" w:rsidP="0099126B">
      <w:pPr>
        <w:numPr>
          <w:ilvl w:val="1"/>
          <w:numId w:val="3"/>
        </w:numPr>
        <w:spacing w:after="215" w:line="276" w:lineRule="auto"/>
        <w:ind w:right="490" w:hanging="361"/>
        <w:jc w:val="both"/>
        <w:rPr>
          <w:rFonts w:asciiTheme="majorBidi" w:hAnsiTheme="majorBidi" w:cstheme="majorBidi"/>
          <w:sz w:val="24"/>
          <w:szCs w:val="24"/>
          <w:lang w:val="en-US"/>
        </w:rPr>
      </w:pPr>
      <w:r w:rsidRPr="00C34BD5">
        <w:rPr>
          <w:rFonts w:asciiTheme="majorBidi" w:eastAsia="Times New Roman" w:hAnsiTheme="majorBidi" w:cstheme="majorBidi"/>
          <w:b/>
          <w:sz w:val="24"/>
          <w:szCs w:val="24"/>
          <w:lang w:val="en-US"/>
        </w:rPr>
        <w:t>Background of competency-based</w:t>
      </w:r>
      <w:r w:rsidR="008E6FF3">
        <w:rPr>
          <w:rFonts w:asciiTheme="majorBidi" w:eastAsia="Times New Roman" w:hAnsiTheme="majorBidi" w:cstheme="majorBidi"/>
          <w:b/>
          <w:sz w:val="24"/>
          <w:szCs w:val="24"/>
          <w:lang w:val="en-US"/>
        </w:rPr>
        <w:t xml:space="preserve"> </w:t>
      </w:r>
      <w:r w:rsidRPr="00C34BD5">
        <w:rPr>
          <w:rFonts w:asciiTheme="majorBidi" w:eastAsia="Times New Roman" w:hAnsiTheme="majorBidi" w:cstheme="majorBidi"/>
          <w:b/>
          <w:sz w:val="24"/>
          <w:szCs w:val="24"/>
          <w:lang w:val="en-US"/>
        </w:rPr>
        <w:t>Education</w:t>
      </w:r>
    </w:p>
    <w:p w:rsidR="00BD19B9" w:rsidRPr="0099126B" w:rsidRDefault="00B9523C" w:rsidP="0099126B">
      <w:pPr>
        <w:spacing w:after="211" w:line="276" w:lineRule="auto"/>
        <w:ind w:left="527" w:right="513" w:firstLine="36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Competency-based approach whether in Europe or in the United States came as a reaction to the shortcomings of the objective-based pedagogy that analysed tasks into discrete objectives without making a link between them or showing to the learner how each objective relates to the other.Moreover, it neglected the role of attitudes or the affective domain in general. In response to these shortcomings, CBE, which originated in the US in the late 1960s, suggests integrating knowledge, skills, and attitudes to solve a real world problem. Thus, the role of these components of knowledge is relegated to a secondary position; what matters more is the application of </w:t>
      </w:r>
      <w:r w:rsidRPr="0099126B">
        <w:rPr>
          <w:rFonts w:asciiTheme="majorBidi" w:eastAsia="Times New Roman" w:hAnsiTheme="majorBidi" w:cstheme="majorBidi"/>
          <w:sz w:val="24"/>
          <w:szCs w:val="24"/>
          <w:lang w:val="en-US"/>
        </w:rPr>
        <w:lastRenderedPageBreak/>
        <w:t xml:space="preserve">knowledge, skills, and attitudes to a novel situation to find a solution or simply to get tasks done. Learners then are equipped with a capacity to solve tasks that they need to do outside school.  </w:t>
      </w:r>
    </w:p>
    <w:p w:rsidR="00BD19B9" w:rsidRPr="0099126B" w:rsidRDefault="00B9523C" w:rsidP="0099126B">
      <w:pPr>
        <w:numPr>
          <w:ilvl w:val="1"/>
          <w:numId w:val="3"/>
        </w:numPr>
        <w:spacing w:after="319" w:line="276" w:lineRule="auto"/>
        <w:ind w:right="490" w:hanging="361"/>
        <w:jc w:val="both"/>
        <w:rPr>
          <w:rFonts w:asciiTheme="majorBidi" w:hAnsiTheme="majorBidi" w:cstheme="majorBidi"/>
          <w:sz w:val="24"/>
          <w:szCs w:val="24"/>
        </w:rPr>
      </w:pPr>
      <w:r w:rsidRPr="0099126B">
        <w:rPr>
          <w:rFonts w:asciiTheme="majorBidi" w:eastAsia="Times New Roman" w:hAnsiTheme="majorBidi" w:cstheme="majorBidi"/>
          <w:b/>
          <w:sz w:val="24"/>
          <w:szCs w:val="24"/>
        </w:rPr>
        <w:t>Definition of a competency</w:t>
      </w:r>
    </w:p>
    <w:p w:rsidR="00BD19B9" w:rsidRPr="0099126B" w:rsidRDefault="00B9523C" w:rsidP="0099126B">
      <w:pPr>
        <w:spacing w:after="217"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 It is the capacity to integrate (mobilize/combine) knowledge, skills, and attitudes to solve a given tasks.  </w:t>
      </w:r>
    </w:p>
    <w:p w:rsidR="00BD19B9" w:rsidRPr="00C34BD5" w:rsidRDefault="00B9523C" w:rsidP="00CB3DC1">
      <w:pPr>
        <w:pStyle w:val="Paragraphedeliste"/>
        <w:numPr>
          <w:ilvl w:val="0"/>
          <w:numId w:val="36"/>
        </w:numPr>
        <w:spacing w:after="28"/>
        <w:ind w:right="490"/>
        <w:jc w:val="both"/>
        <w:rPr>
          <w:rFonts w:asciiTheme="majorBidi" w:hAnsiTheme="majorBidi" w:cstheme="majorBidi"/>
          <w:sz w:val="24"/>
          <w:szCs w:val="24"/>
        </w:rPr>
      </w:pPr>
      <w:r w:rsidRPr="00C34BD5">
        <w:rPr>
          <w:rFonts w:asciiTheme="majorBidi" w:eastAsia="Times New Roman" w:hAnsiTheme="majorBidi" w:cstheme="majorBidi"/>
          <w:b/>
          <w:sz w:val="24"/>
          <w:szCs w:val="24"/>
        </w:rPr>
        <w:t>Example of competencies</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Driving a car </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Making a phone call </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Writing a letter</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Accessing internet  </w:t>
      </w:r>
    </w:p>
    <w:p w:rsidR="00BD19B9" w:rsidRPr="0099126B" w:rsidRDefault="00B9523C" w:rsidP="0099126B">
      <w:pPr>
        <w:numPr>
          <w:ilvl w:val="2"/>
          <w:numId w:val="2"/>
        </w:numPr>
        <w:spacing w:after="59"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Sending e-mails  </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Make a doctor’sappointment</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Complete a medicalform</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Converse about daily and leisure activities and personal interests </w:t>
      </w:r>
    </w:p>
    <w:p w:rsidR="00BD19B9" w:rsidRPr="0099126B" w:rsidRDefault="00B9523C" w:rsidP="0099126B">
      <w:pPr>
        <w:numPr>
          <w:ilvl w:val="2"/>
          <w:numId w:val="2"/>
        </w:numPr>
        <w:spacing w:after="4" w:line="276" w:lineRule="auto"/>
        <w:ind w:right="513" w:hanging="360"/>
        <w:jc w:val="both"/>
        <w:rPr>
          <w:rFonts w:asciiTheme="majorBidi" w:hAnsiTheme="majorBidi" w:cstheme="majorBidi"/>
          <w:sz w:val="24"/>
          <w:szCs w:val="24"/>
        </w:rPr>
      </w:pPr>
      <w:r w:rsidRPr="0099126B">
        <w:rPr>
          <w:rFonts w:asciiTheme="majorBidi" w:eastAsia="Times New Roman" w:hAnsiTheme="majorBidi" w:cstheme="majorBidi"/>
          <w:sz w:val="24"/>
          <w:szCs w:val="24"/>
        </w:rPr>
        <w:t>Interpretrecipes</w:t>
      </w:r>
    </w:p>
    <w:p w:rsidR="00BD19B9" w:rsidRPr="00C34BD5" w:rsidRDefault="00B9523C" w:rsidP="0099126B">
      <w:pPr>
        <w:numPr>
          <w:ilvl w:val="2"/>
          <w:numId w:val="2"/>
        </w:numPr>
        <w:spacing w:after="4" w:line="276" w:lineRule="auto"/>
        <w:ind w:right="513" w:hanging="36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Interpret advertisements, labels, charts, and price tags in selecting goods and services </w:t>
      </w:r>
    </w:p>
    <w:p w:rsidR="00C34BD5" w:rsidRPr="0099126B" w:rsidRDefault="00C34BD5" w:rsidP="00C34BD5">
      <w:pPr>
        <w:spacing w:after="4" w:line="276" w:lineRule="auto"/>
        <w:ind w:left="1263" w:right="513"/>
        <w:jc w:val="both"/>
        <w:rPr>
          <w:rFonts w:asciiTheme="majorBidi" w:hAnsiTheme="majorBidi" w:cstheme="majorBidi"/>
          <w:sz w:val="24"/>
          <w:szCs w:val="24"/>
          <w:lang w:val="en-US"/>
        </w:rPr>
      </w:pPr>
    </w:p>
    <w:p w:rsidR="00BD19B9" w:rsidRPr="00C34BD5" w:rsidRDefault="00B9523C" w:rsidP="00C34BD5">
      <w:pPr>
        <w:pStyle w:val="Paragraphedeliste"/>
        <w:numPr>
          <w:ilvl w:val="1"/>
          <w:numId w:val="3"/>
        </w:numPr>
        <w:spacing w:after="224"/>
        <w:ind w:right="490"/>
        <w:jc w:val="both"/>
        <w:rPr>
          <w:rFonts w:asciiTheme="majorBidi" w:hAnsiTheme="majorBidi" w:cstheme="majorBidi"/>
          <w:sz w:val="24"/>
          <w:szCs w:val="24"/>
          <w:lang w:val="en-US"/>
        </w:rPr>
      </w:pPr>
      <w:r w:rsidRPr="00C34BD5">
        <w:rPr>
          <w:rFonts w:asciiTheme="majorBidi" w:eastAsia="Times New Roman" w:hAnsiTheme="majorBidi" w:cstheme="majorBidi"/>
          <w:b/>
          <w:sz w:val="24"/>
          <w:szCs w:val="24"/>
          <w:lang w:val="en-US"/>
        </w:rPr>
        <w:t xml:space="preserve">Illustration of the competency of taking/making a phone call.  </w:t>
      </w:r>
    </w:p>
    <w:p w:rsidR="00BD19B9" w:rsidRPr="00C34BD5" w:rsidRDefault="00C34BD5" w:rsidP="0099126B">
      <w:pPr>
        <w:spacing w:after="212" w:line="276" w:lineRule="auto"/>
        <w:ind w:left="537" w:hanging="10"/>
        <w:jc w:val="both"/>
        <w:rPr>
          <w:rFonts w:asciiTheme="majorBidi" w:hAnsiTheme="majorBidi" w:cstheme="majorBidi"/>
          <w:sz w:val="24"/>
          <w:szCs w:val="24"/>
          <w:lang w:val="en-US"/>
        </w:rPr>
      </w:pPr>
      <w:r w:rsidRPr="00C34BD5">
        <w:rPr>
          <w:rFonts w:asciiTheme="majorBidi" w:eastAsia="Times New Roman" w:hAnsiTheme="majorBidi" w:cstheme="majorBidi"/>
          <w:b/>
          <w:sz w:val="24"/>
          <w:szCs w:val="24"/>
          <w:lang w:val="en-US"/>
        </w:rPr>
        <w:t>a.</w:t>
      </w:r>
      <w:r w:rsidR="00B9523C" w:rsidRPr="00C34BD5">
        <w:rPr>
          <w:rFonts w:asciiTheme="majorBidi" w:eastAsia="Times New Roman" w:hAnsiTheme="majorBidi" w:cstheme="majorBidi"/>
          <w:b/>
          <w:sz w:val="24"/>
          <w:szCs w:val="24"/>
          <w:u w:val="single" w:color="000000"/>
          <w:lang w:val="en-US"/>
        </w:rPr>
        <w:t>Knowledge:</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Learning words and phrases related to telephoning(e.g., cell/cellular/mobile phone, caller, take a phone call, getting the caller through, hold on,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Phone formal and informallanguage</w:t>
      </w:r>
    </w:p>
    <w:p w:rsidR="00BD19B9" w:rsidRPr="0099126B" w:rsidRDefault="00B9523C" w:rsidP="0099126B">
      <w:pPr>
        <w:numPr>
          <w:ilvl w:val="0"/>
          <w:numId w:val="4"/>
        </w:numPr>
        <w:spacing w:after="217"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Language phrases related to telephoning</w:t>
      </w:r>
    </w:p>
    <w:p w:rsidR="00BD19B9" w:rsidRPr="00C34BD5" w:rsidRDefault="00C34BD5" w:rsidP="0099126B">
      <w:pPr>
        <w:spacing w:after="168" w:line="276" w:lineRule="auto"/>
        <w:ind w:left="537" w:right="513" w:hanging="10"/>
        <w:jc w:val="both"/>
        <w:rPr>
          <w:rFonts w:asciiTheme="majorBidi" w:hAnsiTheme="majorBidi" w:cstheme="majorBidi"/>
          <w:sz w:val="24"/>
          <w:szCs w:val="24"/>
          <w:lang w:val="en-US"/>
        </w:rPr>
      </w:pPr>
      <w:r w:rsidRPr="00C34BD5">
        <w:rPr>
          <w:rFonts w:asciiTheme="majorBidi" w:eastAsia="Times New Roman" w:hAnsiTheme="majorBidi" w:cstheme="majorBidi"/>
          <w:b/>
          <w:sz w:val="24"/>
          <w:szCs w:val="24"/>
          <w:lang w:val="en-US"/>
        </w:rPr>
        <w:t>b.</w:t>
      </w:r>
      <w:r w:rsidR="00B9523C" w:rsidRPr="00C34BD5">
        <w:rPr>
          <w:rFonts w:asciiTheme="majorBidi" w:eastAsia="Times New Roman" w:hAnsiTheme="majorBidi" w:cstheme="majorBidi"/>
          <w:b/>
          <w:sz w:val="24"/>
          <w:szCs w:val="24"/>
          <w:u w:val="single" w:color="000000"/>
          <w:lang w:val="en-US"/>
        </w:rPr>
        <w:t>Skills:</w:t>
      </w:r>
      <w:r w:rsidR="00B9523C" w:rsidRPr="00C34BD5">
        <w:rPr>
          <w:rFonts w:asciiTheme="majorBidi" w:eastAsia="Times New Roman" w:hAnsiTheme="majorBidi" w:cstheme="majorBidi"/>
          <w:sz w:val="24"/>
          <w:szCs w:val="24"/>
          <w:lang w:val="en-US"/>
        </w:rPr>
        <w:t xml:space="preserve"> (Savoir-faire)  </w:t>
      </w:r>
    </w:p>
    <w:p w:rsidR="00BD19B9" w:rsidRPr="00C34BD5"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C34BD5">
        <w:rPr>
          <w:rFonts w:asciiTheme="majorBidi" w:eastAsia="Times New Roman" w:hAnsiTheme="majorBidi" w:cstheme="majorBidi"/>
          <w:sz w:val="24"/>
          <w:szCs w:val="24"/>
          <w:lang w:val="en-US"/>
        </w:rPr>
        <w:t xml:space="preserve">Giving information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Starting a conversation  - Taking/receiving a call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Asking for more information/making a request  </w:t>
      </w:r>
    </w:p>
    <w:p w:rsidR="00BD19B9" w:rsidRPr="0099126B" w:rsidRDefault="00B9523C" w:rsidP="0099126B">
      <w:pPr>
        <w:spacing w:after="4"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-Asking for the caller to wait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Givingnegative information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Telephoneproblems</w:t>
      </w:r>
    </w:p>
    <w:p w:rsidR="00BD19B9" w:rsidRPr="0099126B" w:rsidRDefault="00B9523C" w:rsidP="0099126B">
      <w:pPr>
        <w:spacing w:after="4" w:line="276" w:lineRule="auto"/>
        <w:ind w:left="537" w:right="513" w:hanging="10"/>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-Leaving/taking messages  </w:t>
      </w:r>
    </w:p>
    <w:p w:rsidR="00C34BD5" w:rsidRPr="00C34BD5" w:rsidRDefault="00B9523C" w:rsidP="0099126B">
      <w:pPr>
        <w:numPr>
          <w:ilvl w:val="0"/>
          <w:numId w:val="4"/>
        </w:numPr>
        <w:spacing w:after="296"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Saying goodbye  - Introducing oneself  </w:t>
      </w:r>
    </w:p>
    <w:p w:rsidR="00BD19B9" w:rsidRPr="00C34BD5" w:rsidRDefault="00B9523C" w:rsidP="00CB3DC1">
      <w:pPr>
        <w:pStyle w:val="Paragraphedeliste"/>
        <w:numPr>
          <w:ilvl w:val="0"/>
          <w:numId w:val="37"/>
        </w:numPr>
        <w:spacing w:after="296"/>
        <w:ind w:left="851" w:right="513"/>
        <w:jc w:val="both"/>
        <w:rPr>
          <w:rFonts w:asciiTheme="majorBidi" w:hAnsiTheme="majorBidi" w:cstheme="majorBidi"/>
          <w:b/>
          <w:sz w:val="24"/>
          <w:szCs w:val="24"/>
          <w:lang w:val="en-US"/>
        </w:rPr>
      </w:pPr>
      <w:r w:rsidRPr="00C34BD5">
        <w:rPr>
          <w:rFonts w:asciiTheme="majorBidi" w:eastAsia="Times New Roman" w:hAnsiTheme="majorBidi" w:cstheme="majorBidi"/>
          <w:b/>
          <w:sz w:val="24"/>
          <w:szCs w:val="24"/>
          <w:u w:val="single" w:color="000000"/>
          <w:lang w:val="en-US"/>
        </w:rPr>
        <w:t>Attitudes:</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Answeringafter few rings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If you are busy and cannot take the call, make sure that you could take it as soon as possible or somebody else is going to field it.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Use standardizedgreetings</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Givewelcominggreeting</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lastRenderedPageBreak/>
        <w:t>Having a politetone</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Introduceyourself</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Thank the caller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Put the person on hold for no more than a minute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Ask them whether there is anything else you can do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Use the caller/receiver name politely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The caller ends up the conversation  </w:t>
      </w:r>
    </w:p>
    <w:p w:rsidR="00BD19B9" w:rsidRPr="0099126B" w:rsidRDefault="00B9523C" w:rsidP="0099126B">
      <w:pPr>
        <w:numPr>
          <w:ilvl w:val="0"/>
          <w:numId w:val="4"/>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Wishing a nice day/part of the day/vacations… </w:t>
      </w:r>
    </w:p>
    <w:p w:rsidR="00BD19B9" w:rsidRPr="0099126B" w:rsidRDefault="00BD19B9" w:rsidP="0099126B">
      <w:pPr>
        <w:spacing w:after="0" w:line="276" w:lineRule="auto"/>
        <w:ind w:left="1263"/>
        <w:jc w:val="both"/>
        <w:rPr>
          <w:rFonts w:asciiTheme="majorBidi" w:hAnsiTheme="majorBidi" w:cstheme="majorBidi"/>
          <w:sz w:val="24"/>
          <w:szCs w:val="24"/>
          <w:lang w:val="en-US"/>
        </w:rPr>
      </w:pPr>
    </w:p>
    <w:p w:rsidR="00BD19B9" w:rsidRPr="0099126B" w:rsidRDefault="00BD19B9" w:rsidP="0099126B">
      <w:pPr>
        <w:spacing w:after="0" w:line="276" w:lineRule="auto"/>
        <w:ind w:left="1263"/>
        <w:jc w:val="both"/>
        <w:rPr>
          <w:rFonts w:asciiTheme="majorBidi" w:hAnsiTheme="majorBidi" w:cstheme="majorBidi"/>
          <w:sz w:val="24"/>
          <w:szCs w:val="24"/>
          <w:lang w:val="en-US"/>
        </w:rPr>
      </w:pPr>
    </w:p>
    <w:p w:rsidR="00BD19B9" w:rsidRPr="00C34BD5" w:rsidRDefault="00B9523C" w:rsidP="00C34BD5">
      <w:pPr>
        <w:pStyle w:val="Paragraphedeliste"/>
        <w:numPr>
          <w:ilvl w:val="0"/>
          <w:numId w:val="5"/>
        </w:numPr>
        <w:spacing w:after="1"/>
        <w:ind w:left="142" w:right="490"/>
        <w:jc w:val="both"/>
        <w:rPr>
          <w:rFonts w:asciiTheme="majorBidi" w:eastAsia="Times New Roman" w:hAnsiTheme="majorBidi" w:cstheme="majorBidi"/>
          <w:b/>
          <w:sz w:val="24"/>
          <w:szCs w:val="24"/>
          <w:lang w:val="en-US"/>
        </w:rPr>
      </w:pPr>
      <w:r w:rsidRPr="00C34BD5">
        <w:rPr>
          <w:rFonts w:asciiTheme="majorBidi" w:eastAsia="Times New Roman" w:hAnsiTheme="majorBidi" w:cstheme="majorBidi"/>
          <w:b/>
          <w:sz w:val="24"/>
          <w:szCs w:val="24"/>
          <w:lang w:val="en-US"/>
        </w:rPr>
        <w:t>The three basic competencies targeted in the Algerian English language syllabuses ( 1</w:t>
      </w:r>
      <w:r w:rsidRPr="00C34BD5">
        <w:rPr>
          <w:rFonts w:asciiTheme="majorBidi" w:eastAsia="Times New Roman" w:hAnsiTheme="majorBidi" w:cstheme="majorBidi"/>
          <w:b/>
          <w:sz w:val="24"/>
          <w:szCs w:val="24"/>
          <w:vertAlign w:val="superscript"/>
          <w:lang w:val="en-US"/>
        </w:rPr>
        <w:t>st</w:t>
      </w:r>
      <w:r w:rsidRPr="00C34BD5">
        <w:rPr>
          <w:rFonts w:asciiTheme="majorBidi" w:eastAsia="Times New Roman" w:hAnsiTheme="majorBidi" w:cstheme="majorBidi"/>
          <w:b/>
          <w:sz w:val="24"/>
          <w:szCs w:val="24"/>
          <w:lang w:val="en-US"/>
        </w:rPr>
        <w:t xml:space="preserve"> year)  </w:t>
      </w:r>
    </w:p>
    <w:p w:rsidR="00BD19B9" w:rsidRPr="00C34BD5" w:rsidRDefault="00B9523C" w:rsidP="0099126B">
      <w:pPr>
        <w:numPr>
          <w:ilvl w:val="1"/>
          <w:numId w:val="5"/>
        </w:numPr>
        <w:spacing w:after="6" w:line="276" w:lineRule="auto"/>
        <w:ind w:right="490" w:hanging="721"/>
        <w:jc w:val="both"/>
        <w:rPr>
          <w:rFonts w:asciiTheme="majorBidi" w:hAnsiTheme="majorBidi" w:cstheme="majorBidi"/>
          <w:sz w:val="24"/>
          <w:szCs w:val="24"/>
          <w:u w:val="single"/>
        </w:rPr>
      </w:pPr>
      <w:r w:rsidRPr="00C34BD5">
        <w:rPr>
          <w:rFonts w:asciiTheme="majorBidi" w:eastAsia="Times New Roman" w:hAnsiTheme="majorBidi" w:cstheme="majorBidi"/>
          <w:b/>
          <w:sz w:val="24"/>
          <w:szCs w:val="24"/>
          <w:u w:val="single"/>
        </w:rPr>
        <w:t xml:space="preserve">Interaction  </w:t>
      </w:r>
    </w:p>
    <w:p w:rsidR="00BD19B9" w:rsidRPr="0099126B" w:rsidRDefault="00BD19B9" w:rsidP="0099126B">
      <w:pPr>
        <w:spacing w:after="0" w:line="276" w:lineRule="auto"/>
        <w:ind w:left="1263"/>
        <w:jc w:val="both"/>
        <w:rPr>
          <w:rFonts w:asciiTheme="majorBidi" w:hAnsiTheme="majorBidi" w:cstheme="majorBidi"/>
          <w:sz w:val="24"/>
          <w:szCs w:val="24"/>
        </w:rPr>
      </w:pPr>
    </w:p>
    <w:p w:rsidR="00BD19B9" w:rsidRPr="0099126B" w:rsidRDefault="00B9523C" w:rsidP="0099126B">
      <w:pPr>
        <w:spacing w:after="4" w:line="276" w:lineRule="auto"/>
        <w:ind w:left="1273"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To produce an oral statement that is appropriate to communicative situation using appropriate pronunciation and tenses.  </w:t>
      </w:r>
    </w:p>
    <w:p w:rsidR="00BD19B9" w:rsidRPr="00C34BD5" w:rsidRDefault="00B9523C" w:rsidP="0099126B">
      <w:pPr>
        <w:numPr>
          <w:ilvl w:val="1"/>
          <w:numId w:val="5"/>
        </w:numPr>
        <w:spacing w:after="226" w:line="276" w:lineRule="auto"/>
        <w:ind w:right="490" w:hanging="721"/>
        <w:jc w:val="both"/>
        <w:rPr>
          <w:rFonts w:asciiTheme="majorBidi" w:hAnsiTheme="majorBidi" w:cstheme="majorBidi"/>
          <w:sz w:val="24"/>
          <w:szCs w:val="24"/>
          <w:u w:val="single"/>
        </w:rPr>
      </w:pPr>
      <w:r w:rsidRPr="00C34BD5">
        <w:rPr>
          <w:rFonts w:asciiTheme="majorBidi" w:eastAsia="Times New Roman" w:hAnsiTheme="majorBidi" w:cstheme="majorBidi"/>
          <w:b/>
          <w:sz w:val="24"/>
          <w:szCs w:val="24"/>
          <w:u w:val="single"/>
        </w:rPr>
        <w:t>Interpretation</w:t>
      </w:r>
    </w:p>
    <w:p w:rsidR="00BD19B9" w:rsidRPr="0099126B" w:rsidRDefault="00B9523C" w:rsidP="0099126B">
      <w:pPr>
        <w:spacing w:after="217" w:line="276" w:lineRule="auto"/>
        <w:ind w:left="1259"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To deal with and interpret the essential information contained in a message in order to get informed, answer questions, and justify answers</w:t>
      </w:r>
      <w:r w:rsidRPr="0099126B">
        <w:rPr>
          <w:rFonts w:asciiTheme="majorBidi" w:eastAsia="Times New Roman" w:hAnsiTheme="majorBidi" w:cstheme="majorBidi"/>
          <w:b/>
          <w:sz w:val="24"/>
          <w:szCs w:val="24"/>
          <w:lang w:val="en-US"/>
        </w:rPr>
        <w:t xml:space="preserve">.  </w:t>
      </w:r>
    </w:p>
    <w:p w:rsidR="00BD19B9" w:rsidRPr="00C34BD5" w:rsidRDefault="00B9523C" w:rsidP="0099126B">
      <w:pPr>
        <w:numPr>
          <w:ilvl w:val="1"/>
          <w:numId w:val="5"/>
        </w:numPr>
        <w:spacing w:after="226" w:line="276" w:lineRule="auto"/>
        <w:ind w:right="490" w:hanging="721"/>
        <w:jc w:val="both"/>
        <w:rPr>
          <w:rFonts w:asciiTheme="majorBidi" w:hAnsiTheme="majorBidi" w:cstheme="majorBidi"/>
          <w:sz w:val="24"/>
          <w:szCs w:val="24"/>
          <w:u w:val="single"/>
        </w:rPr>
      </w:pPr>
      <w:r w:rsidRPr="00C34BD5">
        <w:rPr>
          <w:rFonts w:asciiTheme="majorBidi" w:eastAsia="Times New Roman" w:hAnsiTheme="majorBidi" w:cstheme="majorBidi"/>
          <w:b/>
          <w:sz w:val="24"/>
          <w:szCs w:val="24"/>
          <w:u w:val="single"/>
        </w:rPr>
        <w:t xml:space="preserve">Production  </w:t>
      </w:r>
    </w:p>
    <w:p w:rsidR="00BD19B9" w:rsidRPr="0099126B" w:rsidRDefault="00B9523C" w:rsidP="0099126B">
      <w:pPr>
        <w:spacing w:after="216" w:line="276" w:lineRule="auto"/>
        <w:ind w:left="970" w:right="513" w:firstLine="28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To produce a message to inform, describe, narrate, argument using appropriate writing genres and resources.  </w:t>
      </w:r>
    </w:p>
    <w:p w:rsidR="00BD19B9" w:rsidRPr="00C34BD5" w:rsidRDefault="00B9523C" w:rsidP="00C34BD5">
      <w:pPr>
        <w:pStyle w:val="Paragraphedeliste"/>
        <w:numPr>
          <w:ilvl w:val="0"/>
          <w:numId w:val="5"/>
        </w:numPr>
        <w:spacing w:after="18"/>
        <w:ind w:left="142" w:right="490"/>
        <w:jc w:val="both"/>
        <w:rPr>
          <w:rFonts w:asciiTheme="majorBidi" w:hAnsiTheme="majorBidi" w:cstheme="majorBidi"/>
          <w:sz w:val="24"/>
          <w:szCs w:val="24"/>
          <w:lang w:val="en-US"/>
        </w:rPr>
      </w:pPr>
      <w:r w:rsidRPr="00C34BD5">
        <w:rPr>
          <w:rFonts w:asciiTheme="majorBidi" w:eastAsia="Times New Roman" w:hAnsiTheme="majorBidi" w:cstheme="majorBidi"/>
          <w:b/>
          <w:sz w:val="24"/>
          <w:szCs w:val="24"/>
          <w:lang w:val="en-US"/>
        </w:rPr>
        <w:t>Fundamental concepts in integrationpedagogy</w:t>
      </w:r>
    </w:p>
    <w:p w:rsidR="00BD19B9" w:rsidRPr="00C34BD5" w:rsidRDefault="00BD19B9" w:rsidP="0099126B">
      <w:pPr>
        <w:spacing w:after="24" w:line="276" w:lineRule="auto"/>
        <w:ind w:left="1263"/>
        <w:jc w:val="both"/>
        <w:rPr>
          <w:rFonts w:asciiTheme="majorBidi" w:hAnsiTheme="majorBidi" w:cstheme="majorBidi"/>
          <w:sz w:val="24"/>
          <w:szCs w:val="24"/>
          <w:lang w:val="en-US"/>
        </w:rPr>
      </w:pPr>
    </w:p>
    <w:p w:rsidR="00BD19B9" w:rsidRPr="00C34BD5" w:rsidRDefault="00B9523C" w:rsidP="00CB3DC1">
      <w:pPr>
        <w:pStyle w:val="Paragraphedeliste"/>
        <w:numPr>
          <w:ilvl w:val="0"/>
          <w:numId w:val="38"/>
        </w:numPr>
        <w:spacing w:after="226"/>
        <w:ind w:right="490"/>
        <w:jc w:val="both"/>
        <w:rPr>
          <w:rFonts w:asciiTheme="majorBidi" w:hAnsiTheme="majorBidi" w:cstheme="majorBidi"/>
          <w:sz w:val="24"/>
          <w:szCs w:val="24"/>
        </w:rPr>
      </w:pPr>
      <w:r w:rsidRPr="00C34BD5">
        <w:rPr>
          <w:rFonts w:asciiTheme="majorBidi" w:eastAsia="Times New Roman" w:hAnsiTheme="majorBidi" w:cstheme="majorBidi"/>
          <w:b/>
          <w:sz w:val="24"/>
          <w:szCs w:val="24"/>
        </w:rPr>
        <w:t>Resources</w:t>
      </w:r>
    </w:p>
    <w:p w:rsidR="00BD19B9" w:rsidRPr="0099126B" w:rsidRDefault="00B9523C" w:rsidP="0099126B">
      <w:pPr>
        <w:spacing w:after="217" w:line="276" w:lineRule="auto"/>
        <w:ind w:left="970" w:right="513" w:firstLine="28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Resources is a term introduced by Le Boterf (1985) to refer to the element of the competency-namely knowledge, skills, and attitudes</w:t>
      </w:r>
      <w:r w:rsidRPr="0099126B">
        <w:rPr>
          <w:rFonts w:asciiTheme="majorBidi" w:eastAsia="Times New Roman" w:hAnsiTheme="majorBidi" w:cstheme="majorBidi"/>
          <w:b/>
          <w:sz w:val="24"/>
          <w:szCs w:val="24"/>
          <w:lang w:val="en-US"/>
        </w:rPr>
        <w:t xml:space="preserve">.  </w:t>
      </w:r>
    </w:p>
    <w:p w:rsidR="00BD19B9" w:rsidRPr="00C34BD5" w:rsidRDefault="00B9523C" w:rsidP="00CB3DC1">
      <w:pPr>
        <w:pStyle w:val="Paragraphedeliste"/>
        <w:numPr>
          <w:ilvl w:val="0"/>
          <w:numId w:val="38"/>
        </w:numPr>
        <w:spacing w:after="319"/>
        <w:ind w:right="490"/>
        <w:jc w:val="both"/>
        <w:rPr>
          <w:rFonts w:asciiTheme="majorBidi" w:hAnsiTheme="majorBidi" w:cstheme="majorBidi"/>
          <w:sz w:val="24"/>
          <w:szCs w:val="24"/>
        </w:rPr>
      </w:pPr>
      <w:r w:rsidRPr="00C34BD5">
        <w:rPr>
          <w:rFonts w:asciiTheme="majorBidi" w:eastAsia="Times New Roman" w:hAnsiTheme="majorBidi" w:cstheme="majorBidi"/>
          <w:b/>
          <w:sz w:val="24"/>
          <w:szCs w:val="24"/>
        </w:rPr>
        <w:t xml:space="preserve">Family of Situations </w:t>
      </w:r>
    </w:p>
    <w:p w:rsidR="00BD19B9" w:rsidRPr="0099126B" w:rsidRDefault="00B9523C" w:rsidP="0099126B">
      <w:pPr>
        <w:spacing w:after="208" w:line="276" w:lineRule="auto"/>
        <w:ind w:left="980"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 family of situations is a set of tasks that are sufficiently distanced from each other, but belonging or representing one single competency. These tasks should not be too close to display the same characteristics and not very distanced to belong to different competencies. </w:t>
      </w:r>
    </w:p>
    <w:p w:rsidR="00BD19B9" w:rsidRPr="0099126B" w:rsidRDefault="00B9523C" w:rsidP="0099126B">
      <w:pPr>
        <w:spacing w:after="208" w:line="276" w:lineRule="auto"/>
        <w:ind w:left="980" w:right="513" w:hanging="10"/>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E.g.</w:t>
      </w:r>
      <w:r w:rsidRPr="0099126B">
        <w:rPr>
          <w:rFonts w:asciiTheme="majorBidi" w:eastAsia="Times New Roman" w:hAnsiTheme="majorBidi" w:cstheme="majorBidi"/>
          <w:sz w:val="24"/>
          <w:szCs w:val="24"/>
          <w:lang w:val="en-US"/>
        </w:rPr>
        <w:t xml:space="preserve"> for the competency of telephoning, these following competencies could constitute a family of situations.  </w:t>
      </w:r>
    </w:p>
    <w:p w:rsidR="00BD19B9" w:rsidRPr="0099126B" w:rsidRDefault="00B9523C" w:rsidP="0099126B">
      <w:pPr>
        <w:numPr>
          <w:ilvl w:val="0"/>
          <w:numId w:val="6"/>
        </w:numPr>
        <w:spacing w:after="206" w:line="276" w:lineRule="auto"/>
        <w:ind w:right="513" w:hanging="144"/>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making a business call </w:t>
      </w:r>
    </w:p>
    <w:p w:rsidR="00BD19B9" w:rsidRPr="0099126B" w:rsidRDefault="00B9523C" w:rsidP="0099126B">
      <w:pPr>
        <w:numPr>
          <w:ilvl w:val="0"/>
          <w:numId w:val="6"/>
        </w:numPr>
        <w:spacing w:after="210" w:line="276" w:lineRule="auto"/>
        <w:ind w:right="513" w:hanging="14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Making an informal call (family and friend) </w:t>
      </w:r>
    </w:p>
    <w:p w:rsidR="00BD19B9" w:rsidRPr="0099126B" w:rsidRDefault="00B9523C" w:rsidP="0099126B">
      <w:pPr>
        <w:numPr>
          <w:ilvl w:val="0"/>
          <w:numId w:val="6"/>
        </w:numPr>
        <w:spacing w:after="210" w:line="276" w:lineRule="auto"/>
        <w:ind w:right="513" w:hanging="14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Making a call to a foreign company  </w:t>
      </w:r>
    </w:p>
    <w:p w:rsidR="00BD19B9" w:rsidRPr="0099126B" w:rsidRDefault="00B9523C" w:rsidP="0099126B">
      <w:pPr>
        <w:numPr>
          <w:ilvl w:val="0"/>
          <w:numId w:val="6"/>
        </w:numPr>
        <w:spacing w:after="211" w:line="276" w:lineRule="auto"/>
        <w:ind w:right="513" w:hanging="144"/>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Taking a phone call  </w:t>
      </w:r>
    </w:p>
    <w:p w:rsidR="00BD19B9" w:rsidRPr="0099126B" w:rsidRDefault="00B9523C" w:rsidP="0099126B">
      <w:pPr>
        <w:numPr>
          <w:ilvl w:val="0"/>
          <w:numId w:val="6"/>
        </w:numPr>
        <w:spacing w:after="210" w:line="276" w:lineRule="auto"/>
        <w:ind w:right="513" w:hanging="144"/>
        <w:jc w:val="both"/>
        <w:rPr>
          <w:rFonts w:asciiTheme="majorBidi" w:hAnsiTheme="majorBidi" w:cstheme="majorBidi"/>
          <w:sz w:val="24"/>
          <w:szCs w:val="24"/>
        </w:rPr>
      </w:pPr>
      <w:r w:rsidRPr="0099126B">
        <w:rPr>
          <w:rFonts w:asciiTheme="majorBidi" w:eastAsia="Times New Roman" w:hAnsiTheme="majorBidi" w:cstheme="majorBidi"/>
          <w:sz w:val="24"/>
          <w:szCs w:val="24"/>
        </w:rPr>
        <w:lastRenderedPageBreak/>
        <w:t xml:space="preserve">Transferring a call  </w:t>
      </w:r>
    </w:p>
    <w:p w:rsidR="00BD19B9" w:rsidRPr="0099126B" w:rsidRDefault="00B9523C" w:rsidP="0099126B">
      <w:pPr>
        <w:numPr>
          <w:ilvl w:val="1"/>
          <w:numId w:val="7"/>
        </w:numPr>
        <w:spacing w:after="319" w:line="276" w:lineRule="auto"/>
        <w:ind w:left="964" w:right="490" w:hanging="422"/>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Terminal Objective of integration (OTI)  </w:t>
      </w:r>
    </w:p>
    <w:p w:rsidR="00BD19B9" w:rsidRPr="0099126B" w:rsidRDefault="00B9523C" w:rsidP="00C34BD5">
      <w:pPr>
        <w:spacing w:after="118" w:line="276" w:lineRule="auto"/>
        <w:ind w:left="142" w:firstLine="567"/>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Integration pedagogy supplies various occasions for different types of knowledge integration. Integration situations are the primary and unique tools for knowledge and skill integration or simply the integration of learning targets. They are mainly used at meso-level (at the end of a term) for summative evaluation during integration module, or alternatively at a micro-level (each three weeks) as leaning task for formative purposes. Additionally, these complex tasks could be used at a macro-level also for certification. In the latter case, they are called Intermediary Integration Objective (IIO). Here is an example of an intermediary integration objective set up for the Algerian English language secondary school, year 1:  </w:t>
      </w:r>
    </w:p>
    <w:p w:rsidR="00BD19B9" w:rsidRPr="0099126B" w:rsidRDefault="00BD19B9" w:rsidP="0099126B">
      <w:pPr>
        <w:spacing w:after="232" w:line="276" w:lineRule="auto"/>
        <w:ind w:left="826"/>
        <w:jc w:val="both"/>
        <w:rPr>
          <w:rFonts w:asciiTheme="majorBidi" w:hAnsiTheme="majorBidi" w:cstheme="majorBidi"/>
          <w:sz w:val="24"/>
          <w:szCs w:val="24"/>
          <w:lang w:val="en-US"/>
        </w:rPr>
      </w:pPr>
    </w:p>
    <w:p w:rsidR="00BD19B9" w:rsidRPr="0099126B" w:rsidRDefault="00B9523C" w:rsidP="0099126B">
      <w:pPr>
        <w:spacing w:after="117" w:line="276" w:lineRule="auto"/>
        <w:ind w:left="259" w:right="3" w:hanging="259"/>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By the end of first year, on the basis of an oral or written text, the learner will be able to produce an oral or written message of 12 lines in order to inform another party (person) of an event that is closely linked to the given oral or written text.    </w:t>
      </w:r>
    </w:p>
    <w:p w:rsidR="00BD19B9" w:rsidRPr="0099126B" w:rsidRDefault="00B9523C" w:rsidP="0099126B">
      <w:pPr>
        <w:spacing w:after="237" w:line="276" w:lineRule="auto"/>
        <w:ind w:right="2"/>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SE1, Syllabus, 2005, p6 </w:t>
      </w:r>
    </w:p>
    <w:p w:rsidR="00BD19B9" w:rsidRPr="0099126B" w:rsidRDefault="00B9523C" w:rsidP="0099126B">
      <w:pPr>
        <w:numPr>
          <w:ilvl w:val="1"/>
          <w:numId w:val="7"/>
        </w:numPr>
        <w:spacing w:after="319" w:line="276" w:lineRule="auto"/>
        <w:ind w:left="964" w:right="490" w:hanging="422"/>
        <w:jc w:val="both"/>
        <w:rPr>
          <w:rFonts w:asciiTheme="majorBidi" w:hAnsiTheme="majorBidi" w:cstheme="majorBidi"/>
          <w:sz w:val="24"/>
          <w:szCs w:val="24"/>
        </w:rPr>
      </w:pPr>
      <w:r w:rsidRPr="0099126B">
        <w:rPr>
          <w:rFonts w:asciiTheme="majorBidi" w:eastAsia="Times New Roman" w:hAnsiTheme="majorBidi" w:cstheme="majorBidi"/>
          <w:b/>
          <w:sz w:val="24"/>
          <w:szCs w:val="24"/>
        </w:rPr>
        <w:t xml:space="preserve">Didactic Situations  </w:t>
      </w:r>
    </w:p>
    <w:p w:rsidR="00BD19B9" w:rsidRPr="0099126B" w:rsidRDefault="00B9523C" w:rsidP="0099126B">
      <w:pPr>
        <w:spacing w:after="205" w:line="276" w:lineRule="auto"/>
        <w:ind w:left="527" w:right="513" w:firstLine="706"/>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In these learning/teaching situations the teacher attempts to equip the learner with the necessary knowledge, skills, and attitudes that constitute the core of learning. All types of learning are covered systematically in a well-planned sequence. Probably, the added elements in a competency-based curriculum are attitudes, skills of integration, and interdisciplinary skills such as pertinence and research skills. At this stage, the teacher could rely even on the teacher-fronted model of teaching or the existing norms of teaching relative to the teaching/learning context, except for inculcating interdisciplinary skills which inherently require problem-solving tasks (Roegiers, 2010, p.270). </w:t>
      </w:r>
    </w:p>
    <w:p w:rsidR="00BD19B9" w:rsidRPr="0099126B" w:rsidRDefault="00B9523C" w:rsidP="0099126B">
      <w:pPr>
        <w:numPr>
          <w:ilvl w:val="1"/>
          <w:numId w:val="7"/>
        </w:numPr>
        <w:spacing w:after="319" w:line="276" w:lineRule="auto"/>
        <w:ind w:left="964" w:right="490" w:hanging="422"/>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Problem-Solving Tasks (Integration Situations)     </w:t>
      </w:r>
    </w:p>
    <w:p w:rsidR="00BD19B9" w:rsidRPr="0099126B" w:rsidRDefault="00B9523C" w:rsidP="0099126B">
      <w:pPr>
        <w:spacing w:after="200" w:line="276" w:lineRule="auto"/>
        <w:ind w:left="527" w:right="513" w:firstLine="706"/>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Integration situations constitute the core of integration pedagogy in that learning is made more efficient and permanent through the act of integration. They are situations set up by the teacher to lead learners combine reflectively and integrate meaningfully some of the learning items they have covered in a course of study. </w:t>
      </w:r>
    </w:p>
    <w:p w:rsidR="00BD19B9" w:rsidRPr="0099126B" w:rsidRDefault="00B9523C" w:rsidP="0099126B">
      <w:pPr>
        <w:pStyle w:val="Titre1"/>
        <w:spacing w:after="310" w:line="276" w:lineRule="auto"/>
        <w:ind w:left="537"/>
        <w:jc w:val="both"/>
        <w:rPr>
          <w:rFonts w:asciiTheme="majorBidi" w:hAnsiTheme="majorBidi" w:cstheme="majorBidi"/>
          <w:sz w:val="24"/>
          <w:szCs w:val="24"/>
          <w:lang w:val="en-US"/>
        </w:rPr>
      </w:pPr>
      <w:r w:rsidRPr="0099126B">
        <w:rPr>
          <w:rFonts w:asciiTheme="majorBidi" w:eastAsia="Times New Roman" w:hAnsiTheme="majorBidi" w:cstheme="majorBidi"/>
          <w:sz w:val="24"/>
          <w:szCs w:val="24"/>
          <w:u w:val="single" w:color="000000"/>
          <w:lang w:val="en-US"/>
        </w:rPr>
        <w:t>Illustration of situations</w:t>
      </w:r>
    </w:p>
    <w:p w:rsidR="00BD19B9" w:rsidRPr="0099126B" w:rsidRDefault="00B9523C" w:rsidP="0099126B">
      <w:pPr>
        <w:spacing w:after="4" w:line="276" w:lineRule="auto"/>
        <w:ind w:left="527" w:right="513" w:firstLine="706"/>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An illustrative example adapted from Roegiers (2010a, pp.271-272) is provided below.  </w:t>
      </w:r>
    </w:p>
    <w:p w:rsidR="00BD19B9" w:rsidRPr="0099126B" w:rsidRDefault="00B9523C" w:rsidP="0099126B">
      <w:pPr>
        <w:spacing w:after="319" w:line="276" w:lineRule="auto"/>
        <w:ind w:left="552" w:right="490" w:hanging="10"/>
        <w:jc w:val="both"/>
        <w:rPr>
          <w:rFonts w:asciiTheme="majorBidi" w:hAnsiTheme="majorBidi" w:cstheme="majorBidi"/>
          <w:sz w:val="24"/>
          <w:szCs w:val="24"/>
        </w:rPr>
      </w:pPr>
      <w:r w:rsidRPr="0099126B">
        <w:rPr>
          <w:rFonts w:asciiTheme="majorBidi" w:eastAsia="Times New Roman" w:hAnsiTheme="majorBidi" w:cstheme="majorBidi"/>
          <w:b/>
          <w:sz w:val="24"/>
          <w:szCs w:val="24"/>
        </w:rPr>
        <w:t>Table 2.1:</w:t>
      </w:r>
    </w:p>
    <w:p w:rsidR="00BD19B9" w:rsidRPr="0099126B" w:rsidRDefault="00B9523C" w:rsidP="0099126B">
      <w:pPr>
        <w:tabs>
          <w:tab w:val="center" w:pos="542"/>
          <w:tab w:val="center" w:pos="2422"/>
        </w:tabs>
        <w:spacing w:after="53" w:line="276" w:lineRule="auto"/>
        <w:jc w:val="both"/>
        <w:rPr>
          <w:rFonts w:asciiTheme="majorBidi" w:hAnsiTheme="majorBidi" w:cstheme="majorBidi"/>
          <w:sz w:val="24"/>
          <w:szCs w:val="24"/>
        </w:rPr>
      </w:pPr>
      <w:r w:rsidRPr="0099126B">
        <w:rPr>
          <w:rFonts w:asciiTheme="majorBidi" w:hAnsiTheme="majorBidi" w:cstheme="majorBidi"/>
          <w:sz w:val="24"/>
          <w:szCs w:val="24"/>
        </w:rPr>
        <w:tab/>
      </w:r>
      <w:r w:rsidRPr="0099126B">
        <w:rPr>
          <w:rFonts w:asciiTheme="majorBidi" w:eastAsia="Times New Roman" w:hAnsiTheme="majorBidi" w:cstheme="majorBidi"/>
          <w:b/>
          <w:sz w:val="24"/>
          <w:szCs w:val="24"/>
        </w:rPr>
        <w:tab/>
        <w:t xml:space="preserve">Examples of Situations </w:t>
      </w:r>
    </w:p>
    <w:tbl>
      <w:tblPr>
        <w:tblStyle w:val="TableGrid"/>
        <w:tblW w:w="9219" w:type="dxa"/>
        <w:tblInd w:w="432" w:type="dxa"/>
        <w:tblCellMar>
          <w:top w:w="7" w:type="dxa"/>
          <w:left w:w="110" w:type="dxa"/>
          <w:right w:w="51" w:type="dxa"/>
        </w:tblCellMar>
        <w:tblLook w:val="04A0" w:firstRow="1" w:lastRow="0" w:firstColumn="1" w:lastColumn="0" w:noHBand="0" w:noVBand="1"/>
      </w:tblPr>
      <w:tblGrid>
        <w:gridCol w:w="4610"/>
        <w:gridCol w:w="4609"/>
      </w:tblGrid>
      <w:tr w:rsidR="00BD19B9" w:rsidRPr="00F45664">
        <w:trPr>
          <w:trHeight w:val="422"/>
        </w:trPr>
        <w:tc>
          <w:tcPr>
            <w:tcW w:w="4610"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rPr>
            </w:pPr>
            <w:r w:rsidRPr="0099126B">
              <w:rPr>
                <w:rFonts w:asciiTheme="majorBidi" w:eastAsia="Times New Roman" w:hAnsiTheme="majorBidi" w:cstheme="majorBidi"/>
                <w:b/>
                <w:sz w:val="24"/>
                <w:szCs w:val="24"/>
              </w:rPr>
              <w:t xml:space="preserve">Example of Didactic Situations  </w:t>
            </w:r>
          </w:p>
        </w:tc>
        <w:tc>
          <w:tcPr>
            <w:tcW w:w="4609"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Example of Situations of Integration </w:t>
            </w:r>
          </w:p>
        </w:tc>
      </w:tr>
      <w:tr w:rsidR="00BD19B9" w:rsidRPr="00F45664">
        <w:trPr>
          <w:trHeight w:val="2084"/>
        </w:trPr>
        <w:tc>
          <w:tcPr>
            <w:tcW w:w="4610"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lastRenderedPageBreak/>
              <w:t xml:space="preserve">Identifying collaboratively the characteristics of an argumentative text </w:t>
            </w:r>
          </w:p>
          <w:p w:rsidR="00BD19B9" w:rsidRPr="0099126B" w:rsidRDefault="00BD19B9" w:rsidP="0099126B">
            <w:pPr>
              <w:spacing w:after="113" w:line="276" w:lineRule="auto"/>
              <w:jc w:val="both"/>
              <w:rPr>
                <w:rFonts w:asciiTheme="majorBidi" w:hAnsiTheme="majorBidi" w:cstheme="majorBidi"/>
                <w:sz w:val="24"/>
                <w:szCs w:val="24"/>
                <w:lang w:val="en-US"/>
              </w:rPr>
            </w:pPr>
          </w:p>
          <w:p w:rsidR="00BD19B9" w:rsidRPr="0099126B" w:rsidRDefault="00BD19B9" w:rsidP="0099126B">
            <w:pPr>
              <w:spacing w:after="112" w:line="276" w:lineRule="auto"/>
              <w:jc w:val="both"/>
              <w:rPr>
                <w:rFonts w:asciiTheme="majorBidi" w:hAnsiTheme="majorBidi" w:cstheme="majorBidi"/>
                <w:sz w:val="24"/>
                <w:szCs w:val="24"/>
                <w:lang w:val="en-US"/>
              </w:rPr>
            </w:pPr>
          </w:p>
          <w:p w:rsidR="00BD19B9" w:rsidRPr="0099126B" w:rsidRDefault="00BD19B9" w:rsidP="0099126B">
            <w:pPr>
              <w:spacing w:line="276" w:lineRule="auto"/>
              <w:jc w:val="both"/>
              <w:rPr>
                <w:rFonts w:asciiTheme="majorBidi" w:hAnsiTheme="majorBidi" w:cstheme="majorBidi"/>
                <w:sz w:val="24"/>
                <w:szCs w:val="24"/>
                <w:lang w:val="en-US"/>
              </w:rPr>
            </w:pPr>
          </w:p>
        </w:tc>
        <w:tc>
          <w:tcPr>
            <w:tcW w:w="4609"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ind w:right="56"/>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An individual production of a meaningful argumentative text of a given length and on the basis of a given support documents. </w:t>
            </w:r>
          </w:p>
        </w:tc>
      </w:tr>
    </w:tbl>
    <w:p w:rsidR="00BD19B9" w:rsidRPr="0099126B" w:rsidRDefault="00BD19B9" w:rsidP="0099126B">
      <w:pPr>
        <w:spacing w:after="318" w:line="276" w:lineRule="auto"/>
        <w:ind w:left="542"/>
        <w:jc w:val="both"/>
        <w:rPr>
          <w:rFonts w:asciiTheme="majorBidi" w:hAnsiTheme="majorBidi" w:cstheme="majorBidi"/>
          <w:sz w:val="24"/>
          <w:szCs w:val="24"/>
          <w:lang w:val="en-US"/>
        </w:rPr>
      </w:pPr>
    </w:p>
    <w:p w:rsidR="00BD19B9" w:rsidRPr="0099126B" w:rsidRDefault="00B9523C" w:rsidP="0099126B">
      <w:pPr>
        <w:numPr>
          <w:ilvl w:val="0"/>
          <w:numId w:val="8"/>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Characteristics of integration situations: </w:t>
      </w:r>
      <w:r w:rsidRPr="0099126B">
        <w:rPr>
          <w:rFonts w:asciiTheme="majorBidi" w:eastAsia="Times New Roman" w:hAnsiTheme="majorBidi" w:cstheme="majorBidi"/>
          <w:sz w:val="24"/>
          <w:szCs w:val="24"/>
          <w:lang w:val="en-US"/>
        </w:rPr>
        <w:t xml:space="preserve">integration situations should display the following attributes:  </w:t>
      </w:r>
    </w:p>
    <w:p w:rsidR="00BD19B9" w:rsidRPr="0099126B" w:rsidRDefault="00B9523C" w:rsidP="0099126B">
      <w:pPr>
        <w:numPr>
          <w:ilvl w:val="1"/>
          <w:numId w:val="8"/>
        </w:numPr>
        <w:spacing w:after="319" w:line="276" w:lineRule="auto"/>
        <w:ind w:right="490" w:hanging="721"/>
        <w:jc w:val="both"/>
        <w:rPr>
          <w:rFonts w:asciiTheme="majorBidi" w:hAnsiTheme="majorBidi" w:cstheme="majorBidi"/>
          <w:sz w:val="24"/>
          <w:szCs w:val="24"/>
        </w:rPr>
      </w:pPr>
      <w:r w:rsidRPr="0099126B">
        <w:rPr>
          <w:rFonts w:asciiTheme="majorBidi" w:eastAsia="Times New Roman" w:hAnsiTheme="majorBidi" w:cstheme="majorBidi"/>
          <w:b/>
          <w:sz w:val="24"/>
          <w:szCs w:val="24"/>
        </w:rPr>
        <w:t>Complexity</w:t>
      </w:r>
    </w:p>
    <w:p w:rsidR="00BD19B9" w:rsidRPr="0099126B" w:rsidRDefault="00B9523C" w:rsidP="0099126B">
      <w:pPr>
        <w:spacing w:after="209" w:line="276" w:lineRule="auto"/>
        <w:ind w:left="527" w:right="513" w:firstLine="427"/>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Integration pedagogy as its name suggests relies on integration (harmonious combination) of the already learned items (resources). In Roegiers (2001) view, it requires the use of cognitive, gestural, and socio-affective facts that have been previously covered in an instructional course (p. 127), that is, not a simple reply to a display question. It should be pointed out here that the term complexity does not refer to difficulty; rather, it suggests the use of a significant number of learned items to complete the task at hand. </w:t>
      </w:r>
    </w:p>
    <w:p w:rsidR="00BD19B9" w:rsidRPr="0099126B" w:rsidRDefault="00B9523C" w:rsidP="0099126B">
      <w:pPr>
        <w:numPr>
          <w:ilvl w:val="1"/>
          <w:numId w:val="8"/>
        </w:numPr>
        <w:spacing w:after="319" w:line="276" w:lineRule="auto"/>
        <w:ind w:right="490" w:hanging="721"/>
        <w:jc w:val="both"/>
        <w:rPr>
          <w:rFonts w:asciiTheme="majorBidi" w:hAnsiTheme="majorBidi" w:cstheme="majorBidi"/>
          <w:sz w:val="24"/>
          <w:szCs w:val="24"/>
        </w:rPr>
      </w:pPr>
      <w:r w:rsidRPr="0099126B">
        <w:rPr>
          <w:rFonts w:asciiTheme="majorBidi" w:eastAsia="Times New Roman" w:hAnsiTheme="majorBidi" w:cstheme="majorBidi"/>
          <w:b/>
          <w:sz w:val="24"/>
          <w:szCs w:val="24"/>
        </w:rPr>
        <w:t>Originality</w:t>
      </w:r>
    </w:p>
    <w:p w:rsidR="00BD19B9" w:rsidRPr="0099126B" w:rsidRDefault="00B9523C" w:rsidP="0099126B">
      <w:pPr>
        <w:spacing w:after="209" w:line="276" w:lineRule="auto"/>
        <w:ind w:left="527" w:right="513" w:firstLine="706"/>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Another fundamental principle in today’s teaching teaching/learning approaches is the focus on originality of the learner productions rather than reproductions. </w:t>
      </w:r>
    </w:p>
    <w:p w:rsidR="00BD19B9" w:rsidRPr="0099126B" w:rsidRDefault="00B9523C" w:rsidP="0099126B">
      <w:pPr>
        <w:numPr>
          <w:ilvl w:val="1"/>
          <w:numId w:val="8"/>
        </w:numPr>
        <w:spacing w:after="319" w:line="276" w:lineRule="auto"/>
        <w:ind w:right="490" w:hanging="721"/>
        <w:jc w:val="both"/>
        <w:rPr>
          <w:rFonts w:asciiTheme="majorBidi" w:hAnsiTheme="majorBidi" w:cstheme="majorBidi"/>
          <w:sz w:val="24"/>
          <w:szCs w:val="24"/>
        </w:rPr>
      </w:pPr>
      <w:r w:rsidRPr="0099126B">
        <w:rPr>
          <w:rFonts w:asciiTheme="majorBidi" w:eastAsia="Times New Roman" w:hAnsiTheme="majorBidi" w:cstheme="majorBidi"/>
          <w:b/>
          <w:sz w:val="24"/>
          <w:szCs w:val="24"/>
        </w:rPr>
        <w:t>Meaningfulness</w:t>
      </w:r>
    </w:p>
    <w:p w:rsidR="00BD19B9" w:rsidRPr="0099126B" w:rsidRDefault="00B9523C" w:rsidP="0099126B">
      <w:pPr>
        <w:spacing w:after="4"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According to Roegiers (2010a) an integration situation is meaningful in the sense that it incites the learner to take part actively in learning tasks and it gives sense for his/her learning. Integration situation have many advantages from a pedagogical point of view. </w:t>
      </w:r>
    </w:p>
    <w:p w:rsidR="00BD19B9" w:rsidRPr="0099126B" w:rsidRDefault="00B9523C" w:rsidP="0099126B">
      <w:pPr>
        <w:spacing w:after="330"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Roegiers underscored among many other benefits of integration situations the following: </w:t>
      </w:r>
    </w:p>
    <w:p w:rsidR="00BD19B9" w:rsidRPr="0099126B" w:rsidRDefault="00B9523C" w:rsidP="0099126B">
      <w:pPr>
        <w:numPr>
          <w:ilvl w:val="0"/>
          <w:numId w:val="9"/>
        </w:numPr>
        <w:spacing w:after="87"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It leads the student to act because it involves him personally;  </w:t>
      </w:r>
    </w:p>
    <w:p w:rsidR="00BD19B9" w:rsidRPr="0099126B" w:rsidRDefault="00B9523C" w:rsidP="0099126B">
      <w:pPr>
        <w:numPr>
          <w:ilvl w:val="0"/>
          <w:numId w:val="9"/>
        </w:numPr>
        <w:spacing w:after="80" w:line="276" w:lineRule="auto"/>
        <w:ind w:right="513" w:hanging="361"/>
        <w:jc w:val="both"/>
        <w:rPr>
          <w:rFonts w:asciiTheme="majorBidi" w:hAnsiTheme="majorBidi" w:cstheme="majorBidi"/>
          <w:sz w:val="24"/>
          <w:szCs w:val="24"/>
        </w:rPr>
      </w:pPr>
      <w:r w:rsidRPr="0099126B">
        <w:rPr>
          <w:rFonts w:asciiTheme="majorBidi" w:eastAsia="Times New Roman" w:hAnsiTheme="majorBidi" w:cstheme="majorBidi"/>
          <w:sz w:val="24"/>
          <w:szCs w:val="24"/>
        </w:rPr>
        <w:t xml:space="preserve">itischallenging, </w:t>
      </w:r>
    </w:p>
    <w:p w:rsidR="00BD19B9" w:rsidRPr="0099126B" w:rsidRDefault="00B9523C" w:rsidP="0099126B">
      <w:pPr>
        <w:numPr>
          <w:ilvl w:val="0"/>
          <w:numId w:val="9"/>
        </w:numPr>
        <w:spacing w:after="4"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it shows the usefulness of the student pedagogical endeavour, </w:t>
      </w:r>
    </w:p>
    <w:p w:rsidR="00BD19B9" w:rsidRPr="0099126B" w:rsidRDefault="00B9523C" w:rsidP="0099126B">
      <w:pPr>
        <w:numPr>
          <w:ilvl w:val="0"/>
          <w:numId w:val="9"/>
        </w:numPr>
        <w:spacing w:after="85"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it bridges the gap between theory and practice, </w:t>
      </w:r>
    </w:p>
    <w:p w:rsidR="00BD19B9" w:rsidRPr="0099126B" w:rsidRDefault="00B9523C" w:rsidP="0099126B">
      <w:pPr>
        <w:numPr>
          <w:ilvl w:val="0"/>
          <w:numId w:val="9"/>
        </w:numPr>
        <w:spacing w:after="70"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and , it shows the contribution of other disciplines in to solving complex tasks  </w:t>
      </w:r>
    </w:p>
    <w:p w:rsidR="00BD19B9" w:rsidRPr="0099126B" w:rsidRDefault="00B9523C" w:rsidP="0099126B">
      <w:pPr>
        <w:numPr>
          <w:ilvl w:val="0"/>
          <w:numId w:val="10"/>
        </w:numPr>
        <w:spacing w:after="319" w:line="276" w:lineRule="auto"/>
        <w:ind w:right="490" w:hanging="361"/>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Conceptualization of Learning in Integration Pedagogy </w:t>
      </w:r>
    </w:p>
    <w:p w:rsidR="00BD19B9" w:rsidRPr="0099126B" w:rsidRDefault="00B9523C" w:rsidP="0099126B">
      <w:pPr>
        <w:spacing w:after="209"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In integration pedagogy learning is organized in the following way: First, resources are taught to students using learning tasks even in the most traditional way, then students are led to integration what has been covered in an integration situation (a new context or task). These assessment tasks serve for gathering information on the degree of attainment or mastery of a competency; in fact, they inform the teacher on the weaknesses of the students and areas that need more work. By the </w:t>
      </w:r>
      <w:r w:rsidRPr="0099126B">
        <w:rPr>
          <w:rFonts w:asciiTheme="majorBidi" w:eastAsia="Times New Roman" w:hAnsiTheme="majorBidi" w:cstheme="majorBidi"/>
          <w:sz w:val="24"/>
          <w:szCs w:val="24"/>
          <w:lang w:val="en-US"/>
        </w:rPr>
        <w:lastRenderedPageBreak/>
        <w:t xml:space="preserve">end of the course and after teaching of resources and regular integration occasions, the learners are provided with summative integration situation that they should solve individually.  </w:t>
      </w:r>
    </w:p>
    <w:p w:rsidR="00BD19B9" w:rsidRPr="0099126B" w:rsidRDefault="00B9523C" w:rsidP="0099126B">
      <w:pPr>
        <w:numPr>
          <w:ilvl w:val="0"/>
          <w:numId w:val="10"/>
        </w:numPr>
        <w:spacing w:after="319" w:line="276" w:lineRule="auto"/>
        <w:ind w:right="490" w:hanging="361"/>
        <w:jc w:val="both"/>
        <w:rPr>
          <w:rFonts w:asciiTheme="majorBidi" w:hAnsiTheme="majorBidi" w:cstheme="majorBidi"/>
          <w:sz w:val="24"/>
          <w:szCs w:val="24"/>
        </w:rPr>
      </w:pPr>
      <w:r w:rsidRPr="0099126B">
        <w:rPr>
          <w:rFonts w:asciiTheme="majorBidi" w:eastAsia="Times New Roman" w:hAnsiTheme="majorBidi" w:cstheme="majorBidi"/>
          <w:b/>
          <w:sz w:val="24"/>
          <w:szCs w:val="24"/>
        </w:rPr>
        <w:t xml:space="preserve">Components of integration situations  </w:t>
      </w:r>
    </w:p>
    <w:p w:rsidR="00BD19B9" w:rsidRPr="0099126B" w:rsidRDefault="00B9523C" w:rsidP="0099126B">
      <w:pPr>
        <w:tabs>
          <w:tab w:val="center" w:pos="542"/>
          <w:tab w:val="center" w:pos="4496"/>
        </w:tabs>
        <w:spacing w:after="319"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ab/>
      </w:r>
      <w:r w:rsidRPr="0099126B">
        <w:rPr>
          <w:rFonts w:asciiTheme="majorBidi" w:eastAsia="Times New Roman" w:hAnsiTheme="majorBidi" w:cstheme="majorBidi"/>
          <w:b/>
          <w:sz w:val="24"/>
          <w:szCs w:val="24"/>
          <w:lang w:val="en-US"/>
        </w:rPr>
        <w:tab/>
        <w:t xml:space="preserve">Integration situations must display the following characteristics </w:t>
      </w:r>
    </w:p>
    <w:p w:rsidR="00BD19B9" w:rsidRPr="0099126B" w:rsidRDefault="00B9523C" w:rsidP="0099126B">
      <w:pPr>
        <w:numPr>
          <w:ilvl w:val="0"/>
          <w:numId w:val="11"/>
        </w:numPr>
        <w:spacing w:after="108"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Task: </w:t>
      </w:r>
      <w:r w:rsidRPr="0099126B">
        <w:rPr>
          <w:rFonts w:asciiTheme="majorBidi" w:eastAsia="Times New Roman" w:hAnsiTheme="majorBidi" w:cstheme="majorBidi"/>
          <w:sz w:val="24"/>
          <w:szCs w:val="24"/>
          <w:lang w:val="en-US"/>
        </w:rPr>
        <w:t>description of the work to be done and the different steps.</w:t>
      </w:r>
    </w:p>
    <w:p w:rsidR="00BD19B9" w:rsidRPr="0099126B" w:rsidRDefault="00B9523C" w:rsidP="0099126B">
      <w:pPr>
        <w:numPr>
          <w:ilvl w:val="0"/>
          <w:numId w:val="11"/>
        </w:numPr>
        <w:spacing w:after="113"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Instruction: </w:t>
      </w:r>
      <w:r w:rsidRPr="0099126B">
        <w:rPr>
          <w:rFonts w:asciiTheme="majorBidi" w:eastAsia="Times New Roman" w:hAnsiTheme="majorBidi" w:cstheme="majorBidi"/>
          <w:sz w:val="24"/>
          <w:szCs w:val="24"/>
          <w:lang w:val="en-US"/>
        </w:rPr>
        <w:t>A set of directions give to the learner.</w:t>
      </w:r>
    </w:p>
    <w:p w:rsidR="00BD19B9" w:rsidRPr="0099126B" w:rsidRDefault="00B9523C" w:rsidP="0099126B">
      <w:pPr>
        <w:numPr>
          <w:ilvl w:val="0"/>
          <w:numId w:val="11"/>
        </w:numPr>
        <w:spacing w:after="161" w:line="276" w:lineRule="auto"/>
        <w:ind w:right="513" w:hanging="361"/>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 xml:space="preserve">Support documents: </w:t>
      </w:r>
      <w:r w:rsidRPr="0099126B">
        <w:rPr>
          <w:rFonts w:asciiTheme="majorBidi" w:eastAsia="Times New Roman" w:hAnsiTheme="majorBidi" w:cstheme="majorBidi"/>
          <w:sz w:val="24"/>
          <w:szCs w:val="24"/>
          <w:lang w:val="en-US"/>
        </w:rPr>
        <w:t>A set of materials given to the learner to solve the task (pictures, texts, adds …)</w:t>
      </w:r>
    </w:p>
    <w:p w:rsidR="00BD19B9" w:rsidRPr="0099126B" w:rsidRDefault="00B9523C" w:rsidP="0099126B">
      <w:pPr>
        <w:pStyle w:val="Titre1"/>
        <w:spacing w:after="310" w:line="276" w:lineRule="auto"/>
        <w:ind w:left="912"/>
        <w:jc w:val="both"/>
        <w:rPr>
          <w:rFonts w:asciiTheme="majorBidi" w:hAnsiTheme="majorBidi" w:cstheme="majorBidi"/>
          <w:sz w:val="24"/>
          <w:szCs w:val="24"/>
          <w:lang w:val="en-US"/>
        </w:rPr>
      </w:pPr>
      <w:r w:rsidRPr="0099126B">
        <w:rPr>
          <w:rFonts w:asciiTheme="majorBidi" w:eastAsia="Times New Roman" w:hAnsiTheme="majorBidi" w:cstheme="majorBidi"/>
          <w:sz w:val="24"/>
          <w:szCs w:val="24"/>
          <w:u w:val="single" w:color="000000"/>
          <w:lang w:val="en-US"/>
        </w:rPr>
        <w:t>Examples of integration situations</w:t>
      </w:r>
    </w:p>
    <w:p w:rsidR="00BD19B9" w:rsidRPr="0099126B" w:rsidRDefault="00B9523C" w:rsidP="0099126B">
      <w:pPr>
        <w:spacing w:after="209"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lang w:val="en-US"/>
        </w:rPr>
        <w:t>Situation</w:t>
      </w:r>
      <w:r w:rsidRPr="0099126B">
        <w:rPr>
          <w:rFonts w:asciiTheme="majorBidi" w:eastAsia="Times New Roman" w:hAnsiTheme="majorBidi" w:cstheme="majorBidi"/>
          <w:sz w:val="24"/>
          <w:szCs w:val="24"/>
          <w:lang w:val="en-US"/>
        </w:rPr>
        <w:t xml:space="preserve">: Suppose that you are a new graduate and a job-seeker.  You found the adbelow in a newspaper and   you want to enquire more about the job.  </w:t>
      </w:r>
    </w:p>
    <w:p w:rsidR="00BD19B9" w:rsidRPr="0099126B" w:rsidRDefault="00B9523C" w:rsidP="0099126B">
      <w:pPr>
        <w:numPr>
          <w:ilvl w:val="0"/>
          <w:numId w:val="12"/>
        </w:numPr>
        <w:spacing w:after="208" w:line="276" w:lineRule="auto"/>
        <w:ind w:right="513" w:hanging="14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Write the first dialogue in which you call the secretary of the institution who takes your the call and puts you through to the head of recruitment.  </w:t>
      </w:r>
    </w:p>
    <w:p w:rsidR="00BD19B9" w:rsidRPr="0099126B" w:rsidRDefault="00B9523C" w:rsidP="0099126B">
      <w:pPr>
        <w:numPr>
          <w:ilvl w:val="0"/>
          <w:numId w:val="12"/>
        </w:numPr>
        <w:spacing w:after="206" w:line="276" w:lineRule="auto"/>
        <w:ind w:right="513" w:hanging="14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Write the second conversation in which you talk to the head of recruitment.  </w:t>
      </w:r>
    </w:p>
    <w:p w:rsidR="00BD19B9" w:rsidRPr="0099126B" w:rsidRDefault="00B9523C" w:rsidP="0099126B">
      <w:pPr>
        <w:numPr>
          <w:ilvl w:val="0"/>
          <w:numId w:val="12"/>
        </w:numPr>
        <w:spacing w:after="203" w:line="276" w:lineRule="auto"/>
        <w:ind w:right="513" w:hanging="144"/>
        <w:jc w:val="both"/>
        <w:rPr>
          <w:rFonts w:asciiTheme="majorBidi" w:hAnsiTheme="majorBidi" w:cstheme="majorBidi"/>
          <w:sz w:val="24"/>
          <w:szCs w:val="24"/>
          <w:lang w:val="en-US"/>
        </w:rPr>
      </w:pPr>
      <w:r w:rsidRPr="0099126B">
        <w:rPr>
          <w:rFonts w:asciiTheme="majorBidi" w:eastAsia="Times New Roman" w:hAnsiTheme="majorBidi" w:cstheme="majorBidi"/>
          <w:sz w:val="24"/>
          <w:szCs w:val="24"/>
          <w:lang w:val="en-US"/>
        </w:rPr>
        <w:t xml:space="preserve">Write the third dialogue in which you call your mother to inform her about the possibility of taking on that job.  </w:t>
      </w:r>
    </w:p>
    <w:p w:rsidR="00BD19B9" w:rsidRPr="0099126B" w:rsidRDefault="00B9523C" w:rsidP="0099126B">
      <w:pPr>
        <w:spacing w:after="0" w:line="276" w:lineRule="auto"/>
        <w:ind w:left="472"/>
        <w:jc w:val="both"/>
        <w:rPr>
          <w:rFonts w:asciiTheme="majorBidi" w:hAnsiTheme="majorBidi" w:cstheme="majorBidi"/>
          <w:sz w:val="24"/>
          <w:szCs w:val="24"/>
        </w:rPr>
      </w:pPr>
      <w:r w:rsidRPr="0099126B">
        <w:rPr>
          <w:rFonts w:asciiTheme="majorBidi" w:hAnsiTheme="majorBidi" w:cstheme="majorBidi"/>
          <w:noProof/>
          <w:sz w:val="24"/>
          <w:szCs w:val="24"/>
        </w:rPr>
        <w:drawing>
          <wp:inline distT="0" distB="0" distL="0" distR="0">
            <wp:extent cx="2059559" cy="127762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9"/>
                    <a:stretch>
                      <a:fillRect/>
                    </a:stretch>
                  </pic:blipFill>
                  <pic:spPr>
                    <a:xfrm>
                      <a:off x="0" y="0"/>
                      <a:ext cx="2059559" cy="1277620"/>
                    </a:xfrm>
                    <a:prstGeom prst="rect">
                      <a:avLst/>
                    </a:prstGeom>
                  </pic:spPr>
                </pic:pic>
              </a:graphicData>
            </a:graphic>
          </wp:inline>
        </w:drawing>
      </w:r>
    </w:p>
    <w:p w:rsidR="00C34BD5" w:rsidRDefault="00B9523C" w:rsidP="00C34BD5">
      <w:pPr>
        <w:spacing w:after="311" w:line="276" w:lineRule="auto"/>
        <w:ind w:left="537" w:right="513" w:hanging="10"/>
        <w:jc w:val="both"/>
        <w:rPr>
          <w:rFonts w:asciiTheme="majorBidi" w:hAnsiTheme="majorBidi" w:cstheme="majorBidi"/>
          <w:sz w:val="24"/>
          <w:szCs w:val="24"/>
          <w:lang w:val="en-US"/>
        </w:rPr>
      </w:pPr>
      <w:r w:rsidRPr="0099126B">
        <w:rPr>
          <w:rFonts w:asciiTheme="majorBidi" w:eastAsia="Times New Roman" w:hAnsiTheme="majorBidi" w:cstheme="majorBidi"/>
          <w:b/>
          <w:sz w:val="24"/>
          <w:szCs w:val="24"/>
          <w:u w:val="single" w:color="000000"/>
          <w:lang w:val="en-US"/>
        </w:rPr>
        <w:t>Task</w:t>
      </w:r>
      <w:r w:rsidRPr="0099126B">
        <w:rPr>
          <w:rFonts w:asciiTheme="majorBidi" w:eastAsia="Times New Roman" w:hAnsiTheme="majorBidi" w:cstheme="majorBidi"/>
          <w:b/>
          <w:sz w:val="24"/>
          <w:szCs w:val="24"/>
          <w:lang w:val="en-US"/>
        </w:rPr>
        <w:t xml:space="preserve">: </w:t>
      </w:r>
      <w:r w:rsidRPr="0099126B">
        <w:rPr>
          <w:rFonts w:asciiTheme="majorBidi" w:eastAsia="Times New Roman" w:hAnsiTheme="majorBidi" w:cstheme="majorBidi"/>
          <w:sz w:val="24"/>
          <w:szCs w:val="24"/>
          <w:lang w:val="en-US"/>
        </w:rPr>
        <w:t xml:space="preserve">design a situation of integration of yours on the topic of letter writing  </w:t>
      </w:r>
    </w:p>
    <w:p w:rsidR="00BD19B9" w:rsidRPr="004819BD" w:rsidRDefault="00B9523C" w:rsidP="00C34BD5">
      <w:pPr>
        <w:spacing w:after="311" w:line="276" w:lineRule="auto"/>
        <w:ind w:left="537" w:right="513" w:hanging="10"/>
        <w:jc w:val="both"/>
        <w:rPr>
          <w:rFonts w:asciiTheme="majorBidi" w:hAnsiTheme="majorBidi" w:cstheme="majorBidi"/>
          <w:sz w:val="28"/>
          <w:szCs w:val="28"/>
          <w:lang w:val="en-US"/>
        </w:rPr>
      </w:pPr>
      <w:r w:rsidRPr="004819BD">
        <w:rPr>
          <w:rFonts w:asciiTheme="majorBidi" w:eastAsia="Times New Roman" w:hAnsiTheme="majorBidi" w:cstheme="majorBidi"/>
          <w:b/>
          <w:sz w:val="28"/>
          <w:szCs w:val="28"/>
          <w:u w:val="single"/>
          <w:lang w:val="en-US"/>
        </w:rPr>
        <w:t>Lecture 3:</w:t>
      </w:r>
      <w:r w:rsidR="00C34BD5" w:rsidRPr="004819BD">
        <w:rPr>
          <w:rFonts w:asciiTheme="majorBidi" w:hAnsiTheme="majorBidi" w:cstheme="majorBidi"/>
          <w:b/>
          <w:bCs/>
          <w:sz w:val="28"/>
          <w:szCs w:val="28"/>
          <w:lang w:val="en-US"/>
        </w:rPr>
        <w:t>The Post Method Era in English Language Teaching</w:t>
      </w:r>
    </w:p>
    <w:p w:rsidR="006D7405" w:rsidRPr="00F005AA" w:rsidRDefault="006D7405" w:rsidP="00F005AA">
      <w:pPr>
        <w:spacing w:line="240" w:lineRule="auto"/>
        <w:jc w:val="both"/>
        <w:rPr>
          <w:rFonts w:asciiTheme="majorBidi" w:hAnsiTheme="majorBidi" w:cstheme="majorBidi"/>
          <w:b/>
          <w:bCs/>
          <w:sz w:val="24"/>
          <w:szCs w:val="24"/>
          <w:lang w:val="en-US"/>
        </w:rPr>
      </w:pPr>
      <w:r w:rsidRPr="00F005AA">
        <w:rPr>
          <w:rFonts w:asciiTheme="majorBidi" w:hAnsiTheme="majorBidi" w:cstheme="majorBidi"/>
          <w:b/>
          <w:bCs/>
          <w:sz w:val="24"/>
          <w:szCs w:val="24"/>
          <w:lang w:val="en-US"/>
        </w:rPr>
        <w:t>Introduction</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The post method era is a concept developed by Kumaravadivelu, a Professor Emeritus at the San José State University in California, U.S.A. It has been developed to tackle a new understanding of the diverse socio-cultural milieus in which language education is embedded.</w:t>
      </w:r>
    </w:p>
    <w:p w:rsidR="006D7405" w:rsidRDefault="006D7405" w:rsidP="00C34BD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 xml:space="preserve">Through time, many language teaching methods have been developed. One after the other, all methods </w:t>
      </w:r>
      <w:r w:rsidR="00C34BD5" w:rsidRPr="00A91A5B">
        <w:rPr>
          <w:rFonts w:asciiTheme="majorBidi" w:hAnsiTheme="majorBidi" w:cstheme="majorBidi"/>
          <w:sz w:val="24"/>
          <w:szCs w:val="24"/>
          <w:lang w:val="en-US"/>
        </w:rPr>
        <w:t>w</w:t>
      </w:r>
      <w:r w:rsidR="00C34BD5">
        <w:rPr>
          <w:rFonts w:asciiTheme="majorBidi" w:hAnsiTheme="majorBidi" w:cstheme="majorBidi"/>
          <w:sz w:val="24"/>
          <w:szCs w:val="24"/>
          <w:lang w:val="en-US"/>
        </w:rPr>
        <w:t>ere</w:t>
      </w:r>
      <w:r w:rsidRPr="00A91A5B">
        <w:rPr>
          <w:rFonts w:asciiTheme="majorBidi" w:hAnsiTheme="majorBidi" w:cstheme="majorBidi"/>
          <w:sz w:val="24"/>
          <w:szCs w:val="24"/>
          <w:lang w:val="en-US"/>
        </w:rPr>
        <w:t xml:space="preserve"> advertised as the final solution to English language education. </w:t>
      </w:r>
      <w:r w:rsidRPr="002A43FF">
        <w:rPr>
          <w:rFonts w:asciiTheme="majorBidi" w:hAnsiTheme="majorBidi" w:cstheme="majorBidi"/>
          <w:sz w:val="24"/>
          <w:szCs w:val="24"/>
          <w:lang w:val="en-US"/>
        </w:rPr>
        <w:t>Some of these are:</w:t>
      </w:r>
      <w:r w:rsidR="00245076">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Communicative Language Teaching</w:t>
      </w:r>
      <w:r>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Community Language Learning</w:t>
      </w:r>
      <w:r>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Suggestopedia</w:t>
      </w:r>
      <w:r>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Task-Based Language Learning</w:t>
      </w:r>
      <w:r>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The Natural Approach</w:t>
      </w:r>
      <w:r>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The Silent Way</w:t>
      </w:r>
      <w:r>
        <w:rPr>
          <w:rFonts w:asciiTheme="majorBidi" w:hAnsiTheme="majorBidi" w:cstheme="majorBidi"/>
          <w:sz w:val="24"/>
          <w:szCs w:val="24"/>
          <w:lang w:val="en-US"/>
        </w:rPr>
        <w:t xml:space="preserve">, </w:t>
      </w:r>
      <w:r w:rsidRPr="002A43FF">
        <w:rPr>
          <w:rFonts w:asciiTheme="majorBidi" w:hAnsiTheme="majorBidi" w:cstheme="majorBidi"/>
          <w:sz w:val="24"/>
          <w:szCs w:val="24"/>
          <w:lang w:val="en-US"/>
        </w:rPr>
        <w:t>Total Physical Response</w:t>
      </w:r>
      <w:r>
        <w:rPr>
          <w:rFonts w:asciiTheme="majorBidi" w:hAnsiTheme="majorBidi" w:cstheme="majorBidi"/>
          <w:sz w:val="24"/>
          <w:szCs w:val="24"/>
          <w:lang w:val="en-US"/>
        </w:rPr>
        <w:t>, a</w:t>
      </w:r>
      <w:r w:rsidRPr="002A43FF">
        <w:rPr>
          <w:rFonts w:asciiTheme="majorBidi" w:hAnsiTheme="majorBidi" w:cstheme="majorBidi"/>
          <w:sz w:val="24"/>
          <w:szCs w:val="24"/>
          <w:lang w:val="en-US"/>
        </w:rPr>
        <w:t>nd many more</w:t>
      </w:r>
      <w:r>
        <w:rPr>
          <w:rFonts w:asciiTheme="majorBidi" w:hAnsiTheme="majorBidi" w:cstheme="majorBidi"/>
          <w:sz w:val="24"/>
          <w:szCs w:val="24"/>
          <w:lang w:val="en-US"/>
        </w:rPr>
        <w:t>. However, t</w:t>
      </w:r>
      <w:r w:rsidRPr="00A91A5B">
        <w:rPr>
          <w:rFonts w:asciiTheme="majorBidi" w:hAnsiTheme="majorBidi" w:cstheme="majorBidi"/>
          <w:sz w:val="24"/>
          <w:szCs w:val="24"/>
          <w:lang w:val="en-US"/>
        </w:rPr>
        <w:t>he problem is that none of them could actually provide teachers with the ultimate way of teaching their students.</w:t>
      </w:r>
      <w:r w:rsidR="00245076">
        <w:rPr>
          <w:rFonts w:asciiTheme="majorBidi" w:hAnsiTheme="majorBidi" w:cstheme="majorBidi"/>
          <w:sz w:val="24"/>
          <w:szCs w:val="24"/>
          <w:lang w:val="en-US"/>
        </w:rPr>
        <w:t xml:space="preserve"> </w:t>
      </w:r>
      <w:r w:rsidRPr="00A91A5B">
        <w:rPr>
          <w:rFonts w:asciiTheme="majorBidi" w:hAnsiTheme="majorBidi" w:cstheme="majorBidi"/>
          <w:sz w:val="24"/>
          <w:szCs w:val="24"/>
          <w:lang w:val="en-US"/>
        </w:rPr>
        <w:t>Because students are different. Because cultures</w:t>
      </w:r>
      <w:r w:rsidR="00C34BD5">
        <w:rPr>
          <w:rFonts w:asciiTheme="majorBidi" w:hAnsiTheme="majorBidi" w:cstheme="majorBidi"/>
          <w:sz w:val="24"/>
          <w:szCs w:val="24"/>
          <w:lang w:val="en-US"/>
        </w:rPr>
        <w:t xml:space="preserve">, societies and </w:t>
      </w:r>
      <w:r w:rsidR="00C34BD5" w:rsidRPr="00A91A5B">
        <w:rPr>
          <w:rFonts w:asciiTheme="majorBidi" w:hAnsiTheme="majorBidi" w:cstheme="majorBidi"/>
          <w:sz w:val="24"/>
          <w:szCs w:val="24"/>
          <w:lang w:val="en-US"/>
        </w:rPr>
        <w:t xml:space="preserve">historical factors </w:t>
      </w:r>
      <w:r w:rsidRPr="00A91A5B">
        <w:rPr>
          <w:rFonts w:asciiTheme="majorBidi" w:hAnsiTheme="majorBidi" w:cstheme="majorBidi"/>
          <w:sz w:val="24"/>
          <w:szCs w:val="24"/>
          <w:lang w:val="en-US"/>
        </w:rPr>
        <w:t xml:space="preserve">are different. </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lastRenderedPageBreak/>
        <w:t>This diversity is not present only when two distinct contexts are considered. Within a specific context, there is also a lot of diversity. A group of students will certainly present differences in terms of age, gender, social class, sexuality, and ethnicity, among others.</w:t>
      </w:r>
      <w:r w:rsidR="00245076">
        <w:rPr>
          <w:rFonts w:asciiTheme="majorBidi" w:hAnsiTheme="majorBidi" w:cstheme="majorBidi"/>
          <w:sz w:val="24"/>
          <w:szCs w:val="24"/>
          <w:lang w:val="en-US"/>
        </w:rPr>
        <w:t xml:space="preserve"> </w:t>
      </w:r>
      <w:r w:rsidRPr="00A91A5B">
        <w:rPr>
          <w:rFonts w:asciiTheme="majorBidi" w:hAnsiTheme="majorBidi" w:cstheme="majorBidi"/>
          <w:sz w:val="24"/>
          <w:szCs w:val="24"/>
          <w:lang w:val="en-US"/>
        </w:rPr>
        <w:t>The acknowledgment that different students, cultures, societies, and histories require different educational approaches has led English language educators to rethink their practices.</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It has forced them to reflect upon what method would be the best one for them to use with their students.</w:t>
      </w:r>
      <w:r w:rsidR="00245076">
        <w:rPr>
          <w:rFonts w:asciiTheme="majorBidi" w:hAnsiTheme="majorBidi" w:cstheme="majorBidi"/>
          <w:sz w:val="24"/>
          <w:szCs w:val="24"/>
          <w:lang w:val="en-US"/>
        </w:rPr>
        <w:t xml:space="preserve"> </w:t>
      </w:r>
      <w:r w:rsidRPr="00A91A5B">
        <w:rPr>
          <w:rFonts w:asciiTheme="majorBidi" w:hAnsiTheme="majorBidi" w:cstheme="majorBidi"/>
          <w:sz w:val="24"/>
          <w:szCs w:val="24"/>
          <w:lang w:val="en-US"/>
        </w:rPr>
        <w:t>It has eventually led them to acknowledge that such an answer does not exist.</w:t>
      </w:r>
      <w:r w:rsidR="00245076">
        <w:rPr>
          <w:rFonts w:asciiTheme="majorBidi" w:hAnsiTheme="majorBidi" w:cstheme="majorBidi"/>
          <w:sz w:val="24"/>
          <w:szCs w:val="24"/>
          <w:lang w:val="en-US"/>
        </w:rPr>
        <w:t xml:space="preserve"> </w:t>
      </w:r>
      <w:r w:rsidRPr="00A91A5B">
        <w:rPr>
          <w:rFonts w:asciiTheme="majorBidi" w:hAnsiTheme="majorBidi" w:cstheme="majorBidi"/>
          <w:sz w:val="24"/>
          <w:szCs w:val="24"/>
          <w:lang w:val="en-US"/>
        </w:rPr>
        <w:t>Each context requires different teaching (and learning) techniques that are relevant for each of them.</w:t>
      </w:r>
      <w:r w:rsidR="00245076">
        <w:rPr>
          <w:rFonts w:asciiTheme="majorBidi" w:hAnsiTheme="majorBidi" w:cstheme="majorBidi"/>
          <w:sz w:val="24"/>
          <w:szCs w:val="24"/>
          <w:lang w:val="en-US"/>
        </w:rPr>
        <w:t xml:space="preserve"> </w:t>
      </w:r>
      <w:r w:rsidRPr="00A91A5B">
        <w:rPr>
          <w:rFonts w:asciiTheme="majorBidi" w:hAnsiTheme="majorBidi" w:cstheme="majorBidi"/>
          <w:sz w:val="24"/>
          <w:szCs w:val="24"/>
          <w:lang w:val="en-US"/>
        </w:rPr>
        <w:t>From the era of language teaching methods, language educators go then into the post method era.</w:t>
      </w:r>
    </w:p>
    <w:p w:rsidR="00F005AA" w:rsidRPr="00F005AA" w:rsidRDefault="00F005AA" w:rsidP="00F005AA">
      <w:pPr>
        <w:spacing w:line="240" w:lineRule="auto"/>
        <w:ind w:firstLine="709"/>
        <w:jc w:val="both"/>
        <w:rPr>
          <w:rFonts w:asciiTheme="majorBidi" w:hAnsiTheme="majorBidi" w:cstheme="majorBidi"/>
          <w:b/>
          <w:bCs/>
          <w:sz w:val="24"/>
          <w:szCs w:val="24"/>
          <w:lang w:val="en-US"/>
        </w:rPr>
      </w:pPr>
      <w:r w:rsidRPr="00F005AA">
        <w:rPr>
          <w:rFonts w:asciiTheme="majorBidi" w:hAnsiTheme="majorBidi" w:cstheme="majorBidi"/>
          <w:b/>
          <w:bCs/>
          <w:sz w:val="24"/>
          <w:szCs w:val="24"/>
          <w:lang w:val="en-US"/>
        </w:rPr>
        <w:t>1.</w:t>
      </w:r>
      <w:r w:rsidRPr="00F005AA">
        <w:rPr>
          <w:rFonts w:asciiTheme="majorBidi" w:hAnsiTheme="majorBidi" w:cstheme="majorBidi"/>
          <w:b/>
          <w:bCs/>
          <w:sz w:val="24"/>
          <w:szCs w:val="24"/>
          <w:lang w:val="en-US"/>
        </w:rPr>
        <w:tab/>
        <w:t>Moving Beyond Methodologies</w:t>
      </w:r>
    </w:p>
    <w:p w:rsidR="00F005AA" w:rsidRPr="00F005AA" w:rsidRDefault="00F005AA" w:rsidP="00F005AA">
      <w:pPr>
        <w:spacing w:line="240" w:lineRule="auto"/>
        <w:ind w:firstLine="709"/>
        <w:jc w:val="both"/>
        <w:rPr>
          <w:rFonts w:asciiTheme="majorBidi" w:hAnsiTheme="majorBidi" w:cstheme="majorBidi"/>
          <w:sz w:val="24"/>
          <w:szCs w:val="24"/>
          <w:lang w:val="en-US"/>
        </w:rPr>
      </w:pPr>
      <w:r w:rsidRPr="00F005AA">
        <w:rPr>
          <w:rFonts w:asciiTheme="majorBidi" w:hAnsiTheme="majorBidi" w:cstheme="majorBidi"/>
          <w:sz w:val="24"/>
          <w:szCs w:val="24"/>
          <w:lang w:val="en-US"/>
        </w:rPr>
        <w:t>It is suggested that the field of language teaching has moved away from a reliance on prescriptive methods towards a more nuanced understanding of the complexities of language learning. For example, Richards and Rodgers (1986) note that there have been calls to abandon the search for a single "supermethod" and to instead focus on equipping teachers with "a repertoire of methods and skills that can be used selectively in different contexts". This reflects a move away from the idea that there is one "right" way to teach language, and towards an approach that values flexibility, adaptability, and a recognition of the diverse contexts in which language learning takes place (Richards, 2001).</w:t>
      </w:r>
    </w:p>
    <w:p w:rsidR="00F005AA" w:rsidRPr="00F005AA" w:rsidRDefault="00F005AA" w:rsidP="00F005AA">
      <w:pPr>
        <w:spacing w:line="240" w:lineRule="auto"/>
        <w:ind w:firstLine="709"/>
        <w:jc w:val="both"/>
        <w:rPr>
          <w:rFonts w:asciiTheme="majorBidi" w:hAnsiTheme="majorBidi" w:cstheme="majorBidi"/>
          <w:sz w:val="24"/>
          <w:szCs w:val="24"/>
          <w:lang w:val="en-US"/>
        </w:rPr>
      </w:pPr>
      <w:r w:rsidRPr="00F005AA">
        <w:rPr>
          <w:rFonts w:asciiTheme="majorBidi" w:hAnsiTheme="majorBidi" w:cstheme="majorBidi"/>
          <w:sz w:val="24"/>
          <w:szCs w:val="24"/>
          <w:lang w:val="en-US"/>
        </w:rPr>
        <w:t>Realistically speaking, each method has its own advantages and disadvantages; up till now, no method has been empirically proven the best for all language educators to blindly adopt without discussion. For example, the current great enthusiasm for (and wide adoption of) the Communicative Language Teaching (CLT) method in Egypt can be attributed to the failure of the previously adopted method (i.e. the Grammar-Translation Method) to meet the national language learning goals. It failed to develop a language learner who can communicate properly in English. This does not mean that the CLT will stay forever, especially in this ICT-dominated age that has been changing the nature of language and how it should be taught (Abdallah, 2011).</w:t>
      </w:r>
    </w:p>
    <w:p w:rsidR="00F005AA" w:rsidRPr="00F005AA" w:rsidRDefault="00F005AA" w:rsidP="00F005AA">
      <w:pPr>
        <w:spacing w:line="240" w:lineRule="auto"/>
        <w:ind w:firstLine="709"/>
        <w:jc w:val="both"/>
        <w:rPr>
          <w:rFonts w:asciiTheme="majorBidi" w:hAnsiTheme="majorBidi" w:cstheme="majorBidi"/>
          <w:sz w:val="24"/>
          <w:szCs w:val="24"/>
          <w:lang w:val="en-US"/>
        </w:rPr>
      </w:pPr>
      <w:r w:rsidRPr="00F005AA">
        <w:rPr>
          <w:rFonts w:asciiTheme="majorBidi" w:hAnsiTheme="majorBidi" w:cstheme="majorBidi"/>
          <w:sz w:val="24"/>
          <w:szCs w:val="24"/>
          <w:lang w:val="en-US"/>
        </w:rPr>
        <w:t>This shift is driven by several factors. One is the growing awareness of the limitations of traditional methods. For instance, while the Audiolingual Method was popular in the mid-twentieth century, it was later criticised for its behaviourist underpinnings and its inability to adequately address the complexities of meaningful communication (Carroll, 1965). Similarly, the Grammar-Translation Method, while still prevalent in some contexts, has been critiqued for its emphasis on explicit grammar instruction and its limited attention to developing communicative competence (Canagarajah, 1999).</w:t>
      </w:r>
    </w:p>
    <w:p w:rsidR="00F005AA" w:rsidRPr="00A91A5B" w:rsidRDefault="00F005AA" w:rsidP="00F005AA">
      <w:pPr>
        <w:spacing w:line="240" w:lineRule="auto"/>
        <w:ind w:firstLine="709"/>
        <w:jc w:val="both"/>
        <w:rPr>
          <w:rFonts w:asciiTheme="majorBidi" w:hAnsiTheme="majorBidi" w:cstheme="majorBidi"/>
          <w:sz w:val="24"/>
          <w:szCs w:val="24"/>
          <w:lang w:val="en-US"/>
        </w:rPr>
      </w:pPr>
      <w:r w:rsidRPr="00F005AA">
        <w:rPr>
          <w:rFonts w:asciiTheme="majorBidi" w:hAnsiTheme="majorBidi" w:cstheme="majorBidi"/>
          <w:sz w:val="24"/>
          <w:szCs w:val="24"/>
          <w:lang w:val="en-US"/>
        </w:rPr>
        <w:t>Another factor driving the shift away from rigid methodologies is the increasing influence of fields like sociolinguistics and psycholinguistics, which have highlighted the importance of social and individual factors in language learning (Bartlett, 2000).  This has led to a greater emphasis on learner-centred approaches that cater to individual needs and learning styles (Bygate, Skehan, &amp; Swain, 2001).</w:t>
      </w:r>
    </w:p>
    <w:p w:rsidR="006D7405" w:rsidRPr="00F005AA" w:rsidRDefault="006D7405" w:rsidP="00CB3DC1">
      <w:pPr>
        <w:pStyle w:val="Paragraphedeliste"/>
        <w:numPr>
          <w:ilvl w:val="0"/>
          <w:numId w:val="39"/>
        </w:numPr>
        <w:spacing w:line="240" w:lineRule="auto"/>
        <w:jc w:val="both"/>
        <w:rPr>
          <w:rFonts w:asciiTheme="majorBidi" w:hAnsiTheme="majorBidi" w:cstheme="majorBidi"/>
          <w:b/>
          <w:bCs/>
          <w:sz w:val="24"/>
          <w:szCs w:val="24"/>
          <w:lang w:val="en-US"/>
        </w:rPr>
      </w:pPr>
      <w:r w:rsidRPr="00F005AA">
        <w:rPr>
          <w:rFonts w:asciiTheme="majorBidi" w:hAnsiTheme="majorBidi" w:cstheme="majorBidi"/>
          <w:b/>
          <w:bCs/>
          <w:sz w:val="24"/>
          <w:szCs w:val="24"/>
          <w:lang w:val="en-US"/>
        </w:rPr>
        <w:t>The Post Method Era in English Language Teaching</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The denial of the idea that a specific method is better than the others and that one can apply it successfully to English language education no matter what leads us to the post method era.The post method era not only denies the idea that there is a perfect method that can always be successfully applied but also changes the spotlight from the method to the teacher.From this perspective, teachers must have the autonomy to analyze their contexts and decide what is better for their students based on their realities.</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In his attempt to design a post method pedagogy, Kumaravadivelu presents three parameters and ten macro strategies that should guide any pedagogical practice. These are explained below.</w:t>
      </w:r>
    </w:p>
    <w:p w:rsidR="00E45F45" w:rsidRDefault="00E45F45" w:rsidP="006D7405">
      <w:pPr>
        <w:spacing w:line="240" w:lineRule="auto"/>
        <w:ind w:firstLine="709"/>
        <w:jc w:val="both"/>
        <w:rPr>
          <w:rFonts w:asciiTheme="majorBidi" w:hAnsiTheme="majorBidi" w:cstheme="majorBidi"/>
          <w:sz w:val="24"/>
          <w:szCs w:val="24"/>
          <w:lang w:val="en-US"/>
        </w:rPr>
      </w:pPr>
    </w:p>
    <w:p w:rsidR="00E45F45" w:rsidRPr="00A91A5B" w:rsidRDefault="00E45F45" w:rsidP="006D7405">
      <w:pPr>
        <w:spacing w:line="240" w:lineRule="auto"/>
        <w:ind w:firstLine="709"/>
        <w:jc w:val="both"/>
        <w:rPr>
          <w:rFonts w:asciiTheme="majorBidi" w:hAnsiTheme="majorBidi" w:cstheme="majorBidi"/>
          <w:sz w:val="24"/>
          <w:szCs w:val="24"/>
          <w:lang w:val="en-US"/>
        </w:rPr>
      </w:pPr>
    </w:p>
    <w:p w:rsidR="006D7405" w:rsidRPr="00F005AA" w:rsidRDefault="006D7405" w:rsidP="00CB3DC1">
      <w:pPr>
        <w:pStyle w:val="Paragraphedeliste"/>
        <w:numPr>
          <w:ilvl w:val="0"/>
          <w:numId w:val="40"/>
        </w:numPr>
        <w:spacing w:line="240" w:lineRule="auto"/>
        <w:jc w:val="both"/>
        <w:rPr>
          <w:rFonts w:asciiTheme="majorBidi" w:hAnsiTheme="majorBidi" w:cstheme="majorBidi"/>
          <w:b/>
          <w:bCs/>
          <w:sz w:val="24"/>
          <w:szCs w:val="24"/>
          <w:lang w:val="en-US"/>
        </w:rPr>
      </w:pPr>
      <w:r w:rsidRPr="00F005AA">
        <w:rPr>
          <w:rFonts w:asciiTheme="majorBidi" w:hAnsiTheme="majorBidi" w:cstheme="majorBidi"/>
          <w:b/>
          <w:bCs/>
          <w:sz w:val="24"/>
          <w:szCs w:val="24"/>
          <w:lang w:val="en-US"/>
        </w:rPr>
        <w:lastRenderedPageBreak/>
        <w:t>The Post Method Era: Parameters</w:t>
      </w:r>
    </w:p>
    <w:p w:rsidR="006D7405" w:rsidRPr="00F005AA"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F005AA">
        <w:rPr>
          <w:rFonts w:asciiTheme="majorBidi" w:hAnsiTheme="majorBidi" w:cstheme="majorBidi"/>
          <w:b/>
          <w:bCs/>
          <w:sz w:val="24"/>
          <w:szCs w:val="24"/>
          <w:lang w:val="en-US"/>
        </w:rPr>
        <w:t>Particularity</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The parameter of particularity states that any pedagogical practices in language education must take into account the fact that there is a particular teacher teaching a particular group of students who have particular goals in a particular context.</w:t>
      </w:r>
    </w:p>
    <w:p w:rsidR="006D7405" w:rsidRPr="00F005AA"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F005AA">
        <w:rPr>
          <w:rFonts w:asciiTheme="majorBidi" w:hAnsiTheme="majorBidi" w:cstheme="majorBidi"/>
          <w:b/>
          <w:bCs/>
          <w:sz w:val="24"/>
          <w:szCs w:val="24"/>
          <w:lang w:val="en-US"/>
        </w:rPr>
        <w:t>Practicality</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The parameter of practicality states that theory about language education should not be separated from language education practices. Researchers should not be seen in a hierarchically superior position in relation to a teacher. Instead, theory and practice should go together. In this sense, not only should researchers work together with the teacher to help them solve their practical problems but also teachers themselves should create theories from their everyday practices. These theories should then be applied to practice and this practice can confirm the theory or perfect it.</w:t>
      </w:r>
    </w:p>
    <w:p w:rsidR="006D7405" w:rsidRPr="00F07D3A"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F07D3A">
        <w:rPr>
          <w:rFonts w:asciiTheme="majorBidi" w:hAnsiTheme="majorBidi" w:cstheme="majorBidi"/>
          <w:b/>
          <w:bCs/>
          <w:sz w:val="24"/>
          <w:szCs w:val="24"/>
          <w:lang w:val="en-US"/>
        </w:rPr>
        <w:t>Possibility</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The parameter of possibility, inspired by Brazilian critical pedagogist Paulo Freire, states that official pedagogic practices are designed to maintain the status quo. Thus, power structures are never meant to be challenged. In this sense, teachers and students should be aware of their social positions regarding social class, gender, sexuality, ethnicities, etc., and think about what is possible for them to do in order to challenge and eventually alter this status quo, promoting positive changes in their society.</w:t>
      </w:r>
    </w:p>
    <w:p w:rsidR="006D7405" w:rsidRPr="00F07D3A" w:rsidRDefault="006D7405" w:rsidP="00CB3DC1">
      <w:pPr>
        <w:pStyle w:val="Paragraphedeliste"/>
        <w:numPr>
          <w:ilvl w:val="0"/>
          <w:numId w:val="40"/>
        </w:numPr>
        <w:spacing w:line="240" w:lineRule="auto"/>
        <w:jc w:val="both"/>
        <w:rPr>
          <w:rFonts w:asciiTheme="majorBidi" w:hAnsiTheme="majorBidi" w:cstheme="majorBidi"/>
          <w:b/>
          <w:bCs/>
          <w:sz w:val="24"/>
          <w:szCs w:val="24"/>
          <w:lang w:val="en-US"/>
        </w:rPr>
      </w:pPr>
      <w:r w:rsidRPr="00F07D3A">
        <w:rPr>
          <w:rFonts w:asciiTheme="majorBidi" w:hAnsiTheme="majorBidi" w:cstheme="majorBidi"/>
          <w:b/>
          <w:bCs/>
          <w:sz w:val="24"/>
          <w:szCs w:val="24"/>
          <w:lang w:val="en-US"/>
        </w:rPr>
        <w:t>The Post Method Era: Macro Strategies</w:t>
      </w:r>
    </w:p>
    <w:p w:rsidR="006D7405" w:rsidRPr="00F07D3A"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F07D3A">
        <w:rPr>
          <w:rFonts w:asciiTheme="majorBidi" w:hAnsiTheme="majorBidi" w:cstheme="majorBidi"/>
          <w:b/>
          <w:bCs/>
          <w:sz w:val="24"/>
          <w:szCs w:val="24"/>
          <w:lang w:val="en-US"/>
        </w:rPr>
        <w:t xml:space="preserve"> Maximize learning opportunities</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Teachers and students should be responsible for their process of language  education. By working together, they should design activities that would promote more engaging opportunities for developing their knowledge.</w:t>
      </w:r>
    </w:p>
    <w:p w:rsidR="006D7405" w:rsidRPr="00F07D3A"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F07D3A">
        <w:rPr>
          <w:rFonts w:asciiTheme="majorBidi" w:hAnsiTheme="majorBidi" w:cstheme="majorBidi"/>
          <w:b/>
          <w:bCs/>
          <w:sz w:val="24"/>
          <w:szCs w:val="24"/>
          <w:lang w:val="en-US"/>
        </w:rPr>
        <w:t>Facilitate negotiated interaction</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Students should be encouraged to participate in meaningful interactions. Group work is a great way of doing that. In this situation, students interact with each other and can develop strategies to take turns when they need them (to speak and have others listen to what they are saying) and also to respect when others have their turns (when they are speaking). Students can also clarify, modify and ask for additional input when needed to make the conversation successful and avoid breakdowns.</w:t>
      </w:r>
    </w:p>
    <w:p w:rsidR="006D7405" w:rsidRPr="00B81A75"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B81A75">
        <w:rPr>
          <w:rFonts w:asciiTheme="majorBidi" w:hAnsiTheme="majorBidi" w:cstheme="majorBidi"/>
          <w:b/>
          <w:bCs/>
          <w:sz w:val="24"/>
          <w:szCs w:val="24"/>
          <w:lang w:val="en-US"/>
        </w:rPr>
        <w:t>Minimize perceptual mismatches</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Messages are not always understood as they were intended to be in real life, especially among language learners. Action should be taken by teachers to encourage students to make sure they understand the messages they are receiving.</w:t>
      </w:r>
    </w:p>
    <w:p w:rsidR="006D7405" w:rsidRPr="00B81A75"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B81A75">
        <w:rPr>
          <w:rFonts w:asciiTheme="majorBidi" w:hAnsiTheme="majorBidi" w:cstheme="majorBidi"/>
          <w:b/>
          <w:bCs/>
          <w:sz w:val="24"/>
          <w:szCs w:val="24"/>
          <w:lang w:val="en-US"/>
        </w:rPr>
        <w:t>Activate intuitive heuristics</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Heuristic in language teaching and learning refers to the process in which learners have an active role in the process of discovering. This opposes deductive approaches in which learners are given general rules to be applied to linguistic situations they engage in. Instead, activating intuitive heuristics refers to enabling students to follow an inductive approach to which they are exposed, are drawn their attention to, and notice linguistic aspects by themselves, intuitively. This process implies an active behavior from learners in relation to their own learning process.</w:t>
      </w:r>
    </w:p>
    <w:p w:rsidR="00E45F45" w:rsidRDefault="00E45F45" w:rsidP="006D7405">
      <w:pPr>
        <w:spacing w:line="240" w:lineRule="auto"/>
        <w:ind w:firstLine="709"/>
        <w:jc w:val="both"/>
        <w:rPr>
          <w:rFonts w:asciiTheme="majorBidi" w:hAnsiTheme="majorBidi" w:cstheme="majorBidi"/>
          <w:sz w:val="24"/>
          <w:szCs w:val="24"/>
          <w:lang w:val="en-US"/>
        </w:rPr>
      </w:pPr>
    </w:p>
    <w:p w:rsidR="00E45F45" w:rsidRPr="00A91A5B" w:rsidRDefault="00E45F45" w:rsidP="006D7405">
      <w:pPr>
        <w:spacing w:line="240" w:lineRule="auto"/>
        <w:ind w:firstLine="709"/>
        <w:jc w:val="both"/>
        <w:rPr>
          <w:rFonts w:asciiTheme="majorBidi" w:hAnsiTheme="majorBidi" w:cstheme="majorBidi"/>
          <w:sz w:val="24"/>
          <w:szCs w:val="24"/>
          <w:lang w:val="en-US"/>
        </w:rPr>
      </w:pPr>
    </w:p>
    <w:p w:rsidR="006D7405" w:rsidRPr="00B81A75"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B81A75">
        <w:rPr>
          <w:rFonts w:asciiTheme="majorBidi" w:hAnsiTheme="majorBidi" w:cstheme="majorBidi"/>
          <w:b/>
          <w:bCs/>
          <w:sz w:val="24"/>
          <w:szCs w:val="24"/>
          <w:lang w:val="en-US"/>
        </w:rPr>
        <w:lastRenderedPageBreak/>
        <w:t>Foster language awareness</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Fostering language awareness as a macro strategy in the post method era means has two different but connected meanings. The first refers to general language awareness. This means helping students notice how different linguistic structures are used to convey different meanings. The second refers to taking this first level to macrostructure analysis. This means reflecting on how language is used to exercise power. Teachers and students can, therefore, analyze how language is used in shaping discourses that favor specific social groups and marginalize others.</w:t>
      </w:r>
    </w:p>
    <w:p w:rsidR="006D7405" w:rsidRPr="00916649"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916649">
        <w:rPr>
          <w:rFonts w:asciiTheme="majorBidi" w:hAnsiTheme="majorBidi" w:cstheme="majorBidi"/>
          <w:b/>
          <w:bCs/>
          <w:sz w:val="24"/>
          <w:szCs w:val="24"/>
          <w:lang w:val="en-US"/>
        </w:rPr>
        <w:t>Contextualize linguistic input</w:t>
      </w:r>
    </w:p>
    <w:p w:rsidR="006D7405" w:rsidRPr="00A91A5B" w:rsidRDefault="006D7405" w:rsidP="00F005AA">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Artificial examples of language structures have been used in the history of language teaching for a long time. Decontextualized sentences and  texts have been applied to different students in different contexts. As one can imagine, this process has not proved to be really helpful. Instead, in the pedagogy proposed in the post method era teachers should always contextualize linguistic input. Why? Because providing learners with linguistic material that is contextualized not only makes their contact with the material provided more meaningful but also helps them to make sense of it since they have historical, cultural, and social references about the topic presented through the type of input adopted.</w:t>
      </w:r>
    </w:p>
    <w:p w:rsidR="006D7405" w:rsidRPr="00916649"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916649">
        <w:rPr>
          <w:rFonts w:asciiTheme="majorBidi" w:hAnsiTheme="majorBidi" w:cstheme="majorBidi"/>
          <w:b/>
          <w:bCs/>
          <w:sz w:val="24"/>
          <w:szCs w:val="24"/>
          <w:lang w:val="en-US"/>
        </w:rPr>
        <w:t>Integrate language skills</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Even though in everyday life people do not separate their language skills (speaking, listening, reading, and writing) in real-life situations, language education has done so for a long time. Materials often have different sections for each skill and classes tend to follow this unrealistic distinction. The post method pedagogy draws teachers’ attention to the fact that real-life uses of languages in general are not like that. Therefore, activities should be designed to integrate these skills instead of separating them. This will better prepare students for the world as it is.</w:t>
      </w:r>
    </w:p>
    <w:p w:rsidR="006D7405" w:rsidRPr="00916649"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916649">
        <w:rPr>
          <w:rFonts w:asciiTheme="majorBidi" w:hAnsiTheme="majorBidi" w:cstheme="majorBidi"/>
          <w:b/>
          <w:bCs/>
          <w:sz w:val="24"/>
          <w:szCs w:val="24"/>
          <w:lang w:val="en-US"/>
        </w:rPr>
        <w:t>Promote learner autonomy</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In the post method pedagogy teachers and students are meant to develop autonomy. In this context, autonomy can be understood in two different, but connected ways. The first is related to the idea of students learning how to learn. The second is related to the idea of freedom. To achieve the first type of autonomy teachers can discuss with their students their learning process and reflect upon learning strategies that are available to them. To achieve the second type of autonomy teachers and students should work together in scrutinizing the relationship between language and power structures so that students can eventually use language to exercise their own power.</w:t>
      </w:r>
    </w:p>
    <w:p w:rsidR="006D7405" w:rsidRPr="00916649"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916649">
        <w:rPr>
          <w:rFonts w:asciiTheme="majorBidi" w:hAnsiTheme="majorBidi" w:cstheme="majorBidi"/>
          <w:b/>
          <w:bCs/>
          <w:sz w:val="24"/>
          <w:szCs w:val="24"/>
          <w:lang w:val="en-US"/>
        </w:rPr>
        <w:t>Ensuring social relevance</w:t>
      </w:r>
    </w:p>
    <w:p w:rsidR="006D7405" w:rsidRPr="00A91A5B"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The parameters of particularity and possibility draw people’s attention to the social context in which language  education is embedded. Following this chain of thought, teachers cannot forget to connect their practices with the social world in which their students live. In this sense, material that is sensitive to the context in which language education is taking place is extremely important. This can be achieved in two different ways. The first is with the creation of the material used in the process. The second, if the first is not viable, is adopting materials that are created by big publishers and aim at being adopted worldwide with a critical view. Do the situations presented in the adopted textbook reflect students’ social realities? Do these situations are inclusive? Do they consider different cultures, social classes, ethnicities, sexual orientations, genders, etc.? If not, how can we bring other voices to the discussion? Questioning is key.</w:t>
      </w:r>
    </w:p>
    <w:p w:rsidR="006D7405" w:rsidRPr="00916649" w:rsidRDefault="006D7405" w:rsidP="00CB3DC1">
      <w:pPr>
        <w:pStyle w:val="Paragraphedeliste"/>
        <w:numPr>
          <w:ilvl w:val="1"/>
          <w:numId w:val="40"/>
        </w:numPr>
        <w:spacing w:line="240" w:lineRule="auto"/>
        <w:jc w:val="both"/>
        <w:rPr>
          <w:rFonts w:asciiTheme="majorBidi" w:hAnsiTheme="majorBidi" w:cstheme="majorBidi"/>
          <w:b/>
          <w:bCs/>
          <w:sz w:val="24"/>
          <w:szCs w:val="24"/>
          <w:lang w:val="en-US"/>
        </w:rPr>
      </w:pPr>
      <w:r w:rsidRPr="00916649">
        <w:rPr>
          <w:rFonts w:asciiTheme="majorBidi" w:hAnsiTheme="majorBidi" w:cstheme="majorBidi"/>
          <w:b/>
          <w:bCs/>
          <w:sz w:val="24"/>
          <w:szCs w:val="24"/>
          <w:lang w:val="en-US"/>
        </w:rPr>
        <w:t>Raise cultural consciousness</w:t>
      </w:r>
    </w:p>
    <w:p w:rsidR="006D7405" w:rsidRDefault="006D7405" w:rsidP="006D7405">
      <w:pPr>
        <w:spacing w:line="240" w:lineRule="auto"/>
        <w:ind w:firstLine="709"/>
        <w:jc w:val="both"/>
        <w:rPr>
          <w:rFonts w:asciiTheme="majorBidi" w:hAnsiTheme="majorBidi" w:cstheme="majorBidi"/>
          <w:sz w:val="24"/>
          <w:szCs w:val="24"/>
          <w:lang w:val="en-US"/>
        </w:rPr>
      </w:pPr>
      <w:r w:rsidRPr="00A91A5B">
        <w:rPr>
          <w:rFonts w:asciiTheme="majorBidi" w:hAnsiTheme="majorBidi" w:cstheme="majorBidi"/>
          <w:sz w:val="24"/>
          <w:szCs w:val="24"/>
          <w:lang w:val="en-US"/>
        </w:rPr>
        <w:t xml:space="preserve">A lot of language textbooks claim to be not only a language course but also a cultural one. The problem, however, is that this “culture” they bring into the classroom is often stereotypes. In the post method pedagogy, raising cultural awareness is not about that. It is about making students aware of other ways of understanding the world. It is about making students realize that there is no best culture as well as </w:t>
      </w:r>
      <w:r w:rsidRPr="00A91A5B">
        <w:rPr>
          <w:rFonts w:asciiTheme="majorBidi" w:hAnsiTheme="majorBidi" w:cstheme="majorBidi"/>
          <w:sz w:val="24"/>
          <w:szCs w:val="24"/>
          <w:lang w:val="en-US"/>
        </w:rPr>
        <w:lastRenderedPageBreak/>
        <w:t>there is no worst culture. It is also about making students realize that when they consider other perspectives that are not familiar to them they can also become more critical in relation to their own culture. This is crucial in the globalized world we live in nowadays, in which we are constantly in contact with different cultures all the time.</w:t>
      </w:r>
    </w:p>
    <w:p w:rsidR="006D7405" w:rsidRPr="00B57761" w:rsidRDefault="006D7405" w:rsidP="00CB3DC1">
      <w:pPr>
        <w:pStyle w:val="Titre1"/>
        <w:numPr>
          <w:ilvl w:val="0"/>
          <w:numId w:val="40"/>
        </w:numPr>
        <w:spacing w:after="104"/>
        <w:jc w:val="both"/>
        <w:rPr>
          <w:rFonts w:asciiTheme="majorBidi" w:hAnsiTheme="majorBidi" w:cstheme="majorBidi"/>
          <w:sz w:val="24"/>
          <w:szCs w:val="24"/>
          <w:lang w:val="en-US"/>
        </w:rPr>
      </w:pPr>
      <w:r w:rsidRPr="00B57761">
        <w:rPr>
          <w:rFonts w:asciiTheme="majorBidi" w:hAnsiTheme="majorBidi" w:cstheme="majorBidi"/>
          <w:sz w:val="24"/>
          <w:szCs w:val="24"/>
          <w:lang w:val="en-US"/>
        </w:rPr>
        <w:t>Key Characteristics of a Post-Methods Era</w:t>
      </w:r>
    </w:p>
    <w:p w:rsidR="006D7405" w:rsidRPr="00B57761" w:rsidRDefault="006D7405" w:rsidP="006D7405">
      <w:pPr>
        <w:ind w:left="-5"/>
        <w:rPr>
          <w:rFonts w:asciiTheme="majorBidi" w:hAnsiTheme="majorBidi" w:cstheme="majorBidi"/>
          <w:szCs w:val="24"/>
          <w:lang w:val="en-US"/>
        </w:rPr>
      </w:pPr>
      <w:r w:rsidRPr="00B57761">
        <w:rPr>
          <w:rFonts w:asciiTheme="majorBidi" w:hAnsiTheme="majorBidi" w:cstheme="majorBidi"/>
          <w:szCs w:val="24"/>
          <w:lang w:val="en-US"/>
        </w:rPr>
        <w:t>Many scholars point towards certain characteristics that are aligned with such a concept:</w:t>
      </w:r>
    </w:p>
    <w:p w:rsidR="006D7405" w:rsidRPr="00B57761" w:rsidRDefault="006D7405" w:rsidP="006D7405">
      <w:pPr>
        <w:ind w:left="-5"/>
        <w:rPr>
          <w:rFonts w:asciiTheme="majorBidi" w:hAnsiTheme="majorBidi" w:cstheme="majorBidi"/>
          <w:szCs w:val="24"/>
          <w:lang w:val="en-US"/>
        </w:rPr>
      </w:pPr>
      <w:r>
        <w:rPr>
          <w:rFonts w:asciiTheme="majorBidi" w:hAnsiTheme="majorBidi" w:cstheme="majorBidi"/>
          <w:szCs w:val="24"/>
          <w:lang w:val="en-US"/>
        </w:rPr>
        <w:t>a</w:t>
      </w:r>
      <w:r w:rsidRPr="00B57761">
        <w:rPr>
          <w:rFonts w:asciiTheme="majorBidi" w:hAnsiTheme="majorBidi" w:cstheme="majorBidi"/>
          <w:szCs w:val="24"/>
          <w:lang w:val="en-US"/>
        </w:rPr>
        <w:t>-</w:t>
      </w:r>
      <w:r w:rsidRPr="00B57761">
        <w:rPr>
          <w:rFonts w:asciiTheme="majorBidi" w:hAnsiTheme="majorBidi" w:cstheme="majorBidi"/>
          <w:b/>
          <w:i/>
          <w:szCs w:val="24"/>
          <w:u w:val="single"/>
          <w:lang w:val="en-US"/>
        </w:rPr>
        <w:t>Eclecticism and Principled Pragmatism</w:t>
      </w:r>
      <w:r w:rsidRPr="00B57761">
        <w:rPr>
          <w:rFonts w:asciiTheme="majorBidi" w:hAnsiTheme="majorBidi" w:cstheme="majorBidi"/>
          <w:szCs w:val="24"/>
          <w:lang w:val="en-US"/>
        </w:rPr>
        <w:t>: Instead of subscribing to a single method, teachers are encouraged to draw on a range of methods and approaches, selecting and adapting them to suit the specific needs of their learners and the context of instruction (Richards &amp; Rodgers, 1986; Wallace, 1991).</w:t>
      </w:r>
    </w:p>
    <w:p w:rsidR="006D7405" w:rsidRPr="00B57761" w:rsidRDefault="006D7405" w:rsidP="006D7405">
      <w:pPr>
        <w:ind w:left="-5"/>
        <w:rPr>
          <w:rFonts w:asciiTheme="majorBidi" w:hAnsiTheme="majorBidi" w:cstheme="majorBidi"/>
          <w:szCs w:val="24"/>
          <w:lang w:val="en-US"/>
        </w:rPr>
      </w:pPr>
      <w:r>
        <w:rPr>
          <w:rFonts w:asciiTheme="majorBidi" w:hAnsiTheme="majorBidi" w:cstheme="majorBidi"/>
          <w:szCs w:val="24"/>
          <w:lang w:val="en-US"/>
        </w:rPr>
        <w:t>b</w:t>
      </w:r>
      <w:r w:rsidRPr="00B57761">
        <w:rPr>
          <w:rFonts w:asciiTheme="majorBidi" w:hAnsiTheme="majorBidi" w:cstheme="majorBidi"/>
          <w:szCs w:val="24"/>
          <w:lang w:val="en-US"/>
        </w:rPr>
        <w:t>-</w:t>
      </w:r>
      <w:r w:rsidRPr="00B57761">
        <w:rPr>
          <w:rFonts w:asciiTheme="majorBidi" w:hAnsiTheme="majorBidi" w:cstheme="majorBidi"/>
          <w:b/>
          <w:i/>
          <w:szCs w:val="24"/>
          <w:u w:val="single"/>
          <w:lang w:val="en-US"/>
        </w:rPr>
        <w:t>Focus on the Learner</w:t>
      </w:r>
      <w:r w:rsidRPr="00B57761">
        <w:rPr>
          <w:rFonts w:asciiTheme="majorBidi" w:hAnsiTheme="majorBidi" w:cstheme="majorBidi"/>
          <w:szCs w:val="24"/>
          <w:lang w:val="en-US"/>
        </w:rPr>
        <w:t>: There is a greater emphasis on understanding the learner's individual needs, learning styles, motivations, and goals, and tailoring instruction accordingly (Richards, 2001).</w:t>
      </w:r>
    </w:p>
    <w:p w:rsidR="006D7405" w:rsidRPr="00B57761" w:rsidRDefault="006D7405" w:rsidP="006D7405">
      <w:pPr>
        <w:ind w:left="-5"/>
        <w:rPr>
          <w:rFonts w:asciiTheme="majorBidi" w:hAnsiTheme="majorBidi" w:cstheme="majorBidi"/>
          <w:szCs w:val="24"/>
          <w:lang w:val="en-US"/>
        </w:rPr>
      </w:pPr>
      <w:r>
        <w:rPr>
          <w:rFonts w:asciiTheme="majorBidi" w:hAnsiTheme="majorBidi" w:cstheme="majorBidi"/>
          <w:szCs w:val="24"/>
          <w:lang w:val="en-US"/>
        </w:rPr>
        <w:t>c</w:t>
      </w:r>
      <w:r w:rsidRPr="00B57761">
        <w:rPr>
          <w:rFonts w:asciiTheme="majorBidi" w:hAnsiTheme="majorBidi" w:cstheme="majorBidi"/>
          <w:szCs w:val="24"/>
          <w:lang w:val="en-US"/>
        </w:rPr>
        <w:t>-</w:t>
      </w:r>
      <w:r w:rsidRPr="00B57761">
        <w:rPr>
          <w:rFonts w:asciiTheme="majorBidi" w:hAnsiTheme="majorBidi" w:cstheme="majorBidi"/>
          <w:b/>
          <w:i/>
          <w:szCs w:val="24"/>
          <w:u w:val="single"/>
          <w:lang w:val="en-US"/>
        </w:rPr>
        <w:t>Importance of Context</w:t>
      </w:r>
      <w:r w:rsidRPr="00B57761">
        <w:rPr>
          <w:rFonts w:asciiTheme="majorBidi" w:hAnsiTheme="majorBidi" w:cstheme="majorBidi"/>
          <w:szCs w:val="24"/>
          <w:lang w:val="en-US"/>
        </w:rPr>
        <w:t>: Many sources stress the importance of considering the social and cultural context in which language learning takes place. This includes factors such as the learners' cultural backgrounds, their reasons for learning the language, and the setting in which the language will be used (Bartlett, 2000; Canagarajah, 1999).</w:t>
      </w:r>
    </w:p>
    <w:p w:rsidR="006D7405" w:rsidRPr="00B57761" w:rsidRDefault="006D7405" w:rsidP="006D7405">
      <w:pPr>
        <w:ind w:left="-5"/>
        <w:rPr>
          <w:rFonts w:asciiTheme="majorBidi" w:hAnsiTheme="majorBidi" w:cstheme="majorBidi"/>
          <w:szCs w:val="24"/>
          <w:lang w:val="en-US"/>
        </w:rPr>
      </w:pPr>
      <w:r>
        <w:rPr>
          <w:rFonts w:asciiTheme="majorBidi" w:hAnsiTheme="majorBidi" w:cstheme="majorBidi"/>
          <w:szCs w:val="24"/>
          <w:lang w:val="en-US"/>
        </w:rPr>
        <w:t>d</w:t>
      </w:r>
      <w:r w:rsidRPr="00B57761">
        <w:rPr>
          <w:rFonts w:asciiTheme="majorBidi" w:hAnsiTheme="majorBidi" w:cstheme="majorBidi"/>
          <w:b/>
          <w:i/>
          <w:szCs w:val="24"/>
          <w:u w:val="single"/>
          <w:lang w:val="en-US"/>
        </w:rPr>
        <w:t>Authenticity and Real-World Use</w:t>
      </w:r>
      <w:r w:rsidRPr="00B57761">
        <w:rPr>
          <w:rFonts w:asciiTheme="majorBidi" w:hAnsiTheme="majorBidi" w:cstheme="majorBidi"/>
          <w:szCs w:val="24"/>
          <w:lang w:val="en-US"/>
        </w:rPr>
        <w:t>: There is a move away from artificial language learning situations towards using authentic materials and engaging learners in tasks that reflect real-world language use (Bygate, Skehan, &amp; Swain, 2001).</w:t>
      </w:r>
    </w:p>
    <w:p w:rsidR="006D7405" w:rsidRDefault="006D7405" w:rsidP="006D7405">
      <w:pPr>
        <w:ind w:left="-5"/>
        <w:rPr>
          <w:rFonts w:asciiTheme="majorBidi" w:hAnsiTheme="majorBidi" w:cstheme="majorBidi"/>
          <w:szCs w:val="24"/>
          <w:lang w:val="en-US"/>
        </w:rPr>
      </w:pPr>
      <w:r>
        <w:rPr>
          <w:rFonts w:asciiTheme="majorBidi" w:hAnsiTheme="majorBidi" w:cstheme="majorBidi"/>
          <w:szCs w:val="24"/>
          <w:lang w:val="en-US"/>
        </w:rPr>
        <w:t>E</w:t>
      </w:r>
      <w:r w:rsidRPr="00B57761">
        <w:rPr>
          <w:rFonts w:asciiTheme="majorBidi" w:hAnsiTheme="majorBidi" w:cstheme="majorBidi"/>
          <w:szCs w:val="24"/>
          <w:lang w:val="en-US"/>
        </w:rPr>
        <w:t>-</w:t>
      </w:r>
      <w:r w:rsidRPr="00B57761">
        <w:rPr>
          <w:rFonts w:asciiTheme="majorBidi" w:hAnsiTheme="majorBidi" w:cstheme="majorBidi"/>
          <w:b/>
          <w:i/>
          <w:szCs w:val="24"/>
          <w:u w:val="single"/>
          <w:lang w:val="en-US"/>
        </w:rPr>
        <w:t>Teacher as a Reflective Practitioner</w:t>
      </w:r>
      <w:r w:rsidRPr="00B57761">
        <w:rPr>
          <w:rFonts w:asciiTheme="majorBidi" w:hAnsiTheme="majorBidi" w:cstheme="majorBidi"/>
          <w:szCs w:val="24"/>
          <w:lang w:val="en-US"/>
        </w:rPr>
        <w:t>: The teacher's role is no longer seen as simply delivering a pre-determined method, but rather as a facilitator of learning who reflects on their own teaching practices and adapts them as needed (Wallace, 1991).</w:t>
      </w:r>
    </w:p>
    <w:p w:rsidR="006D7405" w:rsidRDefault="006D7405" w:rsidP="006D7405">
      <w:pPr>
        <w:ind w:left="-5" w:firstLine="714"/>
        <w:rPr>
          <w:rFonts w:asciiTheme="majorBidi" w:hAnsiTheme="majorBidi" w:cstheme="majorBidi"/>
          <w:szCs w:val="24"/>
          <w:lang w:val="en-US"/>
        </w:rPr>
      </w:pPr>
      <w:r w:rsidRPr="00B57761">
        <w:rPr>
          <w:rFonts w:asciiTheme="majorBidi" w:hAnsiTheme="majorBidi" w:cstheme="majorBidi"/>
          <w:szCs w:val="24"/>
          <w:lang w:val="en-US"/>
        </w:rPr>
        <w:t>It is important to note that this shift away from rigid methodologies does not mean that anything goes. Rather, it calls for a more informed and principled approach to language teaching, where decisions about what and how to teach are based on a sound understanding of language learning principles, the specific needs of the learners, and the context of instruction (Richards &amp; Rodgers, 1986; Richards, 2001).</w:t>
      </w:r>
    </w:p>
    <w:p w:rsidR="006D7405" w:rsidRDefault="006D7405" w:rsidP="006D7405">
      <w:pPr>
        <w:ind w:left="-5" w:firstLine="714"/>
        <w:rPr>
          <w:rFonts w:asciiTheme="majorBidi" w:hAnsiTheme="majorBidi" w:cstheme="majorBidi"/>
          <w:szCs w:val="24"/>
          <w:lang w:val="en-US"/>
        </w:rPr>
      </w:pPr>
      <w:r w:rsidRPr="00B57761">
        <w:rPr>
          <w:rFonts w:asciiTheme="majorBidi" w:hAnsiTheme="majorBidi" w:cstheme="majorBidi"/>
          <w:szCs w:val="24"/>
          <w:lang w:val="en-US"/>
        </w:rPr>
        <w:t>The post-methods era is not merely a rejection of previous methodologies, but rather a synthesis of various theoretical perspectives on language acquisition and learning. Kumaravadivelu (2001) proposes a "post-method pedagogy" that is based on three pedagogic parameters: particularity, practicality, and possibility. This framework emphasizes the need for context-sensitive language pedagogy, the bridging of theory and practice, and the empowerment of learners and teachers.</w:t>
      </w:r>
    </w:p>
    <w:p w:rsidR="006D7405" w:rsidRPr="00B57761" w:rsidRDefault="006D7405" w:rsidP="006D7405">
      <w:pPr>
        <w:ind w:left="-5" w:firstLine="714"/>
        <w:rPr>
          <w:rFonts w:asciiTheme="majorBidi" w:hAnsiTheme="majorBidi" w:cstheme="majorBidi"/>
          <w:szCs w:val="24"/>
          <w:lang w:val="en-US"/>
        </w:rPr>
      </w:pPr>
      <w:r w:rsidRPr="00B57761">
        <w:rPr>
          <w:rFonts w:asciiTheme="majorBidi" w:hAnsiTheme="majorBidi" w:cstheme="majorBidi"/>
          <w:szCs w:val="24"/>
          <w:lang w:val="en-US"/>
        </w:rPr>
        <w:t>The sociocultural theory of learning, as proposed by Vygotsky and later developed by scholars like Lantolf (2000), has also significantly influenced the post-methods approach. This theory emphasizes the role of social interaction in cognitive development and language learning, aligning well with the postmethods focus on contextualized and collaborative learning experiences (Lantolf&amp; Thorne, 2006).</w:t>
      </w:r>
    </w:p>
    <w:p w:rsidR="006D7405" w:rsidRPr="00E14501" w:rsidRDefault="006D7405" w:rsidP="00CB3DC1">
      <w:pPr>
        <w:pStyle w:val="Titre1"/>
        <w:numPr>
          <w:ilvl w:val="0"/>
          <w:numId w:val="40"/>
        </w:numPr>
        <w:spacing w:after="104"/>
        <w:jc w:val="both"/>
        <w:rPr>
          <w:rFonts w:asciiTheme="majorBidi" w:hAnsiTheme="majorBidi" w:cstheme="majorBidi"/>
          <w:sz w:val="24"/>
          <w:szCs w:val="24"/>
          <w:lang w:val="en-US"/>
        </w:rPr>
      </w:pPr>
      <w:r w:rsidRPr="00E14501">
        <w:rPr>
          <w:rFonts w:asciiTheme="majorBidi" w:hAnsiTheme="majorBidi" w:cstheme="majorBidi"/>
          <w:sz w:val="24"/>
          <w:szCs w:val="24"/>
          <w:lang w:val="en-US"/>
        </w:rPr>
        <w:t>Practical Implications for Language Teachers</w:t>
      </w:r>
    </w:p>
    <w:p w:rsidR="006D7405" w:rsidRPr="00B57761" w:rsidRDefault="006D7405" w:rsidP="006D7405">
      <w:pPr>
        <w:ind w:left="-5"/>
        <w:rPr>
          <w:rFonts w:asciiTheme="majorBidi" w:hAnsiTheme="majorBidi" w:cstheme="majorBidi"/>
          <w:szCs w:val="24"/>
          <w:lang w:val="en-US"/>
        </w:rPr>
      </w:pPr>
      <w:r w:rsidRPr="00B57761">
        <w:rPr>
          <w:rFonts w:asciiTheme="majorBidi" w:hAnsiTheme="majorBidi" w:cstheme="majorBidi"/>
          <w:szCs w:val="24"/>
          <w:lang w:val="en-US"/>
        </w:rPr>
        <w:t>The shift towards a post-methods era has significant implications for language teachers:</w:t>
      </w:r>
    </w:p>
    <w:p w:rsidR="006D7405" w:rsidRPr="00B57761" w:rsidRDefault="006D7405" w:rsidP="00CB3DC1">
      <w:pPr>
        <w:pStyle w:val="Paragraphedeliste"/>
        <w:numPr>
          <w:ilvl w:val="0"/>
          <w:numId w:val="28"/>
        </w:numPr>
        <w:spacing w:after="3" w:line="359" w:lineRule="auto"/>
        <w:jc w:val="both"/>
        <w:rPr>
          <w:rFonts w:asciiTheme="majorBidi" w:hAnsiTheme="majorBidi" w:cstheme="majorBidi"/>
          <w:szCs w:val="24"/>
          <w:lang w:val="en-US"/>
        </w:rPr>
      </w:pPr>
      <w:r w:rsidRPr="00B57761">
        <w:rPr>
          <w:rFonts w:asciiTheme="majorBidi" w:hAnsiTheme="majorBidi" w:cstheme="majorBidi"/>
          <w:b/>
          <w:i/>
          <w:szCs w:val="24"/>
          <w:lang w:val="en-US"/>
        </w:rPr>
        <w:t>Informed Eclecticism</w:t>
      </w:r>
      <w:r w:rsidRPr="00B57761">
        <w:rPr>
          <w:rFonts w:asciiTheme="majorBidi" w:hAnsiTheme="majorBidi" w:cstheme="majorBidi"/>
          <w:szCs w:val="24"/>
          <w:lang w:val="en-US"/>
        </w:rPr>
        <w:t>: Teachers are encouraged to develop a broad knowledge base of different methods and approaches, enabling them to make informed decisions about which techniques to use in specific contexts (Brown, 2002).</w:t>
      </w:r>
    </w:p>
    <w:p w:rsidR="006D7405" w:rsidRPr="00B57761" w:rsidRDefault="006D7405" w:rsidP="00CB3DC1">
      <w:pPr>
        <w:pStyle w:val="Paragraphedeliste"/>
        <w:numPr>
          <w:ilvl w:val="0"/>
          <w:numId w:val="28"/>
        </w:numPr>
        <w:spacing w:after="3" w:line="359" w:lineRule="auto"/>
        <w:jc w:val="both"/>
        <w:rPr>
          <w:rFonts w:asciiTheme="majorBidi" w:hAnsiTheme="majorBidi" w:cstheme="majorBidi"/>
          <w:szCs w:val="24"/>
          <w:lang w:val="en-US"/>
        </w:rPr>
      </w:pPr>
      <w:r w:rsidRPr="00B57761">
        <w:rPr>
          <w:rFonts w:asciiTheme="majorBidi" w:hAnsiTheme="majorBidi" w:cstheme="majorBidi"/>
          <w:b/>
          <w:i/>
          <w:szCs w:val="24"/>
          <w:lang w:val="en-US"/>
        </w:rPr>
        <w:t>Needs Analysis</w:t>
      </w:r>
      <w:r w:rsidRPr="00B57761">
        <w:rPr>
          <w:rFonts w:asciiTheme="majorBidi" w:hAnsiTheme="majorBidi" w:cstheme="majorBidi"/>
          <w:szCs w:val="24"/>
          <w:lang w:val="en-US"/>
        </w:rPr>
        <w:t>: There is a greater emphasis on conducting thorough needs analyses to understand learners' goals, preferences, and learning styles, which then inform instructional decisions (Long, 2005).</w:t>
      </w:r>
    </w:p>
    <w:p w:rsidR="006D7405" w:rsidRPr="00B57761" w:rsidRDefault="006D7405" w:rsidP="00CB3DC1">
      <w:pPr>
        <w:pStyle w:val="Paragraphedeliste"/>
        <w:numPr>
          <w:ilvl w:val="0"/>
          <w:numId w:val="28"/>
        </w:numPr>
        <w:spacing w:after="3" w:line="359" w:lineRule="auto"/>
        <w:jc w:val="both"/>
        <w:rPr>
          <w:rFonts w:asciiTheme="majorBidi" w:hAnsiTheme="majorBidi" w:cstheme="majorBidi"/>
          <w:szCs w:val="24"/>
          <w:lang w:val="en-US"/>
        </w:rPr>
      </w:pPr>
      <w:r w:rsidRPr="00B57761">
        <w:rPr>
          <w:rFonts w:asciiTheme="majorBidi" w:hAnsiTheme="majorBidi" w:cstheme="majorBidi"/>
          <w:b/>
          <w:i/>
          <w:szCs w:val="24"/>
          <w:lang w:val="en-US"/>
        </w:rPr>
        <w:t>Materials Development</w:t>
      </w:r>
      <w:r w:rsidRPr="00B57761">
        <w:rPr>
          <w:rFonts w:asciiTheme="majorBidi" w:hAnsiTheme="majorBidi" w:cstheme="majorBidi"/>
          <w:szCs w:val="24"/>
          <w:lang w:val="en-US"/>
        </w:rPr>
        <w:t>: Teachers are increasingly involved in adapting and creating materials that are relevant and meaningful to their specific learners, rather than relying solely on prescribed textbooks (Tomlinson, 2011).</w:t>
      </w:r>
    </w:p>
    <w:p w:rsidR="006D7405" w:rsidRPr="00B57761" w:rsidRDefault="006D7405" w:rsidP="00CB3DC1">
      <w:pPr>
        <w:pStyle w:val="Paragraphedeliste"/>
        <w:numPr>
          <w:ilvl w:val="0"/>
          <w:numId w:val="28"/>
        </w:numPr>
        <w:spacing w:after="3" w:line="359" w:lineRule="auto"/>
        <w:jc w:val="both"/>
        <w:rPr>
          <w:rFonts w:asciiTheme="majorBidi" w:hAnsiTheme="majorBidi" w:cstheme="majorBidi"/>
          <w:szCs w:val="24"/>
          <w:lang w:val="en-US"/>
        </w:rPr>
      </w:pPr>
      <w:r w:rsidRPr="00B57761">
        <w:rPr>
          <w:rFonts w:asciiTheme="majorBidi" w:hAnsiTheme="majorBidi" w:cstheme="majorBidi"/>
          <w:b/>
          <w:i/>
          <w:szCs w:val="24"/>
          <w:lang w:val="en-US"/>
        </w:rPr>
        <w:lastRenderedPageBreak/>
        <w:t>Action Research</w:t>
      </w:r>
      <w:r w:rsidRPr="00B57761">
        <w:rPr>
          <w:rFonts w:asciiTheme="majorBidi" w:hAnsiTheme="majorBidi" w:cstheme="majorBidi"/>
          <w:szCs w:val="24"/>
          <w:lang w:val="en-US"/>
        </w:rPr>
        <w:t>: The post-methods era encourages teachers to engage in action research, systematically investigating their own teaching practices to improve student learning outcomes (Burns, 2010).</w:t>
      </w:r>
    </w:p>
    <w:p w:rsidR="006D7405" w:rsidRPr="00B57761" w:rsidRDefault="006D7405" w:rsidP="00CB3DC1">
      <w:pPr>
        <w:pStyle w:val="Paragraphedeliste"/>
        <w:numPr>
          <w:ilvl w:val="0"/>
          <w:numId w:val="28"/>
        </w:numPr>
        <w:spacing w:after="3" w:line="359" w:lineRule="auto"/>
        <w:jc w:val="both"/>
        <w:rPr>
          <w:rFonts w:asciiTheme="majorBidi" w:hAnsiTheme="majorBidi" w:cstheme="majorBidi"/>
          <w:szCs w:val="24"/>
          <w:lang w:val="en-US"/>
        </w:rPr>
      </w:pPr>
      <w:r w:rsidRPr="00B57761">
        <w:rPr>
          <w:rFonts w:asciiTheme="majorBidi" w:hAnsiTheme="majorBidi" w:cstheme="majorBidi"/>
          <w:b/>
          <w:i/>
          <w:szCs w:val="24"/>
          <w:lang w:val="en-US"/>
        </w:rPr>
        <w:t>Professional Development</w:t>
      </w:r>
      <w:r w:rsidRPr="00B57761">
        <w:rPr>
          <w:rFonts w:asciiTheme="majorBidi" w:hAnsiTheme="majorBidi" w:cstheme="majorBidi"/>
          <w:szCs w:val="24"/>
          <w:lang w:val="en-US"/>
        </w:rPr>
        <w:t>: Continuous professional development becomes crucial as teachers need to stay informed about current research and best practices in language teaching (Richards &amp; Farrell, 2005).</w:t>
      </w:r>
    </w:p>
    <w:p w:rsidR="006D7405" w:rsidRPr="00B57761" w:rsidRDefault="006D7405" w:rsidP="006D7405">
      <w:pPr>
        <w:spacing w:after="161"/>
        <w:rPr>
          <w:rFonts w:asciiTheme="majorBidi" w:hAnsiTheme="majorBidi" w:cstheme="majorBidi"/>
          <w:szCs w:val="24"/>
          <w:lang w:val="en-US"/>
        </w:rPr>
      </w:pPr>
    </w:p>
    <w:p w:rsidR="006D7405" w:rsidRPr="00B57761" w:rsidRDefault="006D7405" w:rsidP="00CB3DC1">
      <w:pPr>
        <w:pStyle w:val="Titre1"/>
        <w:numPr>
          <w:ilvl w:val="0"/>
          <w:numId w:val="40"/>
        </w:numPr>
        <w:spacing w:after="104"/>
        <w:jc w:val="both"/>
        <w:rPr>
          <w:rFonts w:asciiTheme="majorBidi" w:hAnsiTheme="majorBidi" w:cstheme="majorBidi"/>
          <w:sz w:val="24"/>
          <w:szCs w:val="24"/>
          <w:lang w:val="en-US"/>
        </w:rPr>
      </w:pPr>
      <w:r w:rsidRPr="00B57761">
        <w:rPr>
          <w:rFonts w:asciiTheme="majorBidi" w:hAnsiTheme="majorBidi" w:cstheme="majorBidi"/>
          <w:sz w:val="24"/>
          <w:szCs w:val="24"/>
          <w:lang w:val="en-US"/>
        </w:rPr>
        <w:t>Challenges and Criticisms</w:t>
      </w:r>
    </w:p>
    <w:p w:rsidR="006D7405" w:rsidRDefault="006D7405" w:rsidP="006D7405">
      <w:pPr>
        <w:ind w:left="-5" w:firstLine="714"/>
        <w:rPr>
          <w:rFonts w:asciiTheme="majorBidi" w:hAnsiTheme="majorBidi" w:cstheme="majorBidi"/>
          <w:szCs w:val="24"/>
          <w:lang w:val="en-US"/>
        </w:rPr>
      </w:pPr>
      <w:r w:rsidRPr="00B57761">
        <w:rPr>
          <w:rFonts w:asciiTheme="majorBidi" w:hAnsiTheme="majorBidi" w:cstheme="majorBidi"/>
          <w:szCs w:val="24"/>
          <w:lang w:val="en-US"/>
        </w:rPr>
        <w:t>While the post-methods era offers many advantages, it also presents challenges. Some critics argue that the lack of a clear methodology can be overwhelming for novice teachers who may benefit from more structured guidance (Akbari, 2008). Others point out that the emphasis on contextspecificity can make it difficult to establish universal standards for language teaching and teacher education (Kumaravadivelu, 2006).</w:t>
      </w:r>
    </w:p>
    <w:p w:rsidR="006D7405" w:rsidRPr="00B57761" w:rsidRDefault="006D7405" w:rsidP="00D76110">
      <w:pPr>
        <w:ind w:left="-5" w:firstLine="714"/>
        <w:rPr>
          <w:rFonts w:asciiTheme="majorBidi" w:hAnsiTheme="majorBidi" w:cstheme="majorBidi"/>
          <w:szCs w:val="24"/>
          <w:lang w:val="en-US"/>
        </w:rPr>
      </w:pPr>
      <w:r w:rsidRPr="00B57761">
        <w:rPr>
          <w:rFonts w:asciiTheme="majorBidi" w:hAnsiTheme="majorBidi" w:cstheme="majorBidi"/>
          <w:szCs w:val="24"/>
          <w:lang w:val="en-US"/>
        </w:rPr>
        <w:t>Moreover, the implementation of post-methods approaches may be challenging in educational systems that are still heavily reliant on traditional methods and standardized testing (Canagarajah, 2016). This highlights the need for systemic changes in education policies and teacher trainingprogrammesto fully realize the pot</w:t>
      </w:r>
      <w:r w:rsidR="00D76110">
        <w:rPr>
          <w:rFonts w:asciiTheme="majorBidi" w:hAnsiTheme="majorBidi" w:cstheme="majorBidi"/>
          <w:szCs w:val="24"/>
          <w:lang w:val="en-US"/>
        </w:rPr>
        <w:t>ential of the post-methods era.</w:t>
      </w:r>
    </w:p>
    <w:p w:rsidR="006D7405" w:rsidRPr="00B57761" w:rsidRDefault="006D7405" w:rsidP="006D7405">
      <w:pPr>
        <w:pStyle w:val="Titre1"/>
        <w:ind w:left="-5"/>
        <w:jc w:val="both"/>
        <w:rPr>
          <w:rFonts w:asciiTheme="majorBidi" w:hAnsiTheme="majorBidi" w:cstheme="majorBidi"/>
          <w:sz w:val="24"/>
          <w:szCs w:val="24"/>
          <w:lang w:val="en-US"/>
        </w:rPr>
      </w:pPr>
      <w:r w:rsidRPr="00B57761">
        <w:rPr>
          <w:rFonts w:asciiTheme="majorBidi" w:hAnsiTheme="majorBidi" w:cstheme="majorBidi"/>
          <w:sz w:val="24"/>
          <w:szCs w:val="24"/>
          <w:lang w:val="en-US"/>
        </w:rPr>
        <w:t>Conclusion</w:t>
      </w:r>
    </w:p>
    <w:p w:rsidR="006D7405" w:rsidRPr="00D76110" w:rsidRDefault="006D7405" w:rsidP="00D76110">
      <w:pPr>
        <w:ind w:left="-5"/>
        <w:rPr>
          <w:rFonts w:asciiTheme="majorBidi" w:hAnsiTheme="majorBidi" w:cstheme="majorBidi"/>
          <w:szCs w:val="24"/>
          <w:lang w:val="en-US"/>
        </w:rPr>
      </w:pPr>
      <w:r w:rsidRPr="00B57761">
        <w:rPr>
          <w:rFonts w:asciiTheme="majorBidi" w:hAnsiTheme="majorBidi" w:cstheme="majorBidi"/>
          <w:szCs w:val="24"/>
          <w:lang w:val="en-US"/>
        </w:rPr>
        <w:t>The post-methods era represents a significant shift in our understanding of language teaching and learning. By moving beyond rigid methodologies and embracing a more flexible, contextualized approach, it offers the potential for more effective and meaningful language instruction. However, it also demands a high level of expertise and adaptability from language teachers.As we continue to navigate this era, ongoing research and dialogue among researchers, teacher educators, and practitioners will be crucial in refining our understanding of effective language teaching practices. The ultimate goal remains to create learning environments that best support language learners in their diverse contexts a</w:t>
      </w:r>
      <w:r w:rsidR="00D76110">
        <w:rPr>
          <w:rFonts w:asciiTheme="majorBidi" w:hAnsiTheme="majorBidi" w:cstheme="majorBidi"/>
          <w:szCs w:val="24"/>
          <w:lang w:val="en-US"/>
        </w:rPr>
        <w:t>nd with their individual needs.</w:t>
      </w:r>
    </w:p>
    <w:p w:rsidR="00BD19B9" w:rsidRDefault="00B9523C" w:rsidP="006D7405">
      <w:pPr>
        <w:spacing w:after="215" w:line="276" w:lineRule="auto"/>
        <w:ind w:left="552" w:right="490" w:hanging="10"/>
        <w:jc w:val="both"/>
        <w:rPr>
          <w:rFonts w:asciiTheme="majorBidi" w:hAnsiTheme="majorBidi" w:cstheme="majorBidi"/>
          <w:b/>
          <w:sz w:val="28"/>
          <w:szCs w:val="28"/>
          <w:u w:val="single"/>
          <w:lang w:val="en-US"/>
        </w:rPr>
      </w:pPr>
      <w:r w:rsidRPr="006D7405">
        <w:rPr>
          <w:rFonts w:asciiTheme="majorBidi" w:eastAsia="Times New Roman" w:hAnsiTheme="majorBidi" w:cstheme="majorBidi"/>
          <w:b/>
          <w:sz w:val="28"/>
          <w:szCs w:val="28"/>
          <w:u w:val="single"/>
          <w:lang w:val="en-US"/>
        </w:rPr>
        <w:t>Lecture 4</w:t>
      </w:r>
      <w:r w:rsidRPr="006D7405">
        <w:rPr>
          <w:rFonts w:asciiTheme="majorBidi" w:eastAsia="Times New Roman" w:hAnsiTheme="majorBidi" w:cstheme="majorBidi"/>
          <w:b/>
          <w:sz w:val="28"/>
          <w:szCs w:val="28"/>
          <w:lang w:val="en-US"/>
        </w:rPr>
        <w:t xml:space="preserve">:  </w:t>
      </w:r>
      <w:r w:rsidRPr="006D7405">
        <w:rPr>
          <w:rFonts w:asciiTheme="majorBidi" w:hAnsiTheme="majorBidi" w:cstheme="majorBidi"/>
          <w:b/>
          <w:sz w:val="28"/>
          <w:szCs w:val="28"/>
          <w:lang w:val="en-US"/>
        </w:rPr>
        <w:t>Natural Approach</w:t>
      </w:r>
    </w:p>
    <w:p w:rsidR="00D020E4" w:rsidRDefault="00D020E4" w:rsidP="006D7405">
      <w:pPr>
        <w:spacing w:after="215" w:line="276" w:lineRule="auto"/>
        <w:ind w:left="552" w:right="490" w:hanging="10"/>
        <w:jc w:val="both"/>
        <w:rPr>
          <w:rFonts w:asciiTheme="majorBidi" w:eastAsia="Times New Roman" w:hAnsiTheme="majorBidi" w:cstheme="majorBidi"/>
          <w:b/>
          <w:sz w:val="28"/>
          <w:szCs w:val="28"/>
          <w:lang w:val="en-US"/>
        </w:rPr>
      </w:pPr>
      <w:r w:rsidRPr="00D020E4">
        <w:rPr>
          <w:rFonts w:asciiTheme="majorBidi" w:eastAsia="Times New Roman" w:hAnsiTheme="majorBidi" w:cstheme="majorBidi"/>
          <w:b/>
          <w:sz w:val="28"/>
          <w:szCs w:val="28"/>
          <w:lang w:val="en-US"/>
        </w:rPr>
        <w:t>Introduction</w:t>
      </w:r>
    </w:p>
    <w:p w:rsidR="00D020E4" w:rsidRPr="00D020E4" w:rsidRDefault="00D020E4" w:rsidP="00D020E4">
      <w:pPr>
        <w:spacing w:after="215" w:line="240" w:lineRule="auto"/>
        <w:ind w:left="552" w:right="490" w:hanging="10"/>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In language learning, immersion-based methods have gained significant traction in recent years, with the natural approach being one of the more popular ones.If your main goal is to communicate as quickly as possible, this approach might be exactly what you are looking for.</w:t>
      </w:r>
    </w:p>
    <w:p w:rsidR="00D020E4" w:rsidRPr="00D020E4" w:rsidRDefault="00D020E4" w:rsidP="00D020E4">
      <w:pPr>
        <w:spacing w:after="215" w:line="240" w:lineRule="auto"/>
        <w:ind w:left="552" w:right="490" w:hanging="10"/>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 xml:space="preserve">          The natural approach is a language learning method that primarily focuses on communication and comprehensible input, rather than grammar drills and rote memorization. Basically, it’s like learning to ride a bike by hopping on and giving it a go, instead of reading the instruction manual first.You learn by doing.</w:t>
      </w:r>
    </w:p>
    <w:p w:rsidR="00D020E4" w:rsidRPr="00D020E4" w:rsidRDefault="00D020E4" w:rsidP="00D020E4">
      <w:pPr>
        <w:spacing w:after="215" w:line="240" w:lineRule="auto"/>
        <w:ind w:left="552" w:right="490" w:hanging="10"/>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The method was developed by Stephen Krashen and Tracy Terrel in the early 1980s. Its sole intention was to mimic the way we naturally pick up our first language as children. The core idea is to acquire language through exposure to plenty of input in a relaxed and engaging environment.</w:t>
      </w:r>
    </w:p>
    <w:p w:rsidR="00D020E4" w:rsidRPr="00D020E4" w:rsidRDefault="00D020E4" w:rsidP="00D020E4">
      <w:pPr>
        <w:spacing w:after="215" w:line="240" w:lineRule="auto"/>
        <w:ind w:left="552" w:right="490" w:hanging="10"/>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In other words, you’ll learn and understand the language based on context, gestures, and other non-linguistic cues.For example, imagine you’re learning Spanish, and your teacher points to a picture of a cat while saying, “El gatoestádurmiendo” (The cat is sleeping). Even if you don’t know the word “durmiendo”, you can understand its meaning from the context of the picture and the teacher’s hand gestures.</w:t>
      </w:r>
    </w:p>
    <w:p w:rsidR="00D020E4" w:rsidRPr="00D020E4" w:rsidRDefault="00D020E4" w:rsidP="00E45F45">
      <w:pPr>
        <w:spacing w:after="215" w:line="240" w:lineRule="auto"/>
        <w:ind w:left="552" w:right="490" w:hanging="10"/>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This helps you understand the language without requiring direct translation or grammar knowledge. It’s all about language immersion.</w:t>
      </w:r>
    </w:p>
    <w:p w:rsidR="00D020E4" w:rsidRDefault="00B9523C" w:rsidP="00CB3DC1">
      <w:pPr>
        <w:pStyle w:val="Paragraphedeliste"/>
        <w:numPr>
          <w:ilvl w:val="0"/>
          <w:numId w:val="41"/>
        </w:numPr>
        <w:spacing w:after="206" w:line="240" w:lineRule="auto"/>
        <w:ind w:right="518"/>
        <w:jc w:val="both"/>
        <w:rPr>
          <w:rFonts w:asciiTheme="majorBidi" w:hAnsiTheme="majorBidi" w:cstheme="majorBidi"/>
          <w:bCs/>
          <w:sz w:val="24"/>
          <w:szCs w:val="24"/>
          <w:lang w:val="en-US"/>
        </w:rPr>
      </w:pPr>
      <w:r w:rsidRPr="00D020E4">
        <w:rPr>
          <w:rFonts w:asciiTheme="majorBidi" w:hAnsiTheme="majorBidi" w:cstheme="majorBidi"/>
          <w:b/>
          <w:sz w:val="24"/>
          <w:szCs w:val="24"/>
          <w:lang w:val="en-US"/>
        </w:rPr>
        <w:t xml:space="preserve">Theory of </w:t>
      </w:r>
      <w:r w:rsidR="00D020E4">
        <w:rPr>
          <w:rFonts w:asciiTheme="majorBidi" w:hAnsiTheme="majorBidi" w:cstheme="majorBidi"/>
          <w:b/>
          <w:sz w:val="24"/>
          <w:szCs w:val="24"/>
          <w:lang w:val="en-US"/>
        </w:rPr>
        <w:t>Language:</w:t>
      </w:r>
    </w:p>
    <w:p w:rsidR="00D020E4" w:rsidRDefault="00B9523C" w:rsidP="00D020E4">
      <w:pPr>
        <w:spacing w:after="206" w:line="240" w:lineRule="auto"/>
        <w:ind w:left="527" w:right="518"/>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lastRenderedPageBreak/>
        <w:t xml:space="preserve">The Natural Approachis largely built aroundthe theory of language learning. It rejects language structure as the common core for language teaching. Rather, communication in the target language should be taught. Unlike other communicative language teaching approaches, Krashen’s approach has no language theory. Terrell and Krashen’s approach focuses on meaning and downplays the importance of grammar. Also, vocabulary is considered more important than grammar.  </w:t>
      </w:r>
    </w:p>
    <w:p w:rsidR="00BD19B9" w:rsidRPr="00D020E4" w:rsidRDefault="00B9523C" w:rsidP="00D020E4">
      <w:pPr>
        <w:spacing w:after="206" w:line="240" w:lineRule="auto"/>
        <w:ind w:left="527" w:right="518"/>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 xml:space="preserve">Language is viewed as a means for communicating meanings. Acquisition can take place only when people can understand messages in the target language. Yet, despite their rejection of the structural view, they hold that language is acquired by stages. This means language acquisition is graded structurally in what they referred to as i + 1.   </w:t>
      </w:r>
    </w:p>
    <w:p w:rsidR="00BD19B9" w:rsidRPr="00D020E4" w:rsidRDefault="00B9523C" w:rsidP="00D020E4">
      <w:pPr>
        <w:spacing w:after="206" w:line="240" w:lineRule="auto"/>
        <w:ind w:left="537" w:right="518" w:hanging="10"/>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 xml:space="preserve"> In brief, despite their dogmatic rejection of the theory of language, they view language as structure, lexis, and meaning. The novelty is the primacy of meaning over structure.  </w:t>
      </w:r>
    </w:p>
    <w:p w:rsidR="00D020E4" w:rsidRPr="00D020E4" w:rsidRDefault="00B9523C" w:rsidP="00CB3DC1">
      <w:pPr>
        <w:pStyle w:val="Paragraphedeliste"/>
        <w:numPr>
          <w:ilvl w:val="0"/>
          <w:numId w:val="41"/>
        </w:numPr>
        <w:spacing w:after="206" w:line="240" w:lineRule="auto"/>
        <w:ind w:right="518"/>
        <w:jc w:val="both"/>
        <w:rPr>
          <w:rFonts w:asciiTheme="majorBidi" w:hAnsiTheme="majorBidi" w:cstheme="majorBidi"/>
          <w:b/>
          <w:sz w:val="24"/>
          <w:szCs w:val="24"/>
          <w:lang w:val="en-US"/>
        </w:rPr>
      </w:pPr>
      <w:r w:rsidRPr="00D020E4">
        <w:rPr>
          <w:rFonts w:asciiTheme="majorBidi" w:hAnsiTheme="majorBidi" w:cstheme="majorBidi"/>
          <w:b/>
          <w:sz w:val="24"/>
          <w:szCs w:val="24"/>
          <w:lang w:val="en-US"/>
        </w:rPr>
        <w:t xml:space="preserve"> Learning theory: </w:t>
      </w:r>
    </w:p>
    <w:p w:rsidR="00BD19B9" w:rsidRPr="00D020E4" w:rsidRDefault="00B9523C" w:rsidP="00D020E4">
      <w:pPr>
        <w:spacing w:after="206" w:line="240" w:lineRule="auto"/>
        <w:ind w:left="527" w:right="518"/>
        <w:jc w:val="both"/>
        <w:rPr>
          <w:rFonts w:asciiTheme="majorBidi" w:hAnsiTheme="majorBidi" w:cstheme="majorBidi"/>
          <w:bCs/>
          <w:sz w:val="24"/>
          <w:szCs w:val="24"/>
          <w:lang w:val="en-US"/>
        </w:rPr>
      </w:pPr>
      <w:r w:rsidRPr="00D020E4">
        <w:rPr>
          <w:rFonts w:asciiTheme="majorBidi" w:hAnsiTheme="majorBidi" w:cstheme="majorBidi"/>
          <w:bCs/>
          <w:sz w:val="24"/>
          <w:szCs w:val="24"/>
          <w:lang w:val="en-US"/>
        </w:rPr>
        <w:t xml:space="preserve">The learning theory of the Natural Approach is based on Krashen’s second language acquisition hypotheses, which will be outlined below. </w:t>
      </w:r>
    </w:p>
    <w:p w:rsidR="00D020E4" w:rsidRDefault="00B9523C" w:rsidP="00CB3DC1">
      <w:pPr>
        <w:pStyle w:val="Paragraphedeliste"/>
        <w:numPr>
          <w:ilvl w:val="0"/>
          <w:numId w:val="42"/>
        </w:numPr>
        <w:spacing w:after="206" w:line="240" w:lineRule="auto"/>
        <w:ind w:right="518"/>
        <w:jc w:val="both"/>
        <w:rPr>
          <w:rFonts w:asciiTheme="majorBidi" w:hAnsiTheme="majorBidi" w:cstheme="majorBidi"/>
          <w:bCs/>
          <w:sz w:val="24"/>
          <w:szCs w:val="24"/>
          <w:lang w:val="en-US"/>
        </w:rPr>
      </w:pPr>
      <w:r w:rsidRPr="00D020E4">
        <w:rPr>
          <w:rFonts w:asciiTheme="majorBidi" w:hAnsiTheme="majorBidi" w:cstheme="majorBidi"/>
          <w:b/>
          <w:i/>
          <w:sz w:val="24"/>
          <w:szCs w:val="24"/>
          <w:lang w:val="en-US"/>
        </w:rPr>
        <w:t>Acquisition Learning Hypothesis</w:t>
      </w:r>
      <w:r w:rsidRPr="00D020E4">
        <w:rPr>
          <w:rFonts w:asciiTheme="majorBidi" w:hAnsiTheme="majorBidi" w:cstheme="majorBidi"/>
          <w:b/>
          <w:sz w:val="24"/>
          <w:szCs w:val="24"/>
          <w:lang w:val="en-US"/>
        </w:rPr>
        <w:t>:</w:t>
      </w:r>
      <w:r w:rsidRPr="00D020E4">
        <w:rPr>
          <w:rFonts w:asciiTheme="majorBidi" w:hAnsiTheme="majorBidi" w:cstheme="majorBidi"/>
          <w:bCs/>
          <w:sz w:val="24"/>
          <w:szCs w:val="24"/>
          <w:lang w:val="en-US"/>
        </w:rPr>
        <w:t xml:space="preserve"> We have two very different ways we go about the job of getting a language: </w:t>
      </w:r>
      <w:r w:rsidRPr="00D020E4">
        <w:rPr>
          <w:rFonts w:asciiTheme="majorBidi" w:hAnsiTheme="majorBidi" w:cstheme="majorBidi"/>
          <w:bCs/>
          <w:i/>
          <w:sz w:val="24"/>
          <w:szCs w:val="24"/>
          <w:lang w:val="en-US"/>
        </w:rPr>
        <w:t>acquisition</w:t>
      </w:r>
      <w:r w:rsidRPr="00D020E4">
        <w:rPr>
          <w:rFonts w:asciiTheme="majorBidi" w:hAnsiTheme="majorBidi" w:cstheme="majorBidi"/>
          <w:bCs/>
          <w:sz w:val="24"/>
          <w:szCs w:val="24"/>
          <w:lang w:val="en-US"/>
        </w:rPr>
        <w:t xml:space="preserve"> and </w:t>
      </w:r>
      <w:r w:rsidRPr="00D020E4">
        <w:rPr>
          <w:rFonts w:asciiTheme="majorBidi" w:hAnsiTheme="majorBidi" w:cstheme="majorBidi"/>
          <w:bCs/>
          <w:i/>
          <w:sz w:val="24"/>
          <w:szCs w:val="24"/>
          <w:lang w:val="en-US"/>
        </w:rPr>
        <w:t>learning</w:t>
      </w:r>
      <w:r w:rsidRPr="00D020E4">
        <w:rPr>
          <w:rFonts w:asciiTheme="majorBidi" w:hAnsiTheme="majorBidi" w:cstheme="majorBidi"/>
          <w:bCs/>
          <w:sz w:val="24"/>
          <w:szCs w:val="24"/>
          <w:lang w:val="en-US"/>
        </w:rPr>
        <w:t xml:space="preserve">.  </w:t>
      </w:r>
      <w:r w:rsidRPr="00D020E4">
        <w:rPr>
          <w:rFonts w:asciiTheme="majorBidi" w:hAnsiTheme="majorBidi" w:cstheme="majorBidi"/>
          <w:bCs/>
          <w:i/>
          <w:sz w:val="24"/>
          <w:szCs w:val="24"/>
          <w:lang w:val="en-US"/>
        </w:rPr>
        <w:t>Acquisition</w:t>
      </w:r>
      <w:r w:rsidRPr="00D020E4">
        <w:rPr>
          <w:rFonts w:asciiTheme="majorBidi" w:hAnsiTheme="majorBidi" w:cstheme="majorBidi"/>
          <w:bCs/>
          <w:sz w:val="24"/>
          <w:szCs w:val="24"/>
          <w:lang w:val="en-US"/>
        </w:rPr>
        <w:t xml:space="preserve"> is a sub-conscious process, which means while we acquire language we do not know it. It goes below our conscious. For instance, when reading a book, listening to conversation, and listening to a presentation, without realization, we might be acquiring language. Once, we finished acquiring, we are not aware that we have learnt something. Also, when someone makes a mistake in his/her language, we do not know where the mistake is (what rule is broken). We have the feeling that something went wrong, but we cannot determine exactly what went wrong. That feeling for correctness is what is called language acquisition. Everyone can pick up language sub-consciously; children acquire the first language and adults acquire second language subconsciously. It does not disappear when we end school and it is with us forever. LAD never shuts up. Very different is </w:t>
      </w:r>
      <w:r w:rsidRPr="00D020E4">
        <w:rPr>
          <w:rFonts w:asciiTheme="majorBidi" w:hAnsiTheme="majorBidi" w:cstheme="majorBidi"/>
          <w:bCs/>
          <w:i/>
          <w:sz w:val="24"/>
          <w:szCs w:val="24"/>
          <w:lang w:val="en-US"/>
        </w:rPr>
        <w:t>learning</w:t>
      </w:r>
      <w:r w:rsidRPr="00D020E4">
        <w:rPr>
          <w:rFonts w:asciiTheme="majorBidi" w:hAnsiTheme="majorBidi" w:cstheme="majorBidi"/>
          <w:bCs/>
          <w:sz w:val="24"/>
          <w:szCs w:val="24"/>
          <w:lang w:val="en-US"/>
        </w:rPr>
        <w:t xml:space="preserve">, that is, what we do in school. </w:t>
      </w:r>
      <w:r w:rsidRPr="00D020E4">
        <w:rPr>
          <w:rFonts w:asciiTheme="majorBidi" w:hAnsiTheme="majorBidi" w:cstheme="majorBidi"/>
          <w:bCs/>
          <w:i/>
          <w:sz w:val="24"/>
          <w:szCs w:val="24"/>
          <w:lang w:val="en-US"/>
        </w:rPr>
        <w:t>Learning</w:t>
      </w:r>
      <w:r w:rsidRPr="00D020E4">
        <w:rPr>
          <w:rFonts w:asciiTheme="majorBidi" w:hAnsiTheme="majorBidi" w:cstheme="majorBidi"/>
          <w:bCs/>
          <w:sz w:val="24"/>
          <w:szCs w:val="24"/>
          <w:lang w:val="en-US"/>
        </w:rPr>
        <w:t xml:space="preserve">is knowing about language, i.e., conscious knowledge. In schools, we learn that the subject and the verb must agree. This is conscious language learning. These two psychological processes are interrelated in the sense that when we say something the utterance pops from subconscious and conscious examines its correctness. One might think that </w:t>
      </w:r>
      <w:r w:rsidRPr="00D020E4">
        <w:rPr>
          <w:rFonts w:asciiTheme="majorBidi" w:hAnsiTheme="majorBidi" w:cstheme="majorBidi"/>
          <w:bCs/>
          <w:i/>
          <w:sz w:val="24"/>
          <w:szCs w:val="24"/>
          <w:lang w:val="en-US"/>
        </w:rPr>
        <w:t>acquisition</w:t>
      </w:r>
      <w:r w:rsidRPr="00D020E4">
        <w:rPr>
          <w:rFonts w:asciiTheme="majorBidi" w:hAnsiTheme="majorBidi" w:cstheme="majorBidi"/>
          <w:bCs/>
          <w:sz w:val="24"/>
          <w:szCs w:val="24"/>
          <w:lang w:val="en-US"/>
        </w:rPr>
        <w:t xml:space="preserve"> relates to fluency, and </w:t>
      </w:r>
      <w:r w:rsidRPr="00D020E4">
        <w:rPr>
          <w:rFonts w:asciiTheme="majorBidi" w:hAnsiTheme="majorBidi" w:cstheme="majorBidi"/>
          <w:bCs/>
          <w:i/>
          <w:sz w:val="24"/>
          <w:szCs w:val="24"/>
          <w:lang w:val="en-US"/>
        </w:rPr>
        <w:t>learning</w:t>
      </w:r>
      <w:r w:rsidRPr="00D020E4">
        <w:rPr>
          <w:rFonts w:asciiTheme="majorBidi" w:hAnsiTheme="majorBidi" w:cstheme="majorBidi"/>
          <w:bCs/>
          <w:sz w:val="24"/>
          <w:szCs w:val="24"/>
          <w:lang w:val="en-US"/>
        </w:rPr>
        <w:t xml:space="preserve"> relates to accuracy. According to Krashen, that is not the case. In fact, both fluency and accuracy when producing input are realized through acquired linguistic system.  </w:t>
      </w:r>
    </w:p>
    <w:p w:rsidR="00D020E4" w:rsidRDefault="00D020E4" w:rsidP="00D020E4">
      <w:pPr>
        <w:pStyle w:val="Paragraphedeliste"/>
        <w:spacing w:after="206" w:line="240" w:lineRule="auto"/>
        <w:ind w:right="518"/>
        <w:jc w:val="both"/>
        <w:rPr>
          <w:rFonts w:asciiTheme="majorBidi" w:hAnsiTheme="majorBidi" w:cstheme="majorBidi"/>
          <w:bCs/>
          <w:sz w:val="24"/>
          <w:szCs w:val="24"/>
          <w:lang w:val="en-US"/>
        </w:rPr>
      </w:pPr>
    </w:p>
    <w:p w:rsidR="00D020E4" w:rsidRDefault="00B9523C" w:rsidP="00CB3DC1">
      <w:pPr>
        <w:pStyle w:val="Paragraphedeliste"/>
        <w:numPr>
          <w:ilvl w:val="0"/>
          <w:numId w:val="42"/>
        </w:numPr>
        <w:spacing w:after="206" w:line="240" w:lineRule="auto"/>
        <w:ind w:right="518"/>
        <w:jc w:val="both"/>
        <w:rPr>
          <w:rFonts w:asciiTheme="majorBidi" w:hAnsiTheme="majorBidi" w:cstheme="majorBidi"/>
          <w:bCs/>
          <w:sz w:val="24"/>
          <w:szCs w:val="24"/>
          <w:lang w:val="en-US"/>
        </w:rPr>
      </w:pPr>
      <w:r w:rsidRPr="00D020E4">
        <w:rPr>
          <w:rFonts w:asciiTheme="majorBidi" w:hAnsiTheme="majorBidi" w:cstheme="majorBidi"/>
          <w:b/>
          <w:i/>
          <w:sz w:val="24"/>
          <w:szCs w:val="24"/>
          <w:lang w:val="en-US"/>
        </w:rPr>
        <w:t>Monitor hypothesis</w:t>
      </w:r>
      <w:r w:rsidRPr="00D020E4">
        <w:rPr>
          <w:rFonts w:asciiTheme="majorBidi" w:hAnsiTheme="majorBidi" w:cstheme="majorBidi"/>
          <w:b/>
          <w:sz w:val="24"/>
          <w:szCs w:val="24"/>
          <w:lang w:val="en-US"/>
        </w:rPr>
        <w:t>:</w:t>
      </w:r>
      <w:r w:rsidRPr="00D020E4">
        <w:rPr>
          <w:rFonts w:asciiTheme="majorBidi" w:hAnsiTheme="majorBidi" w:cstheme="majorBidi"/>
          <w:bCs/>
          <w:sz w:val="24"/>
          <w:szCs w:val="24"/>
          <w:lang w:val="en-US"/>
        </w:rPr>
        <w:t xml:space="preserve"> When we communicate we draw on the acquired linguistic system (subconscious knowledge), that is, spoken utterance are initiated by acquired linguistic system. The Monitor model scans the output for correctness. It can check, it edit it, and correct it providing that it disposes sufficient time, providing that it focuses on form, and providing that the learner knows the rule.    </w:t>
      </w:r>
    </w:p>
    <w:p w:rsidR="00D020E4" w:rsidRPr="00D020E4" w:rsidRDefault="00D020E4" w:rsidP="00D020E4">
      <w:pPr>
        <w:pStyle w:val="Paragraphedeliste"/>
        <w:rPr>
          <w:rFonts w:asciiTheme="majorBidi" w:hAnsiTheme="majorBidi" w:cstheme="majorBidi"/>
          <w:bCs/>
          <w:i/>
          <w:sz w:val="24"/>
          <w:szCs w:val="24"/>
          <w:lang w:val="en-US"/>
        </w:rPr>
      </w:pPr>
    </w:p>
    <w:p w:rsidR="00D020E4" w:rsidRDefault="00B9523C" w:rsidP="00CB3DC1">
      <w:pPr>
        <w:pStyle w:val="Paragraphedeliste"/>
        <w:numPr>
          <w:ilvl w:val="0"/>
          <w:numId w:val="42"/>
        </w:numPr>
        <w:spacing w:after="206" w:line="240" w:lineRule="auto"/>
        <w:ind w:right="518"/>
        <w:jc w:val="both"/>
        <w:rPr>
          <w:rFonts w:asciiTheme="majorBidi" w:hAnsiTheme="majorBidi" w:cstheme="majorBidi"/>
          <w:bCs/>
          <w:sz w:val="24"/>
          <w:szCs w:val="24"/>
          <w:lang w:val="en-US"/>
        </w:rPr>
      </w:pPr>
      <w:r w:rsidRPr="00D020E4">
        <w:rPr>
          <w:rFonts w:asciiTheme="majorBidi" w:hAnsiTheme="majorBidi" w:cstheme="majorBidi"/>
          <w:b/>
          <w:i/>
          <w:sz w:val="24"/>
          <w:szCs w:val="24"/>
          <w:lang w:val="en-US"/>
        </w:rPr>
        <w:t>Natural order hypothesis</w:t>
      </w:r>
      <w:r w:rsidRPr="00D020E4">
        <w:rPr>
          <w:rFonts w:asciiTheme="majorBidi" w:hAnsiTheme="majorBidi" w:cstheme="majorBidi"/>
          <w:b/>
          <w:sz w:val="24"/>
          <w:szCs w:val="24"/>
          <w:lang w:val="en-US"/>
        </w:rPr>
        <w:t>:</w:t>
      </w:r>
      <w:r w:rsidRPr="00D020E4">
        <w:rPr>
          <w:rFonts w:asciiTheme="majorBidi" w:hAnsiTheme="majorBidi" w:cstheme="majorBidi"/>
          <w:bCs/>
          <w:sz w:val="24"/>
          <w:szCs w:val="24"/>
          <w:lang w:val="en-US"/>
        </w:rPr>
        <w:t xml:space="preserve"> According to this hypothesis, learning proceeds in a natural way following a natural order. This order is not to be determined through an external syllabus (linguistic grading and complexity). It is a hidden agenda (in-built syllabus). Morpheme studies have shown that certain morphemes are acquired before others in L1 acquisition, so is in second language acquisition. All learners acquire language in a similar way, following a natural route. For instance, structural grading of syllabus can rank the study of the third person ‘s’ at the beginning of a course, while the student’s in-built syllabus shows that this structure is among the late structures that a student can acquire.  </w:t>
      </w:r>
    </w:p>
    <w:p w:rsidR="00D020E4" w:rsidRPr="00D020E4" w:rsidRDefault="00D020E4" w:rsidP="00D020E4">
      <w:pPr>
        <w:pStyle w:val="Paragraphedeliste"/>
        <w:rPr>
          <w:rFonts w:asciiTheme="majorBidi" w:hAnsiTheme="majorBidi" w:cstheme="majorBidi"/>
          <w:bCs/>
          <w:i/>
          <w:sz w:val="24"/>
          <w:szCs w:val="24"/>
          <w:lang w:val="en-US"/>
        </w:rPr>
      </w:pPr>
    </w:p>
    <w:p w:rsidR="00D020E4" w:rsidRPr="00D020E4" w:rsidRDefault="00B9523C" w:rsidP="00CB3DC1">
      <w:pPr>
        <w:pStyle w:val="Paragraphedeliste"/>
        <w:numPr>
          <w:ilvl w:val="0"/>
          <w:numId w:val="42"/>
        </w:numPr>
        <w:spacing w:after="206" w:line="240" w:lineRule="auto"/>
        <w:ind w:right="518"/>
        <w:jc w:val="both"/>
        <w:rPr>
          <w:rFonts w:asciiTheme="majorBidi" w:hAnsiTheme="majorBidi" w:cstheme="majorBidi"/>
          <w:bCs/>
          <w:sz w:val="24"/>
          <w:szCs w:val="24"/>
          <w:lang w:val="en-US"/>
        </w:rPr>
      </w:pPr>
      <w:r w:rsidRPr="00D020E4">
        <w:rPr>
          <w:rFonts w:asciiTheme="majorBidi" w:hAnsiTheme="majorBidi" w:cstheme="majorBidi"/>
          <w:b/>
          <w:i/>
          <w:sz w:val="24"/>
          <w:szCs w:val="24"/>
          <w:lang w:val="en-US"/>
        </w:rPr>
        <w:t>Input Hypothesis</w:t>
      </w:r>
      <w:r w:rsidRPr="00D020E4">
        <w:rPr>
          <w:rFonts w:asciiTheme="majorBidi" w:hAnsiTheme="majorBidi" w:cstheme="majorBidi"/>
          <w:b/>
          <w:sz w:val="24"/>
          <w:szCs w:val="24"/>
          <w:lang w:val="en-US"/>
        </w:rPr>
        <w:t>:</w:t>
      </w:r>
      <w:r w:rsidRPr="00D020E4">
        <w:rPr>
          <w:rFonts w:asciiTheme="majorBidi" w:hAnsiTheme="majorBidi" w:cstheme="majorBidi"/>
          <w:bCs/>
          <w:sz w:val="24"/>
          <w:szCs w:val="24"/>
          <w:lang w:val="en-US"/>
        </w:rPr>
        <w:t xml:space="preserve"> Input relates to acquisition, not learning. And, we acquire language when input (texts, conversations, lectures…) is slightly above the learner’s level. Clues, images, extra-linguistic elements make input comprehensible. Once, input is comprehensible LAD unavoidably goes to work (we can’t help it). The ability to speak is acquired after a silent period in which the learner internalizes language. Input cannot be finely tuned to students’ current level of competence because each learner can be at a different level of competence. In fact, input should only be roughly tuned. Just as a care-taker roughly tunes input, second language learners should be provided with roughly tuned input through foreign talk (the speech native speaker</w:t>
      </w:r>
      <w:r w:rsidRPr="00D020E4">
        <w:rPr>
          <w:rFonts w:asciiTheme="majorBidi" w:hAnsiTheme="majorBidi" w:cstheme="majorBidi"/>
          <w:sz w:val="24"/>
          <w:szCs w:val="24"/>
          <w:lang w:val="en-US"/>
        </w:rPr>
        <w:t xml:space="preserve">s use to simplify communication with foreigners).   </w:t>
      </w:r>
    </w:p>
    <w:p w:rsidR="00D020E4" w:rsidRPr="00D020E4" w:rsidRDefault="00D020E4" w:rsidP="00D020E4">
      <w:pPr>
        <w:pStyle w:val="Paragraphedeliste"/>
        <w:rPr>
          <w:rFonts w:asciiTheme="majorBidi" w:hAnsiTheme="majorBidi" w:cstheme="majorBidi"/>
          <w:i/>
          <w:sz w:val="24"/>
          <w:szCs w:val="24"/>
          <w:lang w:val="en-US"/>
        </w:rPr>
      </w:pPr>
    </w:p>
    <w:p w:rsidR="00BD19B9" w:rsidRPr="00D020E4" w:rsidRDefault="00B9523C" w:rsidP="00CB3DC1">
      <w:pPr>
        <w:pStyle w:val="Paragraphedeliste"/>
        <w:numPr>
          <w:ilvl w:val="0"/>
          <w:numId w:val="42"/>
        </w:numPr>
        <w:spacing w:after="206" w:line="240" w:lineRule="auto"/>
        <w:ind w:right="518"/>
        <w:jc w:val="both"/>
        <w:rPr>
          <w:rFonts w:asciiTheme="majorBidi" w:hAnsiTheme="majorBidi" w:cstheme="majorBidi"/>
          <w:bCs/>
          <w:sz w:val="24"/>
          <w:szCs w:val="24"/>
          <w:lang w:val="en-US"/>
        </w:rPr>
      </w:pPr>
      <w:r w:rsidRPr="00D020E4">
        <w:rPr>
          <w:rFonts w:asciiTheme="majorBidi" w:hAnsiTheme="majorBidi" w:cstheme="majorBidi"/>
          <w:b/>
          <w:bCs/>
          <w:i/>
          <w:sz w:val="24"/>
          <w:szCs w:val="24"/>
          <w:lang w:val="en-US"/>
        </w:rPr>
        <w:t>Affective filter</w:t>
      </w:r>
      <w:r w:rsidRPr="00D020E4">
        <w:rPr>
          <w:rFonts w:asciiTheme="majorBidi" w:hAnsiTheme="majorBidi" w:cstheme="majorBidi"/>
          <w:b/>
          <w:bCs/>
          <w:sz w:val="24"/>
          <w:szCs w:val="24"/>
          <w:lang w:val="en-US"/>
        </w:rPr>
        <w:t>:</w:t>
      </w:r>
      <w:r w:rsidRPr="00D020E4">
        <w:rPr>
          <w:rFonts w:asciiTheme="majorBidi" w:hAnsiTheme="majorBidi" w:cstheme="majorBidi"/>
          <w:sz w:val="24"/>
          <w:szCs w:val="24"/>
          <w:lang w:val="en-US"/>
        </w:rPr>
        <w:t xml:space="preserve"> Research has shown, with no great surprise, that affective variables have their bearing on language acquisition. Better motivated students and students who have high level of selfesteem do better in language acquisition. There is also relationship between anxiety and language acquisition. The lower is the anxiety the better is language acquisition. It is a negative correlation. For learning to proceed optimally, anxiety should be zero . In language teaching</w:t>
      </w:r>
      <w:r w:rsidR="000F7E51">
        <w:rPr>
          <w:rFonts w:asciiTheme="majorBidi" w:hAnsiTheme="majorBidi" w:cstheme="majorBidi"/>
          <w:sz w:val="24"/>
          <w:szCs w:val="24"/>
          <w:lang w:val="en-US"/>
        </w:rPr>
        <w:t>,</w:t>
      </w:r>
      <w:r w:rsidRPr="00D020E4">
        <w:rPr>
          <w:rFonts w:asciiTheme="majorBidi" w:hAnsiTheme="majorBidi" w:cstheme="majorBidi"/>
          <w:sz w:val="24"/>
          <w:szCs w:val="24"/>
          <w:lang w:val="en-US"/>
        </w:rPr>
        <w:t xml:space="preserve"> anxiety has to be off entirely. When the learner is focused on meaning, anxiety is zero, and thereby acquisition is taking place.  </w:t>
      </w:r>
    </w:p>
    <w:p w:rsidR="00BD19B9" w:rsidRPr="0099126B" w:rsidRDefault="00B9523C" w:rsidP="000F7E51">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If the student is </w:t>
      </w:r>
      <w:r w:rsidR="000F7E51">
        <w:rPr>
          <w:rFonts w:asciiTheme="majorBidi" w:hAnsiTheme="majorBidi" w:cstheme="majorBidi"/>
          <w:sz w:val="24"/>
          <w:szCs w:val="24"/>
          <w:lang w:val="en-US"/>
        </w:rPr>
        <w:t>de</w:t>
      </w:r>
      <w:r w:rsidRPr="0099126B">
        <w:rPr>
          <w:rFonts w:asciiTheme="majorBidi" w:hAnsiTheme="majorBidi" w:cstheme="majorBidi"/>
          <w:sz w:val="24"/>
          <w:szCs w:val="24"/>
          <w:lang w:val="en-US"/>
        </w:rPr>
        <w:t xml:space="preserve">motivated, if his self-esteem is low, if he is at the defensive and views language classroom as a place where his/her weaknesses are to be revealed, a block goes up. Krahen calls this block the affective filter. When the block is up, the student may understand input, but input will not reach the LAD (the part of the brain that does language acquisition). Comprehensible input must enter the LAD so that acquisition happens. Hence, in a language classroom we can have a student open to input and another blocked. The superiority of schools over outside world is that schools provide comprehensible input. What the outside native context can provide in terms of language acquisition in two weeks can be supplied in two days at school, because there is much more comprehensible input at school with less and less anxiety.  </w:t>
      </w:r>
    </w:p>
    <w:p w:rsidR="00D8342B" w:rsidRPr="001E7EAE" w:rsidRDefault="00D8342B" w:rsidP="00CB3DC1">
      <w:pPr>
        <w:pStyle w:val="Paragraphedeliste"/>
        <w:numPr>
          <w:ilvl w:val="0"/>
          <w:numId w:val="41"/>
        </w:numPr>
        <w:spacing w:line="240" w:lineRule="auto"/>
        <w:jc w:val="both"/>
        <w:rPr>
          <w:rFonts w:asciiTheme="majorBidi" w:hAnsiTheme="majorBidi" w:cstheme="majorBidi"/>
          <w:b/>
          <w:bCs/>
          <w:sz w:val="24"/>
          <w:szCs w:val="24"/>
          <w:lang w:val="en-US"/>
        </w:rPr>
      </w:pPr>
      <w:r w:rsidRPr="001E7EAE">
        <w:rPr>
          <w:rFonts w:asciiTheme="majorBidi" w:hAnsiTheme="majorBidi" w:cstheme="majorBidi"/>
          <w:b/>
          <w:bCs/>
          <w:sz w:val="24"/>
          <w:szCs w:val="24"/>
          <w:lang w:val="en-US"/>
        </w:rPr>
        <w:t>Key principles</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When Tracy Terrell first came up with the natural approach, it didn’t have a strict theoretical model. However, once he started working with Krashen, the method started to develop more structured outlines. The approach has also grown and taken different paths since its early years.</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While the natural approach does not subscribe to any strict theory models, here are its core components.</w:t>
      </w:r>
    </w:p>
    <w:p w:rsidR="00D8342B" w:rsidRPr="001E7EAE" w:rsidRDefault="001E7EAE" w:rsidP="001E7EAE">
      <w:pPr>
        <w:spacing w:line="240"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a)</w:t>
      </w:r>
      <w:r w:rsidR="00D8342B" w:rsidRPr="001E7EAE">
        <w:rPr>
          <w:rFonts w:asciiTheme="majorBidi" w:hAnsiTheme="majorBidi" w:cstheme="majorBidi"/>
          <w:b/>
          <w:bCs/>
          <w:sz w:val="24"/>
          <w:szCs w:val="24"/>
          <w:u w:val="single"/>
          <w:lang w:val="en-US"/>
        </w:rPr>
        <w:t>Acquisition, not learning;</w:t>
      </w:r>
      <w:r w:rsidR="00D8342B" w:rsidRPr="001E7EAE">
        <w:rPr>
          <w:rFonts w:asciiTheme="majorBidi" w:hAnsiTheme="majorBidi" w:cstheme="majorBidi"/>
          <w:sz w:val="24"/>
          <w:szCs w:val="24"/>
          <w:lang w:val="en-US"/>
        </w:rPr>
        <w:t xml:space="preserve"> Acquisition is the subconscious process of picking up your target language through meaningful interactions – like a child does their mother tongue. Learning, on the other hand, is the conscious and goal-driven study of grammar rules and vocabulary.</w:t>
      </w:r>
    </w:p>
    <w:p w:rsidR="00D8342B" w:rsidRDefault="00D8342B" w:rsidP="00D8342B">
      <w:pPr>
        <w:spacing w:line="240" w:lineRule="auto"/>
        <w:ind w:firstLine="709"/>
        <w:jc w:val="both"/>
        <w:rPr>
          <w:rFonts w:asciiTheme="majorBidi" w:hAnsiTheme="majorBidi" w:cstheme="majorBidi"/>
          <w:sz w:val="24"/>
          <w:szCs w:val="24"/>
          <w:lang w:val="en-US"/>
        </w:rPr>
      </w:pPr>
      <w:r w:rsidRPr="008B34C2">
        <w:rPr>
          <w:rFonts w:asciiTheme="majorBidi" w:hAnsiTheme="majorBidi" w:cstheme="majorBidi"/>
          <w:sz w:val="24"/>
          <w:szCs w:val="24"/>
          <w:lang w:val="en-US"/>
        </w:rPr>
        <w:t>The natural approach suggests that acquisition is the most important aspect of developing fluency in a new language.</w:t>
      </w:r>
    </w:p>
    <w:p w:rsidR="00D8342B" w:rsidRPr="001E7EAE" w:rsidRDefault="001E7EAE" w:rsidP="001E7EAE">
      <w:pPr>
        <w:spacing w:line="240" w:lineRule="auto"/>
        <w:ind w:left="360"/>
        <w:jc w:val="both"/>
        <w:rPr>
          <w:rFonts w:asciiTheme="majorBidi" w:hAnsiTheme="majorBidi" w:cstheme="majorBidi"/>
          <w:sz w:val="24"/>
          <w:szCs w:val="24"/>
          <w:lang w:val="en-US"/>
        </w:rPr>
      </w:pPr>
      <w:r>
        <w:rPr>
          <w:rFonts w:asciiTheme="majorBidi" w:hAnsiTheme="majorBidi" w:cstheme="majorBidi"/>
          <w:b/>
          <w:bCs/>
          <w:sz w:val="24"/>
          <w:szCs w:val="24"/>
          <w:lang w:val="en-US"/>
        </w:rPr>
        <w:t>b)</w:t>
      </w:r>
      <w:r w:rsidR="00D8342B" w:rsidRPr="001E7EAE">
        <w:rPr>
          <w:rFonts w:asciiTheme="majorBidi" w:hAnsiTheme="majorBidi" w:cstheme="majorBidi"/>
          <w:b/>
          <w:bCs/>
          <w:sz w:val="24"/>
          <w:szCs w:val="24"/>
          <w:u w:val="single"/>
          <w:lang w:val="en-US"/>
        </w:rPr>
        <w:t>Comprehensible input</w:t>
      </w:r>
      <w:r w:rsidR="00D8342B" w:rsidRPr="001E7EAE">
        <w:rPr>
          <w:rFonts w:asciiTheme="majorBidi" w:hAnsiTheme="majorBidi" w:cstheme="majorBidi"/>
          <w:b/>
          <w:bCs/>
          <w:sz w:val="24"/>
          <w:szCs w:val="24"/>
          <w:lang w:val="en-US"/>
        </w:rPr>
        <w:t>.</w:t>
      </w:r>
      <w:r w:rsidR="00D8342B" w:rsidRPr="001E7EAE">
        <w:rPr>
          <w:rFonts w:asciiTheme="majorBidi" w:hAnsiTheme="majorBidi" w:cstheme="majorBidi"/>
          <w:sz w:val="24"/>
          <w:szCs w:val="24"/>
          <w:lang w:val="en-US"/>
        </w:rPr>
        <w:t xml:space="preserve"> The material should be slightly above your current level, pushing you to learn new words and structures while still being understandable. Krashen refers to this as “i+1”, meaning “input plus a little extra challenge”.</w:t>
      </w:r>
    </w:p>
    <w:p w:rsidR="00D8342B" w:rsidRPr="008B34C2" w:rsidRDefault="00D8342B" w:rsidP="00D8342B">
      <w:pPr>
        <w:pStyle w:val="Paragraphedeliste"/>
        <w:spacing w:line="240" w:lineRule="auto"/>
        <w:ind w:left="426"/>
        <w:jc w:val="both"/>
        <w:rPr>
          <w:rFonts w:asciiTheme="majorBidi" w:hAnsiTheme="majorBidi" w:cstheme="majorBidi"/>
          <w:sz w:val="24"/>
          <w:szCs w:val="24"/>
          <w:lang w:val="en-US"/>
        </w:rPr>
      </w:pPr>
    </w:p>
    <w:p w:rsidR="00D8342B" w:rsidRPr="001E7EAE" w:rsidRDefault="001E7EAE" w:rsidP="001E7EAE">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u w:val="single"/>
          <w:lang w:val="en-US"/>
        </w:rPr>
        <w:t xml:space="preserve">c) </w:t>
      </w:r>
      <w:r w:rsidR="00D8342B" w:rsidRPr="001E7EAE">
        <w:rPr>
          <w:rFonts w:asciiTheme="majorBidi" w:hAnsiTheme="majorBidi" w:cstheme="majorBidi"/>
          <w:b/>
          <w:bCs/>
          <w:sz w:val="24"/>
          <w:szCs w:val="24"/>
          <w:u w:val="single"/>
          <w:lang w:val="en-US"/>
        </w:rPr>
        <w:t>Stress-free.</w:t>
      </w:r>
      <w:r w:rsidR="00D8342B" w:rsidRPr="001E7EAE">
        <w:rPr>
          <w:rFonts w:asciiTheme="majorBidi" w:hAnsiTheme="majorBidi" w:cstheme="majorBidi"/>
          <w:sz w:val="24"/>
          <w:szCs w:val="24"/>
          <w:lang w:val="en-US"/>
        </w:rPr>
        <w:t xml:space="preserve"> The natural method emphasizes the importance of lowering the “affective filter”, which is a metaphor for your feelings toward studying language. When you are relaxed and engaged, you are more open to learning. Feelings of self-doubt, anxiety, or boredom can have a negative effect on your language </w:t>
      </w:r>
      <w:r w:rsidR="00D8342B" w:rsidRPr="001E7EAE">
        <w:rPr>
          <w:rFonts w:asciiTheme="majorBidi" w:hAnsiTheme="majorBidi" w:cstheme="majorBidi"/>
          <w:sz w:val="24"/>
          <w:szCs w:val="24"/>
          <w:lang w:val="en-US"/>
        </w:rPr>
        <w:lastRenderedPageBreak/>
        <w:t>acquisition. Thus, creating a stress-free, calm, and engaging environment is one key component of the natural approach.</w:t>
      </w:r>
    </w:p>
    <w:p w:rsidR="00D8342B" w:rsidRPr="00E32368" w:rsidRDefault="001E7EAE" w:rsidP="00D8342B">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d)</w:t>
      </w:r>
      <w:r w:rsidR="00D8342B" w:rsidRPr="00E32368">
        <w:rPr>
          <w:rFonts w:asciiTheme="majorBidi" w:hAnsiTheme="majorBidi" w:cstheme="majorBidi"/>
          <w:b/>
          <w:bCs/>
          <w:sz w:val="24"/>
          <w:szCs w:val="24"/>
          <w:u w:val="single"/>
          <w:lang w:val="en-US"/>
        </w:rPr>
        <w:t>Natural order hypothesis</w:t>
      </w:r>
      <w:r w:rsidR="00D8342B" w:rsidRPr="00E32368">
        <w:rPr>
          <w:rFonts w:asciiTheme="majorBidi" w:hAnsiTheme="majorBidi" w:cstheme="majorBidi"/>
          <w:sz w:val="24"/>
          <w:szCs w:val="24"/>
          <w:lang w:val="en-US"/>
        </w:rPr>
        <w:t>. The idea is that students acquire the grammatical aspects of their target language in a fixed order, which isn’t affected by external instructions. In other words, picking up grammatical rules is a natural progression.</w:t>
      </w:r>
    </w:p>
    <w:p w:rsidR="00D8342B" w:rsidRPr="00B24819" w:rsidRDefault="00D8342B" w:rsidP="00D8342B">
      <w:pPr>
        <w:spacing w:line="240" w:lineRule="auto"/>
        <w:jc w:val="both"/>
        <w:rPr>
          <w:rFonts w:asciiTheme="majorBidi" w:hAnsiTheme="majorBidi" w:cstheme="majorBidi"/>
          <w:sz w:val="24"/>
          <w:szCs w:val="24"/>
          <w:lang w:val="en-US"/>
        </w:rPr>
      </w:pPr>
    </w:p>
    <w:p w:rsidR="00D76110" w:rsidRDefault="00D8342B" w:rsidP="001E7EAE">
      <w:pPr>
        <w:spacing w:line="240" w:lineRule="auto"/>
        <w:jc w:val="both"/>
        <w:rPr>
          <w:rFonts w:asciiTheme="majorBidi" w:hAnsiTheme="majorBidi" w:cstheme="majorBidi"/>
          <w:sz w:val="24"/>
          <w:szCs w:val="24"/>
          <w:lang w:val="en-US"/>
        </w:rPr>
      </w:pPr>
      <w:r w:rsidRPr="00E32368">
        <w:rPr>
          <w:rFonts w:asciiTheme="majorBidi" w:hAnsiTheme="majorBidi" w:cstheme="majorBidi"/>
          <w:b/>
          <w:bCs/>
          <w:i/>
          <w:iCs/>
          <w:sz w:val="24"/>
          <w:szCs w:val="24"/>
          <w:lang w:val="en-US"/>
        </w:rPr>
        <w:t>For example</w:t>
      </w:r>
      <w:r w:rsidRPr="00E32368">
        <w:rPr>
          <w:rFonts w:asciiTheme="majorBidi" w:hAnsiTheme="majorBidi" w:cstheme="majorBidi"/>
          <w:i/>
          <w:iCs/>
          <w:sz w:val="24"/>
          <w:szCs w:val="24"/>
          <w:lang w:val="en-US"/>
        </w:rPr>
        <w:t>,</w:t>
      </w:r>
      <w:r w:rsidRPr="00B24819">
        <w:rPr>
          <w:rFonts w:asciiTheme="majorBidi" w:hAnsiTheme="majorBidi" w:cstheme="majorBidi"/>
          <w:sz w:val="24"/>
          <w:szCs w:val="24"/>
          <w:lang w:val="en-US"/>
        </w:rPr>
        <w:t xml:space="preserve"> toddlers say “goed” instead of “went”, and adults will make the same mistakes when learning a second language. These errors are seen as signs of progress, not something to be constantly corrected. With enough input from native speakers, the students will gradually self-correct and refine their language. Essentially, hearing and understanding where they made a mistake on their own, instead of being told they made a mistake.</w:t>
      </w:r>
    </w:p>
    <w:p w:rsidR="00D8342B" w:rsidRPr="001E7EAE" w:rsidRDefault="00D8342B" w:rsidP="00CB3DC1">
      <w:pPr>
        <w:pStyle w:val="Paragraphedeliste"/>
        <w:numPr>
          <w:ilvl w:val="0"/>
          <w:numId w:val="41"/>
        </w:numPr>
        <w:spacing w:line="240" w:lineRule="auto"/>
        <w:jc w:val="both"/>
        <w:rPr>
          <w:rFonts w:asciiTheme="majorBidi" w:hAnsiTheme="majorBidi" w:cstheme="majorBidi"/>
          <w:b/>
          <w:bCs/>
          <w:sz w:val="24"/>
          <w:szCs w:val="24"/>
          <w:lang w:val="en-US"/>
        </w:rPr>
      </w:pPr>
      <w:r w:rsidRPr="001E7EAE">
        <w:rPr>
          <w:rFonts w:asciiTheme="majorBidi" w:hAnsiTheme="majorBidi" w:cstheme="majorBidi"/>
          <w:b/>
          <w:bCs/>
          <w:sz w:val="24"/>
          <w:szCs w:val="24"/>
          <w:lang w:val="en-US"/>
        </w:rPr>
        <w:t>Practical application</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The natural approach centers on creating an immersive and engaging environment that mimics how we naturally acquire languages. This can be done in several different ways.The most standard exercise is where the teacher points at an object and describes it using both language and gestures. But there are a ton of other types of exercises that align with the natural approach – let’s look at some of them.</w:t>
      </w:r>
    </w:p>
    <w:p w:rsidR="00D8342B" w:rsidRPr="001E7EAE" w:rsidRDefault="001E7EAE" w:rsidP="001E7EA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r w:rsidR="00D8342B" w:rsidRPr="001E7EAE">
        <w:rPr>
          <w:rFonts w:asciiTheme="majorBidi" w:hAnsiTheme="majorBidi" w:cstheme="majorBidi"/>
          <w:b/>
          <w:bCs/>
          <w:sz w:val="24"/>
          <w:szCs w:val="24"/>
          <w:lang w:val="en-US"/>
        </w:rPr>
        <w:t>1. Storytelling</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One powerful and universal exercise is storytelling. The teacher can use simple, repetitive stories with plenty of visual aids, gestures, and facial expressions to convey meaning.</w:t>
      </w:r>
    </w:p>
    <w:p w:rsidR="00D8342B" w:rsidRPr="00B24819" w:rsidRDefault="00D8342B" w:rsidP="00D8342B">
      <w:pPr>
        <w:spacing w:line="240" w:lineRule="auto"/>
        <w:jc w:val="both"/>
        <w:rPr>
          <w:rFonts w:asciiTheme="majorBidi" w:hAnsiTheme="majorBidi" w:cstheme="majorBidi"/>
          <w:sz w:val="24"/>
          <w:szCs w:val="24"/>
          <w:lang w:val="en-US"/>
        </w:rPr>
      </w:pPr>
      <w:r w:rsidRPr="00E32368">
        <w:rPr>
          <w:rFonts w:asciiTheme="majorBidi" w:hAnsiTheme="majorBidi" w:cstheme="majorBidi"/>
          <w:b/>
          <w:bCs/>
          <w:i/>
          <w:iCs/>
          <w:sz w:val="24"/>
          <w:szCs w:val="24"/>
          <w:lang w:val="en-US"/>
        </w:rPr>
        <w:t>For example,</w:t>
      </w:r>
      <w:r w:rsidRPr="00B24819">
        <w:rPr>
          <w:rFonts w:asciiTheme="majorBidi" w:hAnsiTheme="majorBidi" w:cstheme="majorBidi"/>
          <w:sz w:val="24"/>
          <w:szCs w:val="24"/>
          <w:lang w:val="en-US"/>
        </w:rPr>
        <w:t xml:space="preserve"> when telling the story of “Goldilocks and the Three Bears,” the teacher might use pictures of the characters, act out the different scenes, and use exaggerated intonation to make the language easier to understand. Students can be involved by answering questions, predicting what happens next in the story – or even acting out parts of the story themselves, if they feel comfortable with that.</w:t>
      </w:r>
    </w:p>
    <w:p w:rsidR="00D8342B" w:rsidRPr="001E7EAE" w:rsidRDefault="001E7EAE" w:rsidP="001E7EA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r w:rsidR="00D8342B" w:rsidRPr="001E7EAE">
        <w:rPr>
          <w:rFonts w:asciiTheme="majorBidi" w:hAnsiTheme="majorBidi" w:cstheme="majorBidi"/>
          <w:b/>
          <w:bCs/>
          <w:sz w:val="24"/>
          <w:szCs w:val="24"/>
          <w:lang w:val="en-US"/>
        </w:rPr>
        <w:t>2. Role-playing</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Role-playing relevant and realistic scenarios is another way to engage the students in a meaningful context.</w:t>
      </w:r>
    </w:p>
    <w:p w:rsidR="00D8342B" w:rsidRDefault="00D8342B" w:rsidP="00D8342B">
      <w:pPr>
        <w:spacing w:line="240" w:lineRule="auto"/>
        <w:jc w:val="both"/>
        <w:rPr>
          <w:rFonts w:asciiTheme="majorBidi" w:hAnsiTheme="majorBidi" w:cstheme="majorBidi"/>
          <w:sz w:val="24"/>
          <w:szCs w:val="24"/>
          <w:lang w:val="en-US"/>
        </w:rPr>
      </w:pPr>
      <w:r w:rsidRPr="00E32368">
        <w:rPr>
          <w:rFonts w:asciiTheme="majorBidi" w:hAnsiTheme="majorBidi" w:cstheme="majorBidi"/>
          <w:b/>
          <w:bCs/>
          <w:i/>
          <w:iCs/>
          <w:sz w:val="24"/>
          <w:szCs w:val="24"/>
          <w:lang w:val="en-US"/>
        </w:rPr>
        <w:t>For example,</w:t>
      </w:r>
      <w:r w:rsidRPr="00B24819">
        <w:rPr>
          <w:rFonts w:asciiTheme="majorBidi" w:hAnsiTheme="majorBidi" w:cstheme="majorBidi"/>
          <w:sz w:val="24"/>
          <w:szCs w:val="24"/>
          <w:lang w:val="en-US"/>
        </w:rPr>
        <w:t xml:space="preserve"> the scene could portray a restaurant where the students take on roles like customers, waiters, and chefs. The teacher provides the necessary vocabulary and structures but allows the students to use the language freely to navigate the scenario.</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This not only prepares the students for situations that might appear in real life, but it is also engaging and lets the student acquire language, rather than consciously learning it.</w:t>
      </w:r>
    </w:p>
    <w:p w:rsidR="00D8342B" w:rsidRPr="001E7EAE" w:rsidRDefault="001E7EAE" w:rsidP="001E7EA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r w:rsidR="00D8342B" w:rsidRPr="001E7EAE">
        <w:rPr>
          <w:rFonts w:asciiTheme="majorBidi" w:hAnsiTheme="majorBidi" w:cstheme="majorBidi"/>
          <w:b/>
          <w:bCs/>
          <w:sz w:val="24"/>
          <w:szCs w:val="24"/>
          <w:lang w:val="en-US"/>
        </w:rPr>
        <w:t>3. Show and tell</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This is a classic exercise you might remember from middle school. The students are encouraged to bring in objects or pictures that are meaningful to them. They will then describe the objects in the target language.</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This activity allows for a personalized and relevant language experience, giving the students a chance to express themselves. While letting the students speak freely is important, the teacher can offer support by providing sentence starters and key vocabulary.</w:t>
      </w:r>
    </w:p>
    <w:p w:rsidR="00E45F45" w:rsidRPr="00B24819" w:rsidRDefault="00E45F45" w:rsidP="00D8342B">
      <w:pPr>
        <w:spacing w:line="240" w:lineRule="auto"/>
        <w:ind w:firstLine="709"/>
        <w:jc w:val="both"/>
        <w:rPr>
          <w:rFonts w:asciiTheme="majorBidi" w:hAnsiTheme="majorBidi" w:cstheme="majorBidi"/>
          <w:sz w:val="24"/>
          <w:szCs w:val="24"/>
          <w:lang w:val="en-US"/>
        </w:rPr>
      </w:pPr>
    </w:p>
    <w:p w:rsidR="00D8342B" w:rsidRPr="001E7EAE" w:rsidRDefault="001E7EAE" w:rsidP="001E7EA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r w:rsidR="00D8342B" w:rsidRPr="001E7EAE">
        <w:rPr>
          <w:rFonts w:asciiTheme="majorBidi" w:hAnsiTheme="majorBidi" w:cstheme="majorBidi"/>
          <w:b/>
          <w:bCs/>
          <w:sz w:val="24"/>
          <w:szCs w:val="24"/>
          <w:lang w:val="en-US"/>
        </w:rPr>
        <w:t>4. Total physical response (TPR)</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lastRenderedPageBreak/>
        <w:t>TPR is a technique on its own, but it aligns perf</w:t>
      </w:r>
      <w:r>
        <w:rPr>
          <w:rFonts w:asciiTheme="majorBidi" w:hAnsiTheme="majorBidi" w:cstheme="majorBidi"/>
          <w:sz w:val="24"/>
          <w:szCs w:val="24"/>
          <w:lang w:val="en-US"/>
        </w:rPr>
        <w:t xml:space="preserve">ectly with the natural approach. </w:t>
      </w:r>
      <w:r w:rsidRPr="00B24819">
        <w:rPr>
          <w:rFonts w:asciiTheme="majorBidi" w:hAnsiTheme="majorBidi" w:cstheme="majorBidi"/>
          <w:sz w:val="24"/>
          <w:szCs w:val="24"/>
          <w:lang w:val="en-US"/>
        </w:rPr>
        <w:t>The teacher gives commands in the target language, like “stand up”, “touch your hair”, “sit down” or “jump” – and the students respond by following the instructions.</w:t>
      </w:r>
    </w:p>
    <w:p w:rsidR="00D8342B" w:rsidRPr="00B24819" w:rsidRDefault="00D8342B" w:rsidP="00D76110">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This approach is especially effective for beginners and children, as it allows them to focus solely on understanding without needing to produce language themselves. Not to mention that it’s a fun exercise that creates an engaging, positive and low-stress environment.</w:t>
      </w:r>
    </w:p>
    <w:p w:rsidR="00D8342B" w:rsidRPr="001E7EAE" w:rsidRDefault="001E7EAE" w:rsidP="001E7EA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r w:rsidR="00D8342B" w:rsidRPr="001E7EAE">
        <w:rPr>
          <w:rFonts w:asciiTheme="majorBidi" w:hAnsiTheme="majorBidi" w:cstheme="majorBidi"/>
          <w:b/>
          <w:bCs/>
          <w:sz w:val="24"/>
          <w:szCs w:val="24"/>
          <w:lang w:val="en-US"/>
        </w:rPr>
        <w:t>5. Materials made by native speakers</w:t>
      </w:r>
    </w:p>
    <w:p w:rsidR="00D8342B" w:rsidRDefault="00D8342B" w:rsidP="00D8342B">
      <w:pPr>
        <w:spacing w:line="240" w:lineRule="auto"/>
        <w:jc w:val="both"/>
        <w:rPr>
          <w:rFonts w:asciiTheme="majorBidi" w:hAnsiTheme="majorBidi" w:cstheme="majorBidi"/>
          <w:sz w:val="24"/>
          <w:szCs w:val="24"/>
          <w:lang w:val="en-US"/>
        </w:rPr>
      </w:pPr>
      <w:r w:rsidRPr="00B24819">
        <w:rPr>
          <w:rFonts w:asciiTheme="majorBidi" w:hAnsiTheme="majorBidi" w:cstheme="majorBidi"/>
          <w:sz w:val="24"/>
          <w:szCs w:val="24"/>
          <w:lang w:val="en-US"/>
        </w:rPr>
        <w:t>In previous exercises, we have focused a lot on communication within the group without any influence from native speakers – unless the teacher is a native, that is.</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However, when following the natural approach, it’s crucial to incorporate authentic materials. The learning environment should be as close as possible to the real-life language spoken by native speakers.</w:t>
      </w:r>
    </w:p>
    <w:p w:rsidR="00D8342B" w:rsidRPr="00E32368" w:rsidRDefault="00D8342B" w:rsidP="00CB3DC1">
      <w:pPr>
        <w:pStyle w:val="Paragraphedeliste"/>
        <w:numPr>
          <w:ilvl w:val="0"/>
          <w:numId w:val="29"/>
        </w:numPr>
        <w:spacing w:line="240" w:lineRule="auto"/>
        <w:jc w:val="both"/>
        <w:rPr>
          <w:rFonts w:asciiTheme="majorBidi" w:hAnsiTheme="majorBidi" w:cstheme="majorBidi"/>
          <w:sz w:val="24"/>
          <w:szCs w:val="24"/>
          <w:lang w:val="en-US"/>
        </w:rPr>
      </w:pPr>
      <w:r w:rsidRPr="00E32368">
        <w:rPr>
          <w:rFonts w:asciiTheme="majorBidi" w:hAnsiTheme="majorBidi" w:cstheme="majorBidi"/>
          <w:sz w:val="24"/>
          <w:szCs w:val="24"/>
          <w:lang w:val="en-US"/>
        </w:rPr>
        <w:t>This can be done in several ways by introducing:</w:t>
      </w:r>
    </w:p>
    <w:p w:rsidR="00D8342B" w:rsidRPr="00B24819" w:rsidRDefault="00D8342B" w:rsidP="00D8342B">
      <w:pPr>
        <w:spacing w:line="240" w:lineRule="auto"/>
        <w:jc w:val="both"/>
        <w:rPr>
          <w:rFonts w:asciiTheme="majorBidi" w:hAnsiTheme="majorBidi" w:cstheme="majorBidi"/>
          <w:sz w:val="24"/>
          <w:szCs w:val="24"/>
        </w:rPr>
      </w:pPr>
      <w:r w:rsidRPr="00B24819">
        <w:rPr>
          <w:rFonts w:asciiTheme="majorBidi" w:hAnsiTheme="majorBidi" w:cstheme="majorBidi"/>
          <w:sz w:val="24"/>
          <w:szCs w:val="24"/>
        </w:rPr>
        <w:t>Books</w:t>
      </w:r>
    </w:p>
    <w:p w:rsidR="00D8342B" w:rsidRPr="00B24819" w:rsidRDefault="00D8342B" w:rsidP="00D8342B">
      <w:pPr>
        <w:spacing w:line="240" w:lineRule="auto"/>
        <w:jc w:val="both"/>
        <w:rPr>
          <w:rFonts w:asciiTheme="majorBidi" w:hAnsiTheme="majorBidi" w:cstheme="majorBidi"/>
          <w:sz w:val="24"/>
          <w:szCs w:val="24"/>
        </w:rPr>
      </w:pPr>
      <w:r w:rsidRPr="00B24819">
        <w:rPr>
          <w:rFonts w:asciiTheme="majorBidi" w:hAnsiTheme="majorBidi" w:cstheme="majorBidi"/>
          <w:sz w:val="24"/>
          <w:szCs w:val="24"/>
        </w:rPr>
        <w:t>Newspaper articles</w:t>
      </w:r>
    </w:p>
    <w:p w:rsidR="00D8342B" w:rsidRPr="00B24819" w:rsidRDefault="00D8342B" w:rsidP="00D8342B">
      <w:pPr>
        <w:spacing w:line="240" w:lineRule="auto"/>
        <w:jc w:val="both"/>
        <w:rPr>
          <w:rFonts w:asciiTheme="majorBidi" w:hAnsiTheme="majorBidi" w:cstheme="majorBidi"/>
          <w:sz w:val="24"/>
          <w:szCs w:val="24"/>
        </w:rPr>
      </w:pPr>
      <w:r w:rsidRPr="00B24819">
        <w:rPr>
          <w:rFonts w:asciiTheme="majorBidi" w:hAnsiTheme="majorBidi" w:cstheme="majorBidi"/>
          <w:sz w:val="24"/>
          <w:szCs w:val="24"/>
        </w:rPr>
        <w:t>Video clips</w:t>
      </w:r>
    </w:p>
    <w:p w:rsidR="00D8342B" w:rsidRPr="00B24819" w:rsidRDefault="00D8342B" w:rsidP="00D8342B">
      <w:pPr>
        <w:spacing w:line="240" w:lineRule="auto"/>
        <w:jc w:val="both"/>
        <w:rPr>
          <w:rFonts w:asciiTheme="majorBidi" w:hAnsiTheme="majorBidi" w:cstheme="majorBidi"/>
          <w:sz w:val="24"/>
          <w:szCs w:val="24"/>
        </w:rPr>
      </w:pPr>
      <w:r w:rsidRPr="00B24819">
        <w:rPr>
          <w:rFonts w:asciiTheme="majorBidi" w:hAnsiTheme="majorBidi" w:cstheme="majorBidi"/>
          <w:sz w:val="24"/>
          <w:szCs w:val="24"/>
        </w:rPr>
        <w:t>Dialogues</w:t>
      </w:r>
    </w:p>
    <w:p w:rsidR="00D8342B" w:rsidRPr="00B24819" w:rsidRDefault="00D8342B" w:rsidP="00D8342B">
      <w:pPr>
        <w:spacing w:line="240" w:lineRule="auto"/>
        <w:jc w:val="both"/>
        <w:rPr>
          <w:rFonts w:asciiTheme="majorBidi" w:hAnsiTheme="majorBidi" w:cstheme="majorBidi"/>
          <w:sz w:val="24"/>
          <w:szCs w:val="24"/>
        </w:rPr>
      </w:pPr>
      <w:r w:rsidRPr="00B24819">
        <w:rPr>
          <w:rFonts w:asciiTheme="majorBidi" w:hAnsiTheme="majorBidi" w:cstheme="majorBidi"/>
          <w:sz w:val="24"/>
          <w:szCs w:val="24"/>
        </w:rPr>
        <w:t>Restaurant menus</w:t>
      </w:r>
    </w:p>
    <w:p w:rsidR="00D8342B" w:rsidRPr="00B24819" w:rsidRDefault="00D8342B" w:rsidP="00D8342B">
      <w:pPr>
        <w:spacing w:line="240" w:lineRule="auto"/>
        <w:jc w:val="both"/>
        <w:rPr>
          <w:rFonts w:asciiTheme="majorBidi" w:hAnsiTheme="majorBidi" w:cstheme="majorBidi"/>
          <w:sz w:val="24"/>
          <w:szCs w:val="24"/>
          <w:lang w:val="en-US"/>
        </w:rPr>
      </w:pPr>
      <w:r w:rsidRPr="00B24819">
        <w:rPr>
          <w:rFonts w:asciiTheme="majorBidi" w:hAnsiTheme="majorBidi" w:cstheme="majorBidi"/>
          <w:sz w:val="24"/>
          <w:szCs w:val="24"/>
          <w:lang w:val="en-US"/>
        </w:rPr>
        <w:t>Brochures</w:t>
      </w:r>
    </w:p>
    <w:p w:rsidR="00D8342B" w:rsidRPr="00B24819" w:rsidRDefault="00D8342B" w:rsidP="00D8342B">
      <w:pPr>
        <w:spacing w:line="240" w:lineRule="auto"/>
        <w:jc w:val="both"/>
        <w:rPr>
          <w:rFonts w:asciiTheme="majorBidi" w:hAnsiTheme="majorBidi" w:cstheme="majorBidi"/>
          <w:sz w:val="24"/>
          <w:szCs w:val="24"/>
          <w:lang w:val="en-US"/>
        </w:rPr>
      </w:pPr>
      <w:r w:rsidRPr="00E32368">
        <w:rPr>
          <w:rFonts w:asciiTheme="majorBidi" w:hAnsiTheme="majorBidi" w:cstheme="majorBidi"/>
          <w:b/>
          <w:bCs/>
          <w:i/>
          <w:iCs/>
          <w:sz w:val="24"/>
          <w:szCs w:val="24"/>
          <w:lang w:val="en-US"/>
        </w:rPr>
        <w:t>For example,</w:t>
      </w:r>
      <w:r w:rsidRPr="00B24819">
        <w:rPr>
          <w:rFonts w:asciiTheme="majorBidi" w:hAnsiTheme="majorBidi" w:cstheme="majorBidi"/>
          <w:sz w:val="24"/>
          <w:szCs w:val="24"/>
          <w:lang w:val="en-US"/>
        </w:rPr>
        <w:t xml:space="preserve"> the students can plan a holiday together in smaller groups using brochures, local menus, and magazines in the target language. Their internal discussions and decisions should all be in the language they are trying to learn.</w:t>
      </w:r>
    </w:p>
    <w:p w:rsidR="00D8342B" w:rsidRPr="001E7EAE" w:rsidRDefault="00D8342B" w:rsidP="00CB3DC1">
      <w:pPr>
        <w:pStyle w:val="Paragraphedeliste"/>
        <w:numPr>
          <w:ilvl w:val="0"/>
          <w:numId w:val="41"/>
        </w:numPr>
        <w:spacing w:line="240" w:lineRule="auto"/>
        <w:jc w:val="both"/>
        <w:rPr>
          <w:rFonts w:asciiTheme="majorBidi" w:hAnsiTheme="majorBidi" w:cstheme="majorBidi"/>
          <w:b/>
          <w:bCs/>
          <w:sz w:val="24"/>
          <w:szCs w:val="24"/>
          <w:lang w:val="en-US"/>
        </w:rPr>
      </w:pPr>
      <w:r w:rsidRPr="001E7EAE">
        <w:rPr>
          <w:rFonts w:asciiTheme="majorBidi" w:hAnsiTheme="majorBidi" w:cstheme="majorBidi"/>
          <w:b/>
          <w:bCs/>
          <w:sz w:val="24"/>
          <w:szCs w:val="24"/>
          <w:lang w:val="en-US"/>
        </w:rPr>
        <w:t>Benefits of the natural approach</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There is a reason why the natural approach has gained so much praise recently: It’s a highly engaging and fun way to acquire new languages, especially compared to older, more traditional methods.Let’s go through some of the main advantages of the natural approach.</w:t>
      </w:r>
    </w:p>
    <w:p w:rsidR="00D8342B" w:rsidRPr="00F86FD0"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F86FD0">
        <w:rPr>
          <w:rFonts w:asciiTheme="majorBidi" w:hAnsiTheme="majorBidi" w:cstheme="majorBidi"/>
          <w:b/>
          <w:bCs/>
          <w:sz w:val="24"/>
          <w:szCs w:val="24"/>
          <w:lang w:val="en-US"/>
        </w:rPr>
        <w:t xml:space="preserve"> Emphasis on comprehension</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One of the main features of the natural approach is its focus on comprehension. It tries to mimic the immersive environment in which toddlers learn their first language.The result is more enjoyable, engaging, practical, and relevant lessons, with minimal focus on grammar studies and rote memorization.</w:t>
      </w:r>
    </w:p>
    <w:p w:rsidR="00D8342B" w:rsidRPr="00F86FD0"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F86FD0">
        <w:rPr>
          <w:rFonts w:asciiTheme="majorBidi" w:hAnsiTheme="majorBidi" w:cstheme="majorBidi"/>
          <w:b/>
          <w:bCs/>
          <w:sz w:val="24"/>
          <w:szCs w:val="24"/>
          <w:lang w:val="en-US"/>
        </w:rPr>
        <w:t>Lowered affective filter</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It’s not uncommon for adults to feel anxious, doubtful, and even scared when learning a new language. In language acquisition we often talk about “affective filter”, which describes an imaginary wall that prevents any input.</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If you feel anxious, stressed or bored when learning a language, then you might get a high affective filter. In other words, those feelings are hindering your learning abilities. A low affective filter allows you to be more receptive to language input and more likely to absorb the information naturally.You have most likely felt this at some point in your life. It’s easier to learn and concentrate when something is fun and engaging than if it’s tedious or stressful, right?</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lastRenderedPageBreak/>
        <w:t>One of the core ideas of the natural approach is to create a supportive, low-stress learning environment for the students. When you aren’t constantly worrying about making mistakes or being perfect, you are more likely to take risks and engage with the language productively.</w:t>
      </w:r>
    </w:p>
    <w:p w:rsidR="00D8342B" w:rsidRPr="00961D48"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961D48">
        <w:rPr>
          <w:rFonts w:asciiTheme="majorBidi" w:hAnsiTheme="majorBidi" w:cstheme="majorBidi"/>
          <w:b/>
          <w:bCs/>
          <w:sz w:val="24"/>
          <w:szCs w:val="24"/>
          <w:lang w:val="en-US"/>
        </w:rPr>
        <w:t>Meaning over form</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In traditional methods, there’s often a heavy emphasis on perfect accuracy and grammar rules. Students are often stopped and corrected when they make a mistake.The natural approach prioritizes things in the reverse order – meaning over form. The importance lies not in pronouncing everything correctly or having perfect grammar but in communicating with others efficiently.</w:t>
      </w:r>
    </w:p>
    <w:p w:rsidR="00D8342B" w:rsidRPr="00961D48"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961D48">
        <w:rPr>
          <w:rFonts w:asciiTheme="majorBidi" w:hAnsiTheme="majorBidi" w:cstheme="majorBidi"/>
          <w:b/>
          <w:bCs/>
          <w:sz w:val="24"/>
          <w:szCs w:val="24"/>
          <w:lang w:val="en-US"/>
        </w:rPr>
        <w:t>Communication proficiency is the goal, not perfection.</w:t>
      </w:r>
    </w:p>
    <w:p w:rsidR="00D8342B" w:rsidRPr="00B24819" w:rsidRDefault="00D8342B" w:rsidP="00D8342B">
      <w:pPr>
        <w:spacing w:line="240" w:lineRule="auto"/>
        <w:ind w:firstLine="851"/>
        <w:jc w:val="both"/>
        <w:rPr>
          <w:rFonts w:asciiTheme="majorBidi" w:hAnsiTheme="majorBidi" w:cstheme="majorBidi"/>
          <w:sz w:val="24"/>
          <w:szCs w:val="24"/>
          <w:lang w:val="en-US"/>
        </w:rPr>
      </w:pPr>
      <w:r w:rsidRPr="00B24819">
        <w:rPr>
          <w:rFonts w:asciiTheme="majorBidi" w:hAnsiTheme="majorBidi" w:cstheme="majorBidi"/>
          <w:sz w:val="24"/>
          <w:szCs w:val="24"/>
          <w:lang w:val="en-US"/>
        </w:rPr>
        <w:t>Preparation for real-life communicationThis method is great if your main objective is to learn to speak and listen in your target language. Communication is the heart of this method.If you want to learn Spanish before moving to Spain, then the natural approach could be a great way of achieving that. However, if your goal is to become a grammar expert in linguistic studies, then a more traditional method might be preferable.</w:t>
      </w:r>
    </w:p>
    <w:p w:rsidR="00D8342B" w:rsidRPr="00961D48" w:rsidRDefault="00D8342B" w:rsidP="00CB3DC1">
      <w:pPr>
        <w:pStyle w:val="Paragraphedeliste"/>
        <w:numPr>
          <w:ilvl w:val="0"/>
          <w:numId w:val="41"/>
        </w:numPr>
        <w:spacing w:line="240" w:lineRule="auto"/>
        <w:jc w:val="both"/>
        <w:rPr>
          <w:rFonts w:asciiTheme="majorBidi" w:hAnsiTheme="majorBidi" w:cstheme="majorBidi"/>
          <w:b/>
          <w:bCs/>
          <w:sz w:val="24"/>
          <w:szCs w:val="24"/>
          <w:lang w:val="en-US"/>
        </w:rPr>
      </w:pPr>
      <w:r w:rsidRPr="00961D48">
        <w:rPr>
          <w:rFonts w:asciiTheme="majorBidi" w:hAnsiTheme="majorBidi" w:cstheme="majorBidi"/>
          <w:b/>
          <w:bCs/>
          <w:sz w:val="24"/>
          <w:szCs w:val="24"/>
          <w:lang w:val="en-US"/>
        </w:rPr>
        <w:t>Challenges with the natural approach</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While the natural approach has many benefits, it’s not without challenges. Let’s take a look at the potential drawbacks and obstacles that you might face when using this method.</w:t>
      </w:r>
    </w:p>
    <w:p w:rsidR="00D8342B" w:rsidRPr="00961D48"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961D48">
        <w:rPr>
          <w:rFonts w:asciiTheme="majorBidi" w:hAnsiTheme="majorBidi" w:cstheme="majorBidi"/>
          <w:b/>
          <w:bCs/>
          <w:sz w:val="24"/>
          <w:szCs w:val="24"/>
          <w:lang w:val="en-US"/>
        </w:rPr>
        <w:t xml:space="preserve"> Lack of grammar</w:t>
      </w:r>
    </w:p>
    <w:p w:rsidR="00D8342B"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As described previously, one of the core principles of the natural approach is its focus on meaning over form. That’s beneficial for developing communicative competence and fluency but might leave a deficit in the grammar department.</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The idea is that you will learn basic grammar naturally through immersion and not through explicit grammar instructions. More advanced grammar rules and structures can, therefore, be difficult to acknowledge and understand.If you are looking for a rule-based method to language learning, then you might find the natural approach insufficient or frustrating.</w:t>
      </w:r>
    </w:p>
    <w:p w:rsidR="00D8342B" w:rsidRPr="00961D48"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961D48">
        <w:rPr>
          <w:rFonts w:asciiTheme="majorBidi" w:hAnsiTheme="majorBidi" w:cstheme="majorBidi"/>
          <w:b/>
          <w:bCs/>
          <w:sz w:val="24"/>
          <w:szCs w:val="24"/>
          <w:lang w:val="en-US"/>
        </w:rPr>
        <w:t>Dependence on input</w:t>
      </w:r>
    </w:p>
    <w:p w:rsidR="00D8342B" w:rsidRPr="00B24819" w:rsidRDefault="00D8342B" w:rsidP="00D8342B">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The natural approach’s success relies on the input’s quality and availability. In a classroom setting, this means that teachers need to be skilled enough to provide input that is both engaging and at the right level for the students.For self-study, finding suitable input sources can be time-consuming and challenging, since it’s hard for a beginner to judge the quality of the material.</w:t>
      </w:r>
    </w:p>
    <w:p w:rsidR="00D8342B" w:rsidRPr="00961D48" w:rsidRDefault="00D8342B" w:rsidP="00CB3DC1">
      <w:pPr>
        <w:pStyle w:val="Paragraphedeliste"/>
        <w:numPr>
          <w:ilvl w:val="1"/>
          <w:numId w:val="41"/>
        </w:numPr>
        <w:spacing w:line="240" w:lineRule="auto"/>
        <w:jc w:val="both"/>
        <w:rPr>
          <w:rFonts w:asciiTheme="majorBidi" w:hAnsiTheme="majorBidi" w:cstheme="majorBidi"/>
          <w:b/>
          <w:bCs/>
          <w:sz w:val="24"/>
          <w:szCs w:val="24"/>
          <w:lang w:val="en-US"/>
        </w:rPr>
      </w:pPr>
      <w:r w:rsidRPr="00961D48">
        <w:rPr>
          <w:rFonts w:asciiTheme="majorBidi" w:hAnsiTheme="majorBidi" w:cstheme="majorBidi"/>
          <w:b/>
          <w:bCs/>
          <w:sz w:val="24"/>
          <w:szCs w:val="24"/>
          <w:lang w:val="en-US"/>
        </w:rPr>
        <w:t>Might not be great for higher levels</w:t>
      </w:r>
    </w:p>
    <w:p w:rsidR="001E7EAE" w:rsidRDefault="00D8342B" w:rsidP="001E7EAE">
      <w:pPr>
        <w:spacing w:line="240" w:lineRule="auto"/>
        <w:ind w:firstLine="709"/>
        <w:jc w:val="both"/>
        <w:rPr>
          <w:rFonts w:asciiTheme="majorBidi" w:hAnsiTheme="majorBidi" w:cstheme="majorBidi"/>
          <w:sz w:val="24"/>
          <w:szCs w:val="24"/>
          <w:lang w:val="en-US"/>
        </w:rPr>
      </w:pPr>
      <w:r w:rsidRPr="00B24819">
        <w:rPr>
          <w:rFonts w:asciiTheme="majorBidi" w:hAnsiTheme="majorBidi" w:cstheme="majorBidi"/>
          <w:sz w:val="24"/>
          <w:szCs w:val="24"/>
          <w:lang w:val="en-US"/>
        </w:rPr>
        <w:t>Some critics argue that the natural approach may not be as effective in high-level education, as it is for beginners. In the later stages of language acquisition, it can be challenging to progress further without explicit attention to form and error correction.</w:t>
      </w:r>
    </w:p>
    <w:p w:rsidR="00D8342B" w:rsidRPr="001E7EAE" w:rsidRDefault="001E7EAE" w:rsidP="001E7EAE">
      <w:pPr>
        <w:spacing w:line="240" w:lineRule="auto"/>
        <w:ind w:firstLine="709"/>
        <w:jc w:val="both"/>
        <w:rPr>
          <w:rFonts w:asciiTheme="majorBidi" w:hAnsiTheme="majorBidi" w:cstheme="majorBidi"/>
          <w:sz w:val="24"/>
          <w:szCs w:val="24"/>
          <w:lang w:val="en-US"/>
        </w:rPr>
      </w:pPr>
      <w:r w:rsidRPr="001E7EAE">
        <w:rPr>
          <w:rFonts w:asciiTheme="majorBidi" w:hAnsiTheme="majorBidi" w:cstheme="majorBidi"/>
          <w:b/>
          <w:bCs/>
          <w:sz w:val="24"/>
          <w:szCs w:val="24"/>
          <w:lang w:val="en-US"/>
        </w:rPr>
        <w:t>d</w:t>
      </w:r>
      <w:r>
        <w:rPr>
          <w:rFonts w:asciiTheme="majorBidi" w:hAnsiTheme="majorBidi" w:cstheme="majorBidi"/>
          <w:sz w:val="24"/>
          <w:szCs w:val="24"/>
          <w:lang w:val="en-US"/>
        </w:rPr>
        <w:t xml:space="preserve">) </w:t>
      </w:r>
      <w:r w:rsidR="00D8342B" w:rsidRPr="001E7EAE">
        <w:rPr>
          <w:rFonts w:asciiTheme="majorBidi" w:hAnsiTheme="majorBidi" w:cstheme="majorBidi"/>
          <w:b/>
          <w:bCs/>
          <w:sz w:val="24"/>
          <w:szCs w:val="24"/>
          <w:lang w:val="en-US"/>
        </w:rPr>
        <w:t>Getting the right balance between fluency and accuracy (meaning and form) is an ongoing</w:t>
      </w:r>
      <w:r w:rsidR="00D8342B" w:rsidRPr="001E7EAE">
        <w:rPr>
          <w:rFonts w:asciiTheme="majorBidi" w:hAnsiTheme="majorBidi" w:cstheme="majorBidi"/>
          <w:sz w:val="24"/>
          <w:szCs w:val="24"/>
          <w:lang w:val="en-US"/>
        </w:rPr>
        <w:t xml:space="preserve"> challenge for the natural approach. While it promotes meaning and fluency, it often comes at the cost of accuracy.</w:t>
      </w:r>
    </w:p>
    <w:p w:rsidR="00D8342B" w:rsidRPr="00B24819" w:rsidRDefault="00D8342B" w:rsidP="00D8342B">
      <w:pPr>
        <w:spacing w:line="240" w:lineRule="auto"/>
        <w:jc w:val="both"/>
        <w:rPr>
          <w:rFonts w:asciiTheme="majorBidi" w:hAnsiTheme="majorBidi" w:cstheme="majorBidi"/>
          <w:sz w:val="24"/>
          <w:szCs w:val="24"/>
          <w:lang w:val="en-US"/>
        </w:rPr>
      </w:pPr>
    </w:p>
    <w:p w:rsidR="00BD19B9" w:rsidRDefault="00BD19B9" w:rsidP="0099126B">
      <w:pPr>
        <w:spacing w:after="218" w:line="276" w:lineRule="auto"/>
        <w:ind w:left="542"/>
        <w:jc w:val="both"/>
        <w:rPr>
          <w:rFonts w:asciiTheme="majorBidi" w:hAnsiTheme="majorBidi" w:cstheme="majorBidi"/>
          <w:sz w:val="24"/>
          <w:szCs w:val="24"/>
          <w:lang w:val="en-US"/>
        </w:rPr>
      </w:pPr>
    </w:p>
    <w:p w:rsidR="001E7EAE" w:rsidRPr="0099126B" w:rsidRDefault="001E7EAE" w:rsidP="0099126B">
      <w:pPr>
        <w:spacing w:after="218" w:line="276" w:lineRule="auto"/>
        <w:ind w:left="542"/>
        <w:jc w:val="both"/>
        <w:rPr>
          <w:rFonts w:asciiTheme="majorBidi" w:hAnsiTheme="majorBidi" w:cstheme="majorBidi"/>
          <w:sz w:val="24"/>
          <w:szCs w:val="24"/>
          <w:lang w:val="en-US"/>
        </w:rPr>
      </w:pPr>
    </w:p>
    <w:p w:rsidR="00BD19B9" w:rsidRPr="00D8342B" w:rsidRDefault="00B9523C" w:rsidP="00D8342B">
      <w:pPr>
        <w:spacing w:after="209" w:line="276" w:lineRule="auto"/>
        <w:ind w:left="537" w:right="500" w:hanging="10"/>
        <w:jc w:val="both"/>
        <w:rPr>
          <w:rFonts w:asciiTheme="majorBidi" w:hAnsiTheme="majorBidi" w:cstheme="majorBidi"/>
          <w:sz w:val="28"/>
          <w:szCs w:val="28"/>
          <w:lang w:val="en-US"/>
        </w:rPr>
      </w:pPr>
      <w:r w:rsidRPr="00D8342B">
        <w:rPr>
          <w:rFonts w:asciiTheme="majorBidi" w:hAnsiTheme="majorBidi" w:cstheme="majorBidi"/>
          <w:b/>
          <w:sz w:val="28"/>
          <w:szCs w:val="28"/>
          <w:u w:val="single"/>
          <w:lang w:val="en-US"/>
        </w:rPr>
        <w:lastRenderedPageBreak/>
        <w:t>Lecture 5</w:t>
      </w:r>
      <w:r w:rsidR="00D8342B" w:rsidRPr="00D8342B">
        <w:rPr>
          <w:rFonts w:asciiTheme="majorBidi" w:hAnsiTheme="majorBidi" w:cstheme="majorBidi"/>
          <w:sz w:val="28"/>
          <w:szCs w:val="28"/>
          <w:u w:val="single"/>
          <w:lang w:val="en-US"/>
        </w:rPr>
        <w:t>:</w:t>
      </w:r>
      <w:r w:rsidRPr="00D8342B">
        <w:rPr>
          <w:rFonts w:asciiTheme="majorBidi" w:hAnsiTheme="majorBidi" w:cstheme="majorBidi"/>
          <w:b/>
          <w:sz w:val="28"/>
          <w:szCs w:val="28"/>
          <w:lang w:val="en-US"/>
        </w:rPr>
        <w:t xml:space="preserve">Teaching the four </w:t>
      </w:r>
      <w:r w:rsidR="00D76110">
        <w:rPr>
          <w:rFonts w:asciiTheme="majorBidi" w:hAnsiTheme="majorBidi" w:cstheme="majorBidi"/>
          <w:b/>
          <w:sz w:val="28"/>
          <w:szCs w:val="28"/>
          <w:lang w:val="en-US"/>
        </w:rPr>
        <w:t xml:space="preserve">language </w:t>
      </w:r>
      <w:r w:rsidRPr="00D8342B">
        <w:rPr>
          <w:rFonts w:asciiTheme="majorBidi" w:hAnsiTheme="majorBidi" w:cstheme="majorBidi"/>
          <w:b/>
          <w:sz w:val="28"/>
          <w:szCs w:val="28"/>
          <w:lang w:val="en-US"/>
        </w:rPr>
        <w:t xml:space="preserve">skills </w:t>
      </w:r>
    </w:p>
    <w:p w:rsidR="00BD19B9" w:rsidRPr="0099126B" w:rsidRDefault="00B9523C" w:rsidP="0099126B">
      <w:pPr>
        <w:pStyle w:val="Titre2"/>
        <w:spacing w:line="276" w:lineRule="auto"/>
        <w:ind w:left="1259"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 Receptive Skills </w:t>
      </w:r>
    </w:p>
    <w:p w:rsidR="00BD19B9" w:rsidRPr="0099126B" w:rsidRDefault="00B9523C" w:rsidP="0099126B">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Receptive language skills are processes though which we attempt to interpret and comprehend written and spoken texts. There are generalities of this kind of processing which apply to both reading and listening, but there are differences between them.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1.1. Pre-existing knowledge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In order to make sense of a text, we need more than linguistic knowledge. Our interpretation and comprehension of a text depends largely on our prior knowledge about the topic of the piece of discourse.  Such knowledge is usually referred as schema (plural schemata). For instance, if we are to listen or read a letter by virtue of knowing that it is a letter we can better understand the message because we already have some expectations about this writing genre. We can also recognize the type of letter just by reading the first line. For instance, if it starts saying ‘We are awfully sorry’, we instantly know that it is a letter of rejection. Such schemata arouse the expectations of the listeners and readers.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1.2. Top-down and bottom-up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We can approach texts analysis in two different ways, either using top-down or bottom-up processing</w:t>
      </w:r>
      <w:r w:rsidRPr="0099126B">
        <w:rPr>
          <w:rFonts w:asciiTheme="majorBidi" w:hAnsiTheme="majorBidi" w:cstheme="majorBidi"/>
          <w:b/>
          <w:sz w:val="24"/>
          <w:szCs w:val="24"/>
          <w:lang w:val="en-US"/>
        </w:rPr>
        <w:t xml:space="preserve">. </w:t>
      </w:r>
      <w:r w:rsidRPr="0099126B">
        <w:rPr>
          <w:rFonts w:asciiTheme="majorBidi" w:hAnsiTheme="majorBidi" w:cstheme="majorBidi"/>
          <w:sz w:val="24"/>
          <w:szCs w:val="24"/>
          <w:lang w:val="en-US"/>
        </w:rPr>
        <w:t xml:space="preserve">Top-down refers to having a general idea of what a listening/reading text is about. Topdown processing occurs when the listener/reader background knowledge is activated; this greatly helps them to have appropriate and relevant expectations. In bottom-down, on the other hand, the reader/listener focuses on individual words and phrases, and stringing detailed elements to construct a whole.  </w:t>
      </w:r>
    </w:p>
    <w:p w:rsidR="00BD19B9" w:rsidRPr="0099126B" w:rsidRDefault="00B9523C" w:rsidP="0099126B">
      <w:pPr>
        <w:spacing w:after="254"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1.3. Reading and listening strategies:  </w:t>
      </w:r>
      <w:r w:rsidRPr="0099126B">
        <w:rPr>
          <w:rFonts w:asciiTheme="majorBidi" w:hAnsiTheme="majorBidi" w:cstheme="majorBidi"/>
          <w:sz w:val="24"/>
          <w:szCs w:val="24"/>
          <w:lang w:val="en-US"/>
        </w:rPr>
        <w:t xml:space="preserve">Readers/listeners usually use different strategies to comprehend texts.  </w:t>
      </w:r>
    </w:p>
    <w:p w:rsidR="00BD19B9" w:rsidRPr="0099126B" w:rsidRDefault="00B9523C" w:rsidP="00CB3DC1">
      <w:pPr>
        <w:numPr>
          <w:ilvl w:val="0"/>
          <w:numId w:val="13"/>
        </w:numPr>
        <w:spacing w:after="30"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Identifying the topic: </w:t>
      </w:r>
      <w:r w:rsidRPr="0099126B">
        <w:rPr>
          <w:rFonts w:asciiTheme="majorBidi" w:hAnsiTheme="majorBidi" w:cstheme="majorBidi"/>
          <w:sz w:val="24"/>
          <w:szCs w:val="24"/>
          <w:lang w:val="en-US"/>
        </w:rPr>
        <w:t>Good listeners/readers identify the topic very quickly.</w:t>
      </w:r>
    </w:p>
    <w:p w:rsidR="00BD19B9" w:rsidRPr="0099126B" w:rsidRDefault="00B9523C" w:rsidP="00CB3DC1">
      <w:pPr>
        <w:numPr>
          <w:ilvl w:val="0"/>
          <w:numId w:val="13"/>
        </w:numPr>
        <w:spacing w:after="53"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t>Predicting and guessing:</w:t>
      </w:r>
      <w:r w:rsidRPr="0099126B">
        <w:rPr>
          <w:rFonts w:asciiTheme="majorBidi" w:hAnsiTheme="majorBidi" w:cstheme="majorBidi"/>
          <w:sz w:val="24"/>
          <w:szCs w:val="24"/>
          <w:lang w:val="en-US"/>
        </w:rPr>
        <w:t xml:space="preserve"> Both readers and listeners sometimes look forward, trying to predict what is coming. They make guesses though their first glance or half hearing of what to expect. Their subsequent reading confirms what have been expected or they readjust their guesses. </w:t>
      </w:r>
    </w:p>
    <w:p w:rsidR="00BD19B9" w:rsidRPr="0099126B" w:rsidRDefault="00B9523C" w:rsidP="00CB3DC1">
      <w:pPr>
        <w:numPr>
          <w:ilvl w:val="0"/>
          <w:numId w:val="13"/>
        </w:numPr>
        <w:spacing w:after="53"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t>Reading and listening for a general understanding (skimming):</w:t>
      </w:r>
      <w:r w:rsidRPr="0099126B">
        <w:rPr>
          <w:rFonts w:asciiTheme="majorBidi" w:hAnsiTheme="majorBidi" w:cstheme="majorBidi"/>
          <w:sz w:val="24"/>
          <w:szCs w:val="24"/>
          <w:lang w:val="en-US"/>
        </w:rPr>
        <w:t xml:space="preserve"> Good readers and listeners take a stream of discourse looking for the main topic (general idea) without worrying about details. It means running your ideas quickly over the text to get the gist. By encouraging students to get a general idea of what a listening/reading text is all about, we help them understand later details easily. </w:t>
      </w:r>
    </w:p>
    <w:p w:rsidR="00BD19B9" w:rsidRPr="0099126B" w:rsidRDefault="00B9523C" w:rsidP="00CB3DC1">
      <w:pPr>
        <w:numPr>
          <w:ilvl w:val="0"/>
          <w:numId w:val="13"/>
        </w:numPr>
        <w:spacing w:after="58"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t>Reading and listening for specific information (specifics/scanning):</w:t>
      </w:r>
      <w:r w:rsidRPr="0099126B">
        <w:rPr>
          <w:rFonts w:asciiTheme="majorBidi" w:hAnsiTheme="majorBidi" w:cstheme="majorBidi"/>
          <w:sz w:val="24"/>
          <w:szCs w:val="24"/>
          <w:lang w:val="en-US"/>
        </w:rPr>
        <w:t xml:space="preserve"> Contrary to reading/listening for a gist, we sometimes listen/read for specifics. In this process, we almost ignore details till we come up to the specific information we want, then we stop. </w:t>
      </w:r>
    </w:p>
    <w:p w:rsidR="00BD19B9" w:rsidRPr="0099126B" w:rsidRDefault="00B9523C" w:rsidP="00CB3DC1">
      <w:pPr>
        <w:numPr>
          <w:ilvl w:val="0"/>
          <w:numId w:val="13"/>
        </w:numPr>
        <w:spacing w:after="53"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t>Reading and listening for detailed information:</w:t>
      </w:r>
      <w:r w:rsidRPr="0099126B">
        <w:rPr>
          <w:rFonts w:asciiTheme="majorBidi" w:hAnsiTheme="majorBidi" w:cstheme="majorBidi"/>
          <w:sz w:val="24"/>
          <w:szCs w:val="24"/>
          <w:lang w:val="en-US"/>
        </w:rPr>
        <w:t xml:space="preserve"> In this case all details are important. It happens for instance when someone is reading instructions or listening to an important announcement in which all details are to be noted. </w:t>
      </w:r>
    </w:p>
    <w:p w:rsidR="00BD19B9" w:rsidRPr="0099126B" w:rsidRDefault="00B9523C" w:rsidP="00CB3DC1">
      <w:pPr>
        <w:numPr>
          <w:ilvl w:val="0"/>
          <w:numId w:val="13"/>
        </w:numPr>
        <w:spacing w:after="206"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b/>
          <w:sz w:val="24"/>
          <w:szCs w:val="24"/>
          <w:lang w:val="en-US"/>
        </w:rPr>
        <w:lastRenderedPageBreak/>
        <w:t>Interpreting texts:</w:t>
      </w:r>
      <w:r w:rsidRPr="0099126B">
        <w:rPr>
          <w:rFonts w:asciiTheme="majorBidi" w:hAnsiTheme="majorBidi" w:cstheme="majorBidi"/>
          <w:sz w:val="24"/>
          <w:szCs w:val="24"/>
          <w:lang w:val="en-US"/>
        </w:rPr>
        <w:t xml:space="preserve"> Listeners and readers are able to understand beyond the literal meaning conveyed in the text; we fill in the gaps left by the writer/speaker by using our schemata and knowledge of the world. </w:t>
      </w:r>
    </w:p>
    <w:p w:rsidR="00BD19B9" w:rsidRPr="0099126B" w:rsidRDefault="00B9523C" w:rsidP="00CB3DC1">
      <w:pPr>
        <w:numPr>
          <w:ilvl w:val="1"/>
          <w:numId w:val="14"/>
        </w:numPr>
        <w:spacing w:after="209" w:line="276" w:lineRule="auto"/>
        <w:ind w:right="518" w:hanging="389"/>
        <w:jc w:val="both"/>
        <w:rPr>
          <w:rFonts w:asciiTheme="majorBidi" w:hAnsiTheme="majorBidi" w:cstheme="majorBidi"/>
          <w:sz w:val="24"/>
          <w:szCs w:val="24"/>
          <w:lang w:val="en-US"/>
        </w:rPr>
      </w:pPr>
      <w:r w:rsidRPr="0099126B">
        <w:rPr>
          <w:rFonts w:asciiTheme="majorBidi" w:hAnsiTheme="majorBidi" w:cstheme="majorBidi"/>
          <w:b/>
          <w:sz w:val="24"/>
          <w:szCs w:val="24"/>
          <w:lang w:val="en-US"/>
        </w:rPr>
        <w:t>Problems with reading and listening:</w:t>
      </w:r>
      <w:r w:rsidRPr="0099126B">
        <w:rPr>
          <w:rFonts w:asciiTheme="majorBidi" w:hAnsiTheme="majorBidi" w:cstheme="majorBidi"/>
          <w:sz w:val="24"/>
          <w:szCs w:val="24"/>
          <w:lang w:val="en-US"/>
        </w:rPr>
        <w:t xml:space="preserve"> What makes a text difficult? </w:t>
      </w:r>
    </w:p>
    <w:p w:rsidR="00BD19B9" w:rsidRPr="0099126B" w:rsidRDefault="00B9523C" w:rsidP="0099126B">
      <w:pPr>
        <w:spacing w:after="206" w:line="276" w:lineRule="auto"/>
        <w:ind w:left="912"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Texts with </w:t>
      </w:r>
      <w:r w:rsidRPr="0099126B">
        <w:rPr>
          <w:rFonts w:asciiTheme="majorBidi" w:hAnsiTheme="majorBidi" w:cstheme="majorBidi"/>
          <w:b/>
          <w:sz w:val="24"/>
          <w:szCs w:val="24"/>
          <w:lang w:val="en-US"/>
        </w:rPr>
        <w:t>longerwordsandsentences</w:t>
      </w:r>
      <w:r w:rsidRPr="0099126B">
        <w:rPr>
          <w:rFonts w:asciiTheme="majorBidi" w:hAnsiTheme="majorBidi" w:cstheme="majorBidi"/>
          <w:sz w:val="24"/>
          <w:szCs w:val="24"/>
          <w:lang w:val="en-US"/>
        </w:rPr>
        <w:t xml:space="preserve"> are more difficult to understand than shorter ones (Wallace, 1992). Others claim that the problem is the </w:t>
      </w:r>
      <w:r w:rsidRPr="0099126B">
        <w:rPr>
          <w:rFonts w:asciiTheme="majorBidi" w:hAnsiTheme="majorBidi" w:cstheme="majorBidi"/>
          <w:b/>
          <w:sz w:val="24"/>
          <w:szCs w:val="24"/>
          <w:lang w:val="en-US"/>
        </w:rPr>
        <w:t>numberofunfamiliarwords</w:t>
      </w:r>
      <w:r w:rsidRPr="0099126B">
        <w:rPr>
          <w:rFonts w:asciiTheme="majorBidi" w:hAnsiTheme="majorBidi" w:cstheme="majorBidi"/>
          <w:sz w:val="24"/>
          <w:szCs w:val="24"/>
          <w:lang w:val="en-US"/>
        </w:rPr>
        <w:t xml:space="preserve">. If the readers/listeners do not know half the words of the text, they will not be able to understand the whole text. The problem is more acute in listening where students cannot go back to understand what is missing; listening, then, will gradually degrade. Ultimately students will disengage from processing the listening text. Forcing students to read and listen to difficult texts will only demotivate them.  </w:t>
      </w:r>
    </w:p>
    <w:p w:rsidR="00BD19B9" w:rsidRPr="0099126B" w:rsidRDefault="00B9523C" w:rsidP="0099126B">
      <w:pPr>
        <w:spacing w:after="206" w:line="276" w:lineRule="auto"/>
        <w:ind w:left="912" w:right="518" w:hanging="10"/>
        <w:jc w:val="both"/>
        <w:rPr>
          <w:rFonts w:asciiTheme="majorBidi" w:hAnsiTheme="majorBidi" w:cstheme="majorBidi"/>
          <w:sz w:val="24"/>
          <w:szCs w:val="24"/>
        </w:rPr>
      </w:pPr>
      <w:r w:rsidRPr="0099126B">
        <w:rPr>
          <w:rFonts w:asciiTheme="majorBidi" w:hAnsiTheme="majorBidi" w:cstheme="majorBidi"/>
          <w:b/>
          <w:sz w:val="24"/>
          <w:szCs w:val="24"/>
          <w:lang w:val="en-US"/>
        </w:rPr>
        <w:t xml:space="preserve">Solutions: Pre-teaching vocabulary. </w:t>
      </w:r>
      <w:r w:rsidRPr="0099126B">
        <w:rPr>
          <w:rFonts w:asciiTheme="majorBidi" w:hAnsiTheme="majorBidi" w:cstheme="majorBidi"/>
          <w:sz w:val="24"/>
          <w:szCs w:val="24"/>
          <w:lang w:val="en-US"/>
        </w:rPr>
        <w:t xml:space="preserve">One way to overcome the problem discussed above is to teach </w:t>
      </w:r>
      <w:r w:rsidRPr="0099126B">
        <w:rPr>
          <w:rFonts w:asciiTheme="majorBidi" w:hAnsiTheme="majorBidi" w:cstheme="majorBidi"/>
          <w:sz w:val="24"/>
          <w:szCs w:val="24"/>
          <w:u w:val="single" w:color="000000"/>
          <w:lang w:val="en-US"/>
        </w:rPr>
        <w:t>key vocabulary</w:t>
      </w:r>
      <w:r w:rsidRPr="0099126B">
        <w:rPr>
          <w:rFonts w:asciiTheme="majorBidi" w:hAnsiTheme="majorBidi" w:cstheme="majorBidi"/>
          <w:sz w:val="24"/>
          <w:szCs w:val="24"/>
          <w:lang w:val="en-US"/>
        </w:rPr>
        <w:t xml:space="preserve"> words that are in the target text. </w:t>
      </w:r>
      <w:r w:rsidRPr="0099126B">
        <w:rPr>
          <w:rFonts w:asciiTheme="majorBidi" w:hAnsiTheme="majorBidi" w:cstheme="majorBidi"/>
          <w:sz w:val="24"/>
          <w:szCs w:val="24"/>
        </w:rPr>
        <w:t xml:space="preserve">Also, studentsshouldbetrained to </w:t>
      </w:r>
      <w:r w:rsidRPr="0099126B">
        <w:rPr>
          <w:rFonts w:asciiTheme="majorBidi" w:hAnsiTheme="majorBidi" w:cstheme="majorBidi"/>
          <w:sz w:val="24"/>
          <w:szCs w:val="24"/>
          <w:u w:val="single" w:color="000000"/>
        </w:rPr>
        <w:t>overlookdifficultwords</w:t>
      </w:r>
      <w:r w:rsidRPr="0099126B">
        <w:rPr>
          <w:rFonts w:asciiTheme="majorBidi" w:hAnsiTheme="majorBidi" w:cstheme="majorBidi"/>
          <w:sz w:val="24"/>
          <w:szCs w:val="24"/>
        </w:rPr>
        <w:t>.</w:t>
      </w:r>
    </w:p>
    <w:p w:rsidR="00BD19B9" w:rsidRPr="0099126B" w:rsidRDefault="00B9523C" w:rsidP="00CB3DC1">
      <w:pPr>
        <w:numPr>
          <w:ilvl w:val="1"/>
          <w:numId w:val="14"/>
        </w:numPr>
        <w:spacing w:after="206" w:line="276" w:lineRule="auto"/>
        <w:ind w:right="518" w:hanging="389"/>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Types of readings: </w:t>
      </w:r>
      <w:r w:rsidRPr="0099126B">
        <w:rPr>
          <w:rFonts w:asciiTheme="majorBidi" w:hAnsiTheme="majorBidi" w:cstheme="majorBidi"/>
          <w:sz w:val="24"/>
          <w:szCs w:val="24"/>
          <w:lang w:val="en-US"/>
        </w:rPr>
        <w:t xml:space="preserve">A distinction is usually made between </w:t>
      </w:r>
      <w:r w:rsidRPr="0099126B">
        <w:rPr>
          <w:rFonts w:asciiTheme="majorBidi" w:hAnsiTheme="majorBidi" w:cstheme="majorBidi"/>
          <w:b/>
          <w:sz w:val="24"/>
          <w:szCs w:val="24"/>
          <w:lang w:val="en-US"/>
        </w:rPr>
        <w:t>intensive</w:t>
      </w:r>
      <w:r w:rsidRPr="0099126B">
        <w:rPr>
          <w:rFonts w:asciiTheme="majorBidi" w:hAnsiTheme="majorBidi" w:cstheme="majorBidi"/>
          <w:sz w:val="24"/>
          <w:szCs w:val="24"/>
          <w:lang w:val="en-US"/>
        </w:rPr>
        <w:t xml:space="preserve"> and </w:t>
      </w:r>
      <w:r w:rsidRPr="0099126B">
        <w:rPr>
          <w:rFonts w:asciiTheme="majorBidi" w:hAnsiTheme="majorBidi" w:cstheme="majorBidi"/>
          <w:b/>
          <w:sz w:val="24"/>
          <w:szCs w:val="24"/>
          <w:lang w:val="en-US"/>
        </w:rPr>
        <w:t xml:space="preserve">extensive </w:t>
      </w:r>
      <w:r w:rsidRPr="0099126B">
        <w:rPr>
          <w:rFonts w:asciiTheme="majorBidi" w:hAnsiTheme="majorBidi" w:cstheme="majorBidi"/>
          <w:sz w:val="24"/>
          <w:szCs w:val="24"/>
          <w:lang w:val="en-US"/>
        </w:rPr>
        <w:t xml:space="preserve">reading/listening. Whereas the latter refers to reading/listening at length, often for pleasure like reading a novel; the former tends to be more concentrated, less relaxed, and dedicated not so much to pleasure as to the study goals. Extensive reading takes place when students work on their own, while intensive listening/reading often takes place under the teacher’s supervision.  </w:t>
      </w:r>
    </w:p>
    <w:p w:rsidR="00BD19B9" w:rsidRPr="0099126B" w:rsidRDefault="00B9523C" w:rsidP="0099126B">
      <w:pPr>
        <w:pStyle w:val="Titre3"/>
        <w:spacing w:after="259" w:line="276" w:lineRule="auto"/>
        <w:ind w:left="912" w:right="500"/>
        <w:rPr>
          <w:rFonts w:asciiTheme="majorBidi" w:hAnsiTheme="majorBidi" w:cstheme="majorBidi"/>
          <w:sz w:val="24"/>
          <w:szCs w:val="24"/>
        </w:rPr>
      </w:pPr>
      <w:r w:rsidRPr="0099126B">
        <w:rPr>
          <w:rFonts w:asciiTheme="majorBidi" w:hAnsiTheme="majorBidi" w:cstheme="majorBidi"/>
          <w:sz w:val="24"/>
          <w:szCs w:val="24"/>
        </w:rPr>
        <w:t>1.5. Strategies for teachingreceptiveskills</w:t>
      </w:r>
    </w:p>
    <w:p w:rsidR="00BD19B9" w:rsidRPr="0099126B" w:rsidRDefault="00B9523C" w:rsidP="00CB3DC1">
      <w:pPr>
        <w:numPr>
          <w:ilvl w:val="0"/>
          <w:numId w:val="15"/>
        </w:numPr>
        <w:spacing w:after="30"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Choose the right topic: </w:t>
      </w:r>
      <w:r w:rsidRPr="0099126B">
        <w:rPr>
          <w:rFonts w:asciiTheme="majorBidi" w:hAnsiTheme="majorBidi" w:cstheme="majorBidi"/>
          <w:sz w:val="24"/>
          <w:szCs w:val="24"/>
          <w:lang w:val="en-US"/>
        </w:rPr>
        <w:t>choose a topic of interest to students.</w:t>
      </w:r>
    </w:p>
    <w:p w:rsidR="00BD19B9" w:rsidRPr="0099126B" w:rsidRDefault="00B9523C" w:rsidP="00CB3DC1">
      <w:pPr>
        <w:numPr>
          <w:ilvl w:val="0"/>
          <w:numId w:val="15"/>
        </w:numPr>
        <w:spacing w:after="58"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Create interest: </w:t>
      </w:r>
      <w:r w:rsidRPr="0099126B">
        <w:rPr>
          <w:rFonts w:asciiTheme="majorBidi" w:hAnsiTheme="majorBidi" w:cstheme="majorBidi"/>
          <w:sz w:val="24"/>
          <w:szCs w:val="24"/>
          <w:lang w:val="en-US"/>
        </w:rPr>
        <w:t xml:space="preserve">If we can get students hooked to the task, there are more chances that will be committed to the text. The teacher should make them want to discover what in the text </w:t>
      </w:r>
    </w:p>
    <w:p w:rsidR="00BD19B9" w:rsidRPr="0099126B" w:rsidRDefault="00B9523C" w:rsidP="00CB3DC1">
      <w:pPr>
        <w:numPr>
          <w:ilvl w:val="0"/>
          <w:numId w:val="15"/>
        </w:numPr>
        <w:spacing w:after="59"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Activate schemata:</w:t>
      </w:r>
      <w:r w:rsidRPr="0099126B">
        <w:rPr>
          <w:rFonts w:asciiTheme="majorBidi" w:hAnsiTheme="majorBidi" w:cstheme="majorBidi"/>
          <w:sz w:val="24"/>
          <w:szCs w:val="24"/>
          <w:lang w:val="en-US"/>
        </w:rPr>
        <w:t xml:space="preserve"> We should activate students’ schemata before they plunge into the text through predictive tasks. </w:t>
      </w:r>
    </w:p>
    <w:p w:rsidR="00BD19B9" w:rsidRPr="0099126B" w:rsidRDefault="00B9523C" w:rsidP="00CB3DC1">
      <w:pPr>
        <w:numPr>
          <w:ilvl w:val="0"/>
          <w:numId w:val="15"/>
        </w:numPr>
        <w:spacing w:after="53"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b/>
          <w:sz w:val="24"/>
          <w:szCs w:val="24"/>
          <w:lang w:val="en-US"/>
        </w:rPr>
        <w:t>Vary genres:</w:t>
      </w:r>
      <w:r w:rsidRPr="0099126B">
        <w:rPr>
          <w:rFonts w:asciiTheme="majorBidi" w:hAnsiTheme="majorBidi" w:cstheme="majorBidi"/>
          <w:sz w:val="24"/>
          <w:szCs w:val="24"/>
          <w:lang w:val="en-US"/>
        </w:rPr>
        <w:t xml:space="preserve"> A way to solve students’ unfamiliarity with some text genres is to cover as many genres as possible from radio talks to weather broadcasting from storytelling to spontaneous talks.  </w:t>
      </w:r>
    </w:p>
    <w:p w:rsidR="00BD19B9" w:rsidRPr="0099126B" w:rsidRDefault="00B9523C" w:rsidP="00CB3DC1">
      <w:pPr>
        <w:numPr>
          <w:ilvl w:val="0"/>
          <w:numId w:val="15"/>
        </w:numPr>
        <w:spacing w:after="30"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b/>
          <w:sz w:val="24"/>
          <w:szCs w:val="24"/>
          <w:lang w:val="en-US"/>
        </w:rPr>
        <w:t>Purposeful reading:</w:t>
      </w:r>
      <w:r w:rsidRPr="0099126B">
        <w:rPr>
          <w:rFonts w:asciiTheme="majorBidi" w:hAnsiTheme="majorBidi" w:cstheme="majorBidi"/>
          <w:sz w:val="24"/>
          <w:szCs w:val="24"/>
          <w:lang w:val="en-US"/>
        </w:rPr>
        <w:t xml:space="preserve"> Reading with a purpose </w:t>
      </w:r>
    </w:p>
    <w:p w:rsidR="00D8342B" w:rsidRDefault="00B9523C" w:rsidP="00CB3DC1">
      <w:pPr>
        <w:numPr>
          <w:ilvl w:val="0"/>
          <w:numId w:val="15"/>
        </w:numPr>
        <w:spacing w:after="101" w:line="276" w:lineRule="auto"/>
        <w:ind w:right="518" w:hanging="360"/>
        <w:jc w:val="both"/>
        <w:rPr>
          <w:rFonts w:asciiTheme="majorBidi" w:hAnsiTheme="majorBidi" w:cstheme="majorBidi"/>
          <w:sz w:val="24"/>
          <w:szCs w:val="24"/>
        </w:rPr>
      </w:pPr>
      <w:r w:rsidRPr="0099126B">
        <w:rPr>
          <w:rFonts w:asciiTheme="majorBidi" w:hAnsiTheme="majorBidi" w:cstheme="majorBidi"/>
          <w:b/>
          <w:sz w:val="24"/>
          <w:szCs w:val="24"/>
          <w:lang w:val="en-US"/>
        </w:rPr>
        <w:t>Appropriate challenge:</w:t>
      </w:r>
      <w:r w:rsidRPr="0099126B">
        <w:rPr>
          <w:rFonts w:asciiTheme="majorBidi" w:hAnsiTheme="majorBidi" w:cstheme="majorBidi"/>
          <w:sz w:val="24"/>
          <w:szCs w:val="24"/>
          <w:lang w:val="en-US"/>
        </w:rPr>
        <w:t xml:space="preserve"> when asking students to read or listen we should avoid tasks and texts which are too easy or too difficult. </w:t>
      </w:r>
      <w:r w:rsidRPr="0099126B">
        <w:rPr>
          <w:rFonts w:asciiTheme="majorBidi" w:hAnsiTheme="majorBidi" w:cstheme="majorBidi"/>
          <w:sz w:val="24"/>
          <w:szCs w:val="24"/>
        </w:rPr>
        <w:t xml:space="preserve">Tasksshouldbechallenging, but achievable. </w:t>
      </w:r>
    </w:p>
    <w:p w:rsidR="00D8342B" w:rsidRDefault="00D8342B" w:rsidP="00CB3DC1">
      <w:pPr>
        <w:numPr>
          <w:ilvl w:val="0"/>
          <w:numId w:val="15"/>
        </w:numPr>
        <w:spacing w:after="101" w:line="276" w:lineRule="auto"/>
        <w:ind w:right="518" w:hanging="360"/>
        <w:jc w:val="both"/>
        <w:rPr>
          <w:rFonts w:asciiTheme="majorBidi" w:hAnsiTheme="majorBidi" w:cstheme="majorBidi"/>
          <w:sz w:val="24"/>
          <w:szCs w:val="24"/>
        </w:rPr>
      </w:pPr>
    </w:p>
    <w:p w:rsidR="00BD19B9" w:rsidRPr="00D8342B" w:rsidRDefault="00B9523C" w:rsidP="00D8342B">
      <w:pPr>
        <w:spacing w:after="218" w:line="276" w:lineRule="auto"/>
        <w:ind w:left="32" w:right="2" w:hanging="10"/>
        <w:jc w:val="both"/>
        <w:rPr>
          <w:rFonts w:asciiTheme="majorBidi" w:hAnsiTheme="majorBidi" w:cstheme="majorBidi"/>
          <w:sz w:val="28"/>
          <w:szCs w:val="28"/>
        </w:rPr>
      </w:pPr>
      <w:r w:rsidRPr="00D8342B">
        <w:rPr>
          <w:rFonts w:asciiTheme="majorBidi" w:hAnsiTheme="majorBidi" w:cstheme="majorBidi"/>
          <w:b/>
          <w:sz w:val="28"/>
          <w:szCs w:val="28"/>
          <w:u w:val="single"/>
          <w:lang w:val="en-US"/>
        </w:rPr>
        <w:t>Lecture 6</w:t>
      </w:r>
      <w:r w:rsidR="00D8342B" w:rsidRPr="00D8342B">
        <w:rPr>
          <w:rFonts w:asciiTheme="majorBidi" w:hAnsiTheme="majorBidi" w:cstheme="majorBidi"/>
          <w:b/>
          <w:sz w:val="28"/>
          <w:szCs w:val="28"/>
          <w:lang w:val="en-US"/>
        </w:rPr>
        <w:t>:</w:t>
      </w:r>
      <w:r w:rsidR="00D8342B" w:rsidRPr="00D8342B">
        <w:rPr>
          <w:rFonts w:asciiTheme="majorBidi" w:hAnsiTheme="majorBidi" w:cstheme="majorBidi"/>
          <w:b/>
          <w:sz w:val="28"/>
          <w:szCs w:val="28"/>
        </w:rPr>
        <w:t>Productive skills</w:t>
      </w:r>
    </w:p>
    <w:p w:rsidR="00BD19B9" w:rsidRPr="0099126B" w:rsidRDefault="00B9523C" w:rsidP="0099126B">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Like receptive skills, productive skills also have some common features. Hence, again these language competencies will be presented together for logistic not for logic.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1</w:t>
      </w:r>
      <w:r w:rsidRPr="0099126B">
        <w:rPr>
          <w:rFonts w:asciiTheme="majorBidi" w:hAnsiTheme="majorBidi" w:cstheme="majorBidi"/>
          <w:b w:val="0"/>
          <w:sz w:val="24"/>
          <w:szCs w:val="24"/>
          <w:lang w:val="en-US"/>
        </w:rPr>
        <w:t xml:space="preserve">. </w:t>
      </w:r>
      <w:r w:rsidRPr="0099126B">
        <w:rPr>
          <w:rFonts w:asciiTheme="majorBidi" w:hAnsiTheme="majorBidi" w:cstheme="majorBidi"/>
          <w:sz w:val="24"/>
          <w:szCs w:val="24"/>
          <w:lang w:val="en-US"/>
        </w:rPr>
        <w:t xml:space="preserve">Structuring discourse </w:t>
      </w:r>
    </w:p>
    <w:p w:rsidR="00BD19B9" w:rsidRPr="0099126B" w:rsidRDefault="00B9523C" w:rsidP="0099126B">
      <w:pPr>
        <w:spacing w:after="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In order for communication to be meaningful, it has to be structured. In speech this involves the use of conversational patterns and some pre-fixed and semi fixed language strings (also called chunks, formulaic expressions). Formulaic expressions are less common in writing. Instead of language chunks, writing employs cohesion and coherence. The former refers to the fact of sequencing ideas and points in a logical way while the latter is more technical, it refers to various linguistic means to connecting ideas such ‘moreover/ further’ for addition and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‘although/however/still’ for opposition. Speech is also an orderly act, rather than chaotic. The work of Harvey Sacks in conversational analysis reveals that speech obeys to certain rules established by people.</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 Following the rules </w:t>
      </w:r>
    </w:p>
    <w:p w:rsidR="00BD19B9" w:rsidRPr="0099126B" w:rsidRDefault="00B9523C" w:rsidP="0099126B">
      <w:pPr>
        <w:tabs>
          <w:tab w:val="center" w:pos="542"/>
          <w:tab w:val="center" w:pos="3789"/>
        </w:tabs>
        <w:spacing w:after="206"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ab/>
      </w: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Both speech and writing follow some well-established rules.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2.1. Socio-cultural rules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Speakers of one language share a common knowledge on how to address each other in terms of how formal to be, how loud they can be, and close to stand to each other.  Such socio-cultural rules guide the way we speak.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2.2. Turn taking rules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Also speech is governed by turn taking norms. Such rules refer to the way speakers get the chance to speak by signaling verbally or visually. For instance, a speaker can take a turn by saying ‘excuse me for interrupting, but…’. These rules include turn-taking, turn yielding, turn giving, and even turn stealing!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2.3. Rules for writing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Writing has also rules, which we should follow. Each writing genre is subject to specific rules and patterns. Such rules range from the regulations of netiquette when chatting on the internet to the rules for writing an application letter, and to norms for fiction writing.  </w:t>
      </w:r>
    </w:p>
    <w:p w:rsidR="00BD19B9" w:rsidRPr="0099126B" w:rsidRDefault="00BD19B9" w:rsidP="0099126B">
      <w:pPr>
        <w:spacing w:after="218" w:line="276" w:lineRule="auto"/>
        <w:ind w:left="542"/>
        <w:jc w:val="both"/>
        <w:rPr>
          <w:rFonts w:asciiTheme="majorBidi" w:hAnsiTheme="majorBidi" w:cstheme="majorBidi"/>
          <w:sz w:val="24"/>
          <w:szCs w:val="24"/>
          <w:lang w:val="en-US"/>
        </w:rPr>
      </w:pP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3. Interacting with the audience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Interaction with the audience is more obvious and conspicuous in productive skills rather than in receptive language skills. The speaker is constantly considering his audience accommodating and adjusting his/her speech in accordance to the effect his/her words have on the listener. Even in writing, the writer bears in his/her subconscious his/her audience, and thereby deciding how much to be informative and which stance to take.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4. Productive skills in the classroom </w:t>
      </w:r>
    </w:p>
    <w:p w:rsidR="00BD19B9" w:rsidRPr="0099126B" w:rsidRDefault="00B9523C" w:rsidP="0099126B">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Not all activities produced in written or spoken form are considered productive activities. For instance, rehearing or drilling a language pattern even orally does not belong to the field of productive speaking. Likewise, writing sentences to display a language structure is excluded from </w:t>
      </w:r>
      <w:r w:rsidRPr="0099126B">
        <w:rPr>
          <w:rFonts w:asciiTheme="majorBidi" w:hAnsiTheme="majorBidi" w:cstheme="majorBidi"/>
          <w:sz w:val="24"/>
          <w:szCs w:val="24"/>
          <w:lang w:val="en-US"/>
        </w:rPr>
        <w:lastRenderedPageBreak/>
        <w:t xml:space="preserve">productive writing. Productive skills involve using language at our disposal to achieve a communicative aim. </w:t>
      </w:r>
    </w:p>
    <w:p w:rsidR="00BD19B9" w:rsidRPr="0099126B" w:rsidRDefault="00B9523C" w:rsidP="0099126B">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However skill training is not always communicative. Teaching learners to pronounce words correctly enhances and contributes to productive speaking skill. So, before inviting students to produce orally or in written mode, some preliminary non-communicative and controlled activities are usually involved.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4.1. Teaching speaking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Speaking involves being able to use the sound system of English. Naturally enough, we should train learners to work on the sound system of English modeled by a good speaker or an audio aid.  </w:t>
      </w:r>
    </w:p>
    <w:p w:rsidR="00BD19B9" w:rsidRPr="0099126B" w:rsidRDefault="00B9523C" w:rsidP="0099126B">
      <w:pPr>
        <w:pStyle w:val="Titre4"/>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4.1.1. Types of activities (preliminary work)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Minimal pairs: </w:t>
      </w:r>
      <w:r w:rsidRPr="0099126B">
        <w:rPr>
          <w:rFonts w:asciiTheme="majorBidi" w:hAnsiTheme="majorBidi" w:cstheme="majorBidi"/>
          <w:sz w:val="24"/>
          <w:szCs w:val="24"/>
          <w:lang w:val="en-US"/>
        </w:rPr>
        <w:t xml:space="preserve">such as bin and pin or live and leave.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Intonation, rhythm and tune</w:t>
      </w:r>
      <w:r w:rsidRPr="0099126B">
        <w:rPr>
          <w:rFonts w:asciiTheme="majorBidi" w:hAnsiTheme="majorBidi" w:cstheme="majorBidi"/>
          <w:sz w:val="24"/>
          <w:szCs w:val="24"/>
          <w:lang w:val="en-US"/>
        </w:rPr>
        <w:t xml:space="preserve">: It involves exposing students to models and helping them to produce their own speech. Intonation counters can be shown on the blackboard, showing rising and falling intonation.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Stress</w:t>
      </w:r>
      <w:r w:rsidRPr="0099126B">
        <w:rPr>
          <w:rFonts w:asciiTheme="majorBidi" w:hAnsiTheme="majorBidi" w:cstheme="majorBidi"/>
          <w:sz w:val="24"/>
          <w:szCs w:val="24"/>
          <w:lang w:val="en-US"/>
        </w:rPr>
        <w:t xml:space="preserve">: stress can be indicated by vertical lines above the stressed word or syllabuses. It is to be noted here that the marking system of intonation and phonetic transcription should be simplified.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Linking intonation with language function: </w:t>
      </w:r>
      <w:r w:rsidRPr="0099126B">
        <w:rPr>
          <w:rFonts w:asciiTheme="majorBidi" w:hAnsiTheme="majorBidi" w:cstheme="majorBidi"/>
          <w:sz w:val="24"/>
          <w:szCs w:val="24"/>
          <w:lang w:val="en-US"/>
        </w:rPr>
        <w:t xml:space="preserve">In Englishrising intonation, for instance, is an information question whereas a falling intonation is a statement.  </w:t>
      </w:r>
    </w:p>
    <w:p w:rsidR="00BD19B9" w:rsidRPr="0099126B" w:rsidRDefault="00B9523C" w:rsidP="0099126B">
      <w:pPr>
        <w:pStyle w:val="Titre4"/>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4.1.2. Teaching procedure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Stage 1: </w:t>
      </w:r>
      <w:r w:rsidRPr="0099126B">
        <w:rPr>
          <w:rFonts w:asciiTheme="majorBidi" w:hAnsiTheme="majorBidi" w:cstheme="majorBidi"/>
          <w:sz w:val="24"/>
          <w:szCs w:val="24"/>
          <w:lang w:val="en-US"/>
        </w:rPr>
        <w:t>ask students to repeat a scripted dialogue</w:t>
      </w:r>
      <w:r w:rsidRPr="0099126B">
        <w:rPr>
          <w:rFonts w:asciiTheme="majorBidi" w:hAnsiTheme="majorBidi" w:cstheme="majorBidi"/>
          <w:b/>
          <w:sz w:val="24"/>
          <w:szCs w:val="24"/>
          <w:lang w:val="en-US"/>
        </w:rPr>
        <w:t xml:space="preserve">. </w:t>
      </w:r>
      <w:r w:rsidRPr="0099126B">
        <w:rPr>
          <w:rFonts w:asciiTheme="majorBidi" w:hAnsiTheme="majorBidi" w:cstheme="majorBidi"/>
          <w:sz w:val="24"/>
          <w:szCs w:val="24"/>
          <w:lang w:val="en-US"/>
        </w:rPr>
        <w:t xml:space="preserve">The dialogue can be presented by the teacher or by a recording of it. The teacher asks a student to take part B while he/she takes part A. Next, the teacher acts part B while another student acts part A. Finally, the students repeat and act out both parts in pairs.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Stage 2</w:t>
      </w:r>
      <w:r w:rsidRPr="0099126B">
        <w:rPr>
          <w:rFonts w:asciiTheme="majorBidi" w:hAnsiTheme="majorBidi" w:cstheme="majorBidi"/>
          <w:sz w:val="24"/>
          <w:szCs w:val="24"/>
          <w:lang w:val="en-US"/>
        </w:rPr>
        <w:t xml:space="preserve">: Making substitutions. Some substitutions can be made to the dialogue. For instance instead of going to the cinema, we can substitute it with theater. Language exponents related to the target language functions can be used. For instance, in case of the function of suggesting,’ let’s go …’ can be replaced with ‘shall we go …’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Stage 3</w:t>
      </w:r>
      <w:r w:rsidRPr="0099126B">
        <w:rPr>
          <w:rFonts w:asciiTheme="majorBidi" w:hAnsiTheme="majorBidi" w:cstheme="majorBidi"/>
          <w:sz w:val="24"/>
          <w:szCs w:val="24"/>
          <w:lang w:val="en-US"/>
        </w:rPr>
        <w:t xml:space="preserve">:  Instead of giving language, students can be given functions in cards and prompted to produce appropriate language relative to those language functions.  </w:t>
      </w:r>
    </w:p>
    <w:p w:rsidR="00BD19B9" w:rsidRPr="0099126B" w:rsidRDefault="00B9523C" w:rsidP="0099126B">
      <w:pPr>
        <w:pBdr>
          <w:top w:val="single" w:sz="4" w:space="0" w:color="000000"/>
          <w:left w:val="single" w:sz="4" w:space="0" w:color="000000"/>
          <w:bottom w:val="single" w:sz="4" w:space="0" w:color="000000"/>
          <w:right w:val="single" w:sz="4" w:space="0" w:color="000000"/>
        </w:pBdr>
        <w:spacing w:after="0" w:line="276" w:lineRule="auto"/>
        <w:ind w:left="537"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E.g., </w:t>
      </w:r>
      <w:r w:rsidRPr="0099126B">
        <w:rPr>
          <w:rFonts w:asciiTheme="majorBidi" w:hAnsiTheme="majorBidi" w:cstheme="majorBidi"/>
          <w:b/>
          <w:sz w:val="24"/>
          <w:szCs w:val="24"/>
          <w:lang w:val="en-US"/>
        </w:rPr>
        <w:t>Speaker A</w:t>
      </w:r>
      <w:r w:rsidRPr="0099126B">
        <w:rPr>
          <w:rFonts w:asciiTheme="majorBidi" w:hAnsiTheme="majorBidi" w:cstheme="majorBidi"/>
          <w:sz w:val="24"/>
          <w:szCs w:val="24"/>
          <w:lang w:val="en-US"/>
        </w:rPr>
        <w:t xml:space="preserve">: greets   B                Speaker A: makes a suggestions </w:t>
      </w:r>
    </w:p>
    <w:p w:rsidR="00BD19B9" w:rsidRPr="0099126B" w:rsidRDefault="00B9523C" w:rsidP="0099126B">
      <w:pPr>
        <w:pBdr>
          <w:top w:val="single" w:sz="4" w:space="0" w:color="000000"/>
          <w:left w:val="single" w:sz="4" w:space="0" w:color="000000"/>
          <w:bottom w:val="single" w:sz="4" w:space="0" w:color="000000"/>
          <w:right w:val="single" w:sz="4" w:space="0" w:color="000000"/>
        </w:pBdr>
        <w:spacing w:after="0" w:line="276" w:lineRule="auto"/>
        <w:ind w:left="537"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Speaker B:  Greets  A                   Speaker B: accepts the suggestion  </w:t>
      </w:r>
    </w:p>
    <w:p w:rsidR="00BD19B9" w:rsidRPr="0099126B" w:rsidRDefault="00BD19B9" w:rsidP="0099126B">
      <w:pPr>
        <w:spacing w:after="218" w:line="276" w:lineRule="auto"/>
        <w:ind w:left="542"/>
        <w:jc w:val="both"/>
        <w:rPr>
          <w:rFonts w:asciiTheme="majorBidi" w:hAnsiTheme="majorBidi" w:cstheme="majorBidi"/>
          <w:sz w:val="24"/>
          <w:szCs w:val="24"/>
          <w:lang w:val="en-US"/>
        </w:rPr>
      </w:pPr>
    </w:p>
    <w:p w:rsidR="00BD19B9" w:rsidRPr="0099126B" w:rsidRDefault="00B9523C" w:rsidP="0099126B">
      <w:pPr>
        <w:pStyle w:val="Titre4"/>
        <w:spacing w:line="276" w:lineRule="auto"/>
        <w:ind w:left="537" w:right="500"/>
        <w:rPr>
          <w:rFonts w:asciiTheme="majorBidi" w:hAnsiTheme="majorBidi" w:cstheme="majorBidi"/>
          <w:sz w:val="24"/>
          <w:szCs w:val="24"/>
        </w:rPr>
      </w:pPr>
      <w:r w:rsidRPr="0099126B">
        <w:rPr>
          <w:rFonts w:asciiTheme="majorBidi" w:hAnsiTheme="majorBidi" w:cstheme="majorBidi"/>
          <w:sz w:val="24"/>
          <w:szCs w:val="24"/>
        </w:rPr>
        <w:t>4.1.3. More communicative activities</w:t>
      </w:r>
    </w:p>
    <w:p w:rsidR="00BD19B9" w:rsidRPr="0099126B" w:rsidRDefault="00B9523C" w:rsidP="00CB3DC1">
      <w:pPr>
        <w:numPr>
          <w:ilvl w:val="0"/>
          <w:numId w:val="16"/>
        </w:numPr>
        <w:spacing w:after="0" w:line="276" w:lineRule="auto"/>
        <w:ind w:left="642" w:right="518" w:hanging="115"/>
        <w:jc w:val="both"/>
        <w:rPr>
          <w:rFonts w:asciiTheme="majorBidi" w:hAnsiTheme="majorBidi" w:cstheme="majorBidi"/>
          <w:sz w:val="24"/>
          <w:szCs w:val="24"/>
        </w:rPr>
      </w:pPr>
      <w:r w:rsidRPr="0099126B">
        <w:rPr>
          <w:rFonts w:asciiTheme="majorBidi" w:hAnsiTheme="majorBidi" w:cstheme="majorBidi"/>
          <w:sz w:val="24"/>
          <w:szCs w:val="24"/>
        </w:rPr>
        <w:t xml:space="preserve">Debates (open discussions) </w:t>
      </w:r>
    </w:p>
    <w:p w:rsidR="00BD19B9" w:rsidRPr="0099126B" w:rsidRDefault="00B9523C" w:rsidP="00CB3DC1">
      <w:pPr>
        <w:numPr>
          <w:ilvl w:val="0"/>
          <w:numId w:val="16"/>
        </w:numPr>
        <w:spacing w:after="0" w:line="276" w:lineRule="auto"/>
        <w:ind w:left="642" w:right="518" w:hanging="115"/>
        <w:jc w:val="both"/>
        <w:rPr>
          <w:rFonts w:asciiTheme="majorBidi" w:hAnsiTheme="majorBidi" w:cstheme="majorBidi"/>
          <w:sz w:val="24"/>
          <w:szCs w:val="24"/>
        </w:rPr>
      </w:pPr>
      <w:r w:rsidRPr="0099126B">
        <w:rPr>
          <w:rFonts w:asciiTheme="majorBidi" w:hAnsiTheme="majorBidi" w:cstheme="majorBidi"/>
          <w:sz w:val="24"/>
          <w:szCs w:val="24"/>
        </w:rPr>
        <w:t>Problem-solvingactivities</w:t>
      </w:r>
    </w:p>
    <w:p w:rsidR="00BD19B9" w:rsidRPr="0099126B" w:rsidRDefault="00B9523C" w:rsidP="00CB3DC1">
      <w:pPr>
        <w:numPr>
          <w:ilvl w:val="0"/>
          <w:numId w:val="16"/>
        </w:numPr>
        <w:spacing w:after="0" w:line="276" w:lineRule="auto"/>
        <w:ind w:left="642" w:right="518" w:hanging="115"/>
        <w:jc w:val="both"/>
        <w:rPr>
          <w:rFonts w:asciiTheme="majorBidi" w:hAnsiTheme="majorBidi" w:cstheme="majorBidi"/>
          <w:sz w:val="24"/>
          <w:szCs w:val="24"/>
        </w:rPr>
      </w:pPr>
      <w:r w:rsidRPr="0099126B">
        <w:rPr>
          <w:rFonts w:asciiTheme="majorBidi" w:hAnsiTheme="majorBidi" w:cstheme="majorBidi"/>
          <w:sz w:val="24"/>
          <w:szCs w:val="24"/>
        </w:rPr>
        <w:t>Information-gap activities</w:t>
      </w:r>
    </w:p>
    <w:p w:rsidR="00BD19B9" w:rsidRPr="0099126B" w:rsidRDefault="00BD19B9" w:rsidP="0099126B">
      <w:pPr>
        <w:spacing w:after="0" w:line="276" w:lineRule="auto"/>
        <w:ind w:left="542"/>
        <w:jc w:val="both"/>
        <w:rPr>
          <w:rFonts w:asciiTheme="majorBidi" w:hAnsiTheme="majorBidi" w:cstheme="majorBidi"/>
          <w:sz w:val="24"/>
          <w:szCs w:val="24"/>
        </w:rPr>
      </w:pPr>
    </w:p>
    <w:p w:rsidR="00BD19B9" w:rsidRPr="0099126B" w:rsidRDefault="00B9523C" w:rsidP="0099126B">
      <w:pPr>
        <w:pStyle w:val="Titre2"/>
        <w:spacing w:after="0" w:line="276" w:lineRule="auto"/>
        <w:ind w:left="537" w:right="500"/>
        <w:rPr>
          <w:rFonts w:asciiTheme="majorBidi" w:hAnsiTheme="majorBidi" w:cstheme="majorBidi"/>
          <w:sz w:val="24"/>
          <w:szCs w:val="24"/>
        </w:rPr>
      </w:pPr>
      <w:r w:rsidRPr="0099126B">
        <w:rPr>
          <w:rFonts w:asciiTheme="majorBidi" w:hAnsiTheme="majorBidi" w:cstheme="majorBidi"/>
          <w:sz w:val="24"/>
          <w:szCs w:val="24"/>
        </w:rPr>
        <w:t>5. Preliminarywritingactivities</w:t>
      </w: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These types of activities have the function of assessing the student mastery of a target language rule. Actually, they do not assess students’ writing as much as students’ themselves. Such types of activities include converting sentences from active to passives, putting verbs in their correct tense, and writing sentences displaying a particular language structure.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pStyle w:val="Titre2"/>
        <w:spacing w:after="0"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6. Teaching functional/communicative writing  </w:t>
      </w: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Communicative writing involves paragraph writing. The following stages can be followed to accomplish communicative writing. Below, we trace different stages of text-based writing, which is widely used in textbooks.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 Model</w:t>
      </w:r>
      <w:r w:rsidRPr="0099126B">
        <w:rPr>
          <w:rFonts w:asciiTheme="majorBidi" w:hAnsiTheme="majorBidi" w:cstheme="majorBidi"/>
          <w:sz w:val="24"/>
          <w:szCs w:val="24"/>
          <w:lang w:val="en-US"/>
        </w:rPr>
        <w:t xml:space="preserve">: Students need to read a model as part of a reading assignment. The model text will familiarize students with rhetoric models, writing techniques, and language. Student can be encouraged to read the model text, take down notes, and reconstruct it.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 Parallel Composition</w:t>
      </w:r>
      <w:r w:rsidRPr="0099126B">
        <w:rPr>
          <w:rFonts w:asciiTheme="majorBidi" w:hAnsiTheme="majorBidi" w:cstheme="majorBidi"/>
          <w:sz w:val="24"/>
          <w:szCs w:val="24"/>
          <w:lang w:val="en-US"/>
        </w:rPr>
        <w:t xml:space="preserve">: We provide students new informal and we ask them to write a parallel composition. For instance, if the model text was an application letter, we ask students to write an enquiry letter. Expectantly, students will use the same rhetorical features with slight variations.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Free production: </w:t>
      </w:r>
      <w:r w:rsidRPr="0099126B">
        <w:rPr>
          <w:rFonts w:asciiTheme="majorBidi" w:hAnsiTheme="majorBidi" w:cstheme="majorBidi"/>
          <w:sz w:val="24"/>
          <w:szCs w:val="24"/>
          <w:lang w:val="en-US"/>
        </w:rPr>
        <w:t xml:space="preserve">students will be asked to write in a freer way. For instance, if it is a story, they can be asked to tell any story they want. Then, they can be asked to exchange production in pairs; each student tries to communicate the content of the composition by summing up in writing the content of his/her partner’s production. By so doing, student can develop the sense of writing for an audience.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pStyle w:val="Titre2"/>
        <w:spacing w:after="0"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7. Approaches to student’s writing </w:t>
      </w: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Our approach to writing depends on whether the focus is on process or product. Product approach is interested in the production of an end-product; usually that type of writing is a solitary act. In product-driven writing no attention is given the different processes through which the learner goes to produce a piece of discourse. Process writing focuses, on the other hand, on the different stages for producing a good piece of writing. It involves cooperative work, drafting, redrafting, polishing, editing and publishing.  </w:t>
      </w: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One of the biggest problems of process writing is that it takes too much time to brainstorm the topic, to have students reading each other’s drafts, to conduct peer assessment, and so on.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E45F45" w:rsidRDefault="00B9523C" w:rsidP="0099126B">
      <w:pPr>
        <w:spacing w:after="0" w:line="276" w:lineRule="auto"/>
        <w:ind w:left="537" w:right="500" w:hanging="10"/>
        <w:jc w:val="both"/>
        <w:rPr>
          <w:rFonts w:asciiTheme="majorBidi" w:hAnsiTheme="majorBidi" w:cstheme="majorBidi"/>
          <w:sz w:val="28"/>
          <w:szCs w:val="28"/>
          <w:lang w:val="en-US"/>
        </w:rPr>
      </w:pPr>
      <w:r w:rsidRPr="00E45F45">
        <w:rPr>
          <w:rFonts w:asciiTheme="majorBidi" w:hAnsiTheme="majorBidi" w:cstheme="majorBidi"/>
          <w:b/>
          <w:sz w:val="28"/>
          <w:szCs w:val="28"/>
          <w:lang w:val="en-US"/>
        </w:rPr>
        <w:t xml:space="preserve">Lecture 7:  </w:t>
      </w:r>
    </w:p>
    <w:p w:rsidR="00BD19B9" w:rsidRPr="00E45F45" w:rsidRDefault="00B9523C" w:rsidP="0099126B">
      <w:pPr>
        <w:pStyle w:val="Titre2"/>
        <w:spacing w:line="276" w:lineRule="auto"/>
        <w:ind w:left="537" w:right="500"/>
        <w:rPr>
          <w:rFonts w:asciiTheme="majorBidi" w:hAnsiTheme="majorBidi" w:cstheme="majorBidi"/>
          <w:sz w:val="28"/>
          <w:szCs w:val="28"/>
          <w:lang w:val="en-US"/>
        </w:rPr>
      </w:pPr>
      <w:r w:rsidRPr="00E45F45">
        <w:rPr>
          <w:rFonts w:asciiTheme="majorBidi" w:hAnsiTheme="majorBidi" w:cstheme="majorBidi"/>
          <w:sz w:val="28"/>
          <w:szCs w:val="28"/>
          <w:lang w:val="en-US"/>
        </w:rPr>
        <w:t xml:space="preserve">Classroom input and student participation </w:t>
      </w:r>
    </w:p>
    <w:p w:rsidR="00BD19B9" w:rsidRPr="0099126B" w:rsidRDefault="00B9523C" w:rsidP="0099126B">
      <w:pPr>
        <w:spacing w:after="209" w:line="276" w:lineRule="auto"/>
        <w:ind w:left="537" w:right="500"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We have seen that most of classroom input is generated by teacher talk. teacher discourse is so different from social talk; it is characterized by </w:t>
      </w:r>
      <w:r w:rsidRPr="0099126B">
        <w:rPr>
          <w:rFonts w:asciiTheme="majorBidi" w:hAnsiTheme="majorBidi" w:cstheme="majorBidi"/>
          <w:b/>
          <w:sz w:val="24"/>
          <w:szCs w:val="24"/>
          <w:lang w:val="en-US"/>
        </w:rPr>
        <w:t>slow speech rate</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use of less reduced vowels</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fewer contractions</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more standard pronunciation</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well-formed and shorter sentences</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less subordinate and conditional clauses</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and basic vocabulary</w:t>
      </w:r>
      <w:r w:rsidRPr="0099126B">
        <w:rPr>
          <w:rFonts w:asciiTheme="majorBidi" w:hAnsiTheme="majorBidi" w:cstheme="majorBidi"/>
          <w:sz w:val="24"/>
          <w:szCs w:val="24"/>
          <w:lang w:val="en-US"/>
        </w:rPr>
        <w:t xml:space="preserve">.  </w:t>
      </w:r>
    </w:p>
    <w:p w:rsidR="00BD19B9" w:rsidRPr="0099126B" w:rsidRDefault="00B9523C" w:rsidP="0099126B">
      <w:pPr>
        <w:spacing w:after="24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Modification of input: </w:t>
      </w:r>
      <w:r w:rsidRPr="0099126B">
        <w:rPr>
          <w:rFonts w:asciiTheme="majorBidi" w:hAnsiTheme="majorBidi" w:cstheme="majorBidi"/>
          <w:sz w:val="24"/>
          <w:szCs w:val="24"/>
          <w:lang w:val="en-US"/>
        </w:rPr>
        <w:t xml:space="preserve">It is so common among teachers to simply repeat the question when they fail to get a response. While verbatim repetition is good for students, especially for students with </w:t>
      </w:r>
      <w:r w:rsidRPr="0099126B">
        <w:rPr>
          <w:rFonts w:asciiTheme="majorBidi" w:hAnsiTheme="majorBidi" w:cstheme="majorBidi"/>
          <w:sz w:val="24"/>
          <w:szCs w:val="24"/>
          <w:lang w:val="en-US"/>
        </w:rPr>
        <w:lastRenderedPageBreak/>
        <w:t xml:space="preserve">low English proficiency, to process the question; it is important for the teacher to modify the question when a response is not forthcoming.  Basically, there are two possible modifications; one is comprehension-oriented and the other is response-oriented. The former makes it easier for the student to understand, while the latter makes it easier for the student to respond to. </w:t>
      </w:r>
    </w:p>
    <w:p w:rsidR="00BD19B9" w:rsidRPr="0099126B" w:rsidRDefault="00B9523C" w:rsidP="0099126B">
      <w:pPr>
        <w:pStyle w:val="Titre2"/>
        <w:spacing w:after="302" w:line="276" w:lineRule="auto"/>
        <w:ind w:left="912"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a)Comprehension-oriented modifications </w:t>
      </w:r>
    </w:p>
    <w:p w:rsidR="00BD19B9" w:rsidRPr="0099126B" w:rsidRDefault="00B9523C" w:rsidP="0099126B">
      <w:pPr>
        <w:spacing w:after="239"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Teacher comprehension-oriented modification can be syntactic or semantic.  The former refers to act of making the teacher’s question easier syntactically by avoiding embedding questions, that is, questions containing relative clauses; the latter, on the other hand, refers to the use of easier words which can facilitate and speed up comprehension.  </w:t>
      </w:r>
    </w:p>
    <w:p w:rsidR="00BD19B9" w:rsidRPr="0099126B" w:rsidRDefault="00B9523C" w:rsidP="0099126B">
      <w:pPr>
        <w:pStyle w:val="Titre2"/>
        <w:spacing w:after="302" w:line="276" w:lineRule="auto"/>
        <w:ind w:left="912"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b)Response-oriented comprehension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This is concerned with the modification of a question to make the expected kind of response easier; for example, instead of a wh-question, the teacher can use a yes-no question. Also, another possible modification is giving clues. The teacher for instance gives part of the answer and asks students to provide the rest. Furthermore, the teacher can give one possible answer so that students can generate more responses. Last but not least, the teacher asks a series of questions to lead students to give the desired answer, this type is referred to as Socratic questioning.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Modifications devices in interaction </w:t>
      </w:r>
    </w:p>
    <w:p w:rsidR="00BD19B9" w:rsidRPr="0099126B" w:rsidRDefault="00B9523C" w:rsidP="00E45F45">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Studies of native speakers’ conversations have shown that a number of devices are used to avoid and repair communications breakdowns. Among these devices we have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Confirmation checks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Confirmation check is used to ensure that the speaker has correctly understood what the previous speaker said. It can be realized by paraphrasing or repeating what the previous speaker said. For examples, if speaker A is instructing speaker B to find the way. Speaker B can respond by saying ‘so, I turn left and walk along the buildings, and then I turn right’. Here speaker B is checking with speaker A whether he has correctly understood what Speaker A said.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Clarification request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Another important device is clarification, which is used when the speaker needs help for understanding what the previous speaker has said. A very common of asking for clarifications is ‘What do you mean?’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Comprehension checks </w:t>
      </w:r>
    </w:p>
    <w:p w:rsidR="00BD19B9" w:rsidRPr="0099126B" w:rsidRDefault="00B9523C" w:rsidP="0099126B">
      <w:pPr>
        <w:tabs>
          <w:tab w:val="center" w:pos="542"/>
          <w:tab w:val="center" w:pos="5433"/>
        </w:tabs>
        <w:spacing w:after="7"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ab/>
      </w: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This happens when the speaker asks another speaker whether what he has sais is </w:t>
      </w:r>
    </w:p>
    <w:p w:rsidR="00BD19B9" w:rsidRPr="0099126B" w:rsidRDefault="00B9523C" w:rsidP="0099126B">
      <w:pPr>
        <w:spacing w:after="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understood. A commonly used expression is ‘Is it clear?’ ‘Right?’, ‘Ok?’, or ‘Do you understand?’ </w:t>
      </w:r>
      <w:r w:rsidRPr="0099126B">
        <w:rPr>
          <w:rFonts w:asciiTheme="majorBidi" w:hAnsiTheme="majorBidi" w:cstheme="majorBidi"/>
          <w:b/>
          <w:sz w:val="24"/>
          <w:szCs w:val="24"/>
          <w:lang w:val="en-US"/>
        </w:rPr>
        <w:t>Turn-taking</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Students’ involvement in negotiating comprehensible input depends on the teacher behavior in managing classroom turn-taking. The teacher can either nominate or specify who is to take the turn or throw it open to the whole class. Allwright and Bailey (1991), refer to the first turn allocation as ‘personal solicit’ and the second one as ‘general solicit’. A common pattern found in </w:t>
      </w:r>
      <w:r w:rsidRPr="0099126B">
        <w:rPr>
          <w:rFonts w:asciiTheme="majorBidi" w:hAnsiTheme="majorBidi" w:cstheme="majorBidi"/>
          <w:sz w:val="24"/>
          <w:szCs w:val="24"/>
          <w:lang w:val="en-US"/>
        </w:rPr>
        <w:lastRenderedPageBreak/>
        <w:t xml:space="preserve">classrooms is that the teacher starts with a general solicit; but when no answer is forthcoming, he/she resorts to personal solicit to sustain interaction and move the lesson forward.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Motivation for turn-taking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It is a must that teachers allocate turns to all students, not only few students that he/she knows. However, teachers have some subconscious motivations for allocating turns to students. Most teachers, for instance, tend to allocate turns to students who are active and ready to volunteer. By allocating turns to them, teachers are sure to get correct answers. Some teachers tend to allocate turns for students who bid for turns in order not to discourage them. Other teachers allocate turns to brighter students, from whom they are sure of getting good answers, in order to feel themselves good about their teaching. Also, some teachers allocate turns for students who are likely to give a correct answer to move the lesson forward and cover more and more materials.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While it is impossible to allocate evenly turns, an uneven allocation of turns for a long time may affect students’ involvement in classroom activities; it can make shy students shier and neglected.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Turn-taking behavior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Generally speaking, students’ turn-taking can be divided into </w:t>
      </w:r>
      <w:r w:rsidRPr="0099126B">
        <w:rPr>
          <w:rFonts w:asciiTheme="majorBidi" w:hAnsiTheme="majorBidi" w:cstheme="majorBidi"/>
          <w:b/>
          <w:sz w:val="24"/>
          <w:szCs w:val="24"/>
          <w:lang w:val="en-US"/>
        </w:rPr>
        <w:t>solicited</w:t>
      </w:r>
      <w:r w:rsidRPr="0099126B">
        <w:rPr>
          <w:rFonts w:asciiTheme="majorBidi" w:hAnsiTheme="majorBidi" w:cstheme="majorBidi"/>
          <w:sz w:val="24"/>
          <w:szCs w:val="24"/>
          <w:lang w:val="en-US"/>
        </w:rPr>
        <w:t xml:space="preserve"> turns and </w:t>
      </w:r>
      <w:r w:rsidRPr="0099126B">
        <w:rPr>
          <w:rFonts w:asciiTheme="majorBidi" w:hAnsiTheme="majorBidi" w:cstheme="majorBidi"/>
          <w:b/>
          <w:sz w:val="24"/>
          <w:szCs w:val="24"/>
          <w:lang w:val="en-US"/>
        </w:rPr>
        <w:t>unsolicited</w:t>
      </w:r>
      <w:r w:rsidRPr="0099126B">
        <w:rPr>
          <w:rFonts w:asciiTheme="majorBidi" w:hAnsiTheme="majorBidi" w:cstheme="majorBidi"/>
          <w:sz w:val="24"/>
          <w:szCs w:val="24"/>
          <w:lang w:val="en-US"/>
        </w:rPr>
        <w:t xml:space="preserve"> turns</w:t>
      </w:r>
      <w:r w:rsidRPr="0099126B">
        <w:rPr>
          <w:rFonts w:asciiTheme="majorBidi" w:hAnsiTheme="majorBidi" w:cstheme="majorBidi"/>
          <w:b/>
          <w:sz w:val="24"/>
          <w:szCs w:val="24"/>
          <w:lang w:val="en-US"/>
        </w:rPr>
        <w:t xml:space="preserve">. </w:t>
      </w:r>
      <w:r w:rsidRPr="0099126B">
        <w:rPr>
          <w:rFonts w:asciiTheme="majorBidi" w:hAnsiTheme="majorBidi" w:cstheme="majorBidi"/>
          <w:sz w:val="24"/>
          <w:szCs w:val="24"/>
          <w:lang w:val="en-US"/>
        </w:rPr>
        <w:t>An example of the former is when a student answers a question when he/she is specifically nominated</w:t>
      </w:r>
      <w:r w:rsidRPr="0099126B">
        <w:rPr>
          <w:rFonts w:asciiTheme="majorBidi" w:hAnsiTheme="majorBidi" w:cstheme="majorBidi"/>
          <w:b/>
          <w:sz w:val="24"/>
          <w:szCs w:val="24"/>
          <w:lang w:val="en-US"/>
        </w:rPr>
        <w:t xml:space="preserve">. </w:t>
      </w:r>
      <w:r w:rsidRPr="0099126B">
        <w:rPr>
          <w:rFonts w:asciiTheme="majorBidi" w:hAnsiTheme="majorBidi" w:cstheme="majorBidi"/>
          <w:sz w:val="24"/>
          <w:szCs w:val="24"/>
          <w:lang w:val="en-US"/>
        </w:rPr>
        <w:t xml:space="preserve">An unsolicited turn is one in which a student initiates the turn.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A turn-taking behavior that most teachers are unaware of or attach little importance is is private turn-taking’ by students. According to Allwright (1980) some students who seem uninterested and indifferent are sometimes taking </w:t>
      </w:r>
      <w:r w:rsidRPr="0099126B">
        <w:rPr>
          <w:rFonts w:asciiTheme="majorBidi" w:hAnsiTheme="majorBidi" w:cstheme="majorBidi"/>
          <w:b/>
          <w:sz w:val="24"/>
          <w:szCs w:val="24"/>
          <w:lang w:val="en-US"/>
        </w:rPr>
        <w:t>private</w:t>
      </w:r>
      <w:r w:rsidRPr="0099126B">
        <w:rPr>
          <w:rFonts w:asciiTheme="majorBidi" w:hAnsiTheme="majorBidi" w:cstheme="majorBidi"/>
          <w:sz w:val="24"/>
          <w:szCs w:val="24"/>
          <w:lang w:val="en-US"/>
        </w:rPr>
        <w:t xml:space="preserve"> turns, which were unnoticed by the teacher. If these private turns are unnoticed by the teacher, the level of participation would be very low. Therefore, it is important for the teacher to look out for students taking private turns , and if it is agreeable for them, to make their turns public.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Turn-taking behavior and language learning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 According to Seliger (1977), </w:t>
      </w:r>
      <w:r w:rsidRPr="0099126B">
        <w:rPr>
          <w:rFonts w:asciiTheme="majorBidi" w:hAnsiTheme="majorBidi" w:cstheme="majorBidi"/>
          <w:sz w:val="24"/>
          <w:szCs w:val="24"/>
          <w:lang w:val="en-US"/>
        </w:rPr>
        <w:t xml:space="preserve">students who usually take turns generate more input and have more opportunities for practicing language (high input generators), and those who participate minimally in the classroom (low input generators) get less input directed to them.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Student talk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While we have stressed the importance of students’ involvement and participation in a language classroom, it is worth noting that it is difficult to get students to talk in a language classroom.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Student participation in classrooms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problem of participation is more acute in EFL classrooms. It is difficult to get student respond to teacher’s questions, let alone asking questions or making comments.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Contributing factors in student reticence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There are many factors that can contribute to students’ reticence in a language classroom. Amongst these factors we can list low English proficiency, losing face, lack of confidence, and </w:t>
      </w:r>
      <w:r w:rsidRPr="0099126B">
        <w:rPr>
          <w:rFonts w:asciiTheme="majorBidi" w:hAnsiTheme="majorBidi" w:cstheme="majorBidi"/>
          <w:sz w:val="24"/>
          <w:szCs w:val="24"/>
          <w:lang w:val="en-US"/>
        </w:rPr>
        <w:lastRenderedPageBreak/>
        <w:t>fear of mistakes</w:t>
      </w:r>
      <w:r w:rsidRPr="0099126B">
        <w:rPr>
          <w:rFonts w:asciiTheme="majorBidi" w:hAnsiTheme="majorBidi" w:cstheme="majorBidi"/>
          <w:b/>
          <w:sz w:val="24"/>
          <w:szCs w:val="24"/>
          <w:lang w:val="en-US"/>
        </w:rPr>
        <w:t xml:space="preserve">. </w:t>
      </w:r>
      <w:r w:rsidRPr="0099126B">
        <w:rPr>
          <w:rFonts w:asciiTheme="majorBidi" w:hAnsiTheme="majorBidi" w:cstheme="majorBidi"/>
          <w:sz w:val="24"/>
          <w:szCs w:val="24"/>
          <w:lang w:val="en-US"/>
        </w:rPr>
        <w:t xml:space="preserve">Actually,the problem of students in a language classroom is double-fold: they have to give the correct answer and to say correctly. Added to the pressure of correctness imposed by the nature of the classroom, and sometimes, imposed by students on themselves, teacher intolerance of silence resulting in a sequence of successive questions, does not allow enough time for students to process and think about the question being asked.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Language learning anxiety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Research shows that there are two types of anxiety: trait anxiety and state anxiety. Trait anxiety refers to a personality characteristic, for example a person he is always tense and nervous. State anxiety is specific to a situation. Foreign language classroom is a kind of state anxiety. A distinction is also made between facilitating and debilitating anxiety.  The former refers to the type of anxiety that helps a person to try harder and thus perform better; the latter , refers to the king of anxiety that hinders good performance.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Horwitz and Horwitz developed a Foreign Language Classroom Anxiety Scale to identify students who are highly anxious. His studies in Texas university showed that students start to panic when they answer questions for which they have not been prepared, they get nervous when they had to speak in front of the class, and they felt very-self-conscious when they had to converse in a target language.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Horwitz studies show that anxiety is a discernable factor which has adverse effects on language learning. The factors contributing to students’ reticence are precisely those that underlie anxiety. Students with low English proficiency are bound to feel their self-esteem is being undermined when they are asked to talk in front of their peers. Thus the avoidance to participate is an attempt to preserve ones’s self-image. Teachers should recognize the extent to which students participation in affected by these factors and the extent to which the teacher’s behavior can exacerbate it. It follows then that the teacher should establish a good relationship with students, allowing students to discuss their answers (in groups or pairs) before giving it in open class.  </w:t>
      </w:r>
    </w:p>
    <w:p w:rsidR="00BD19B9" w:rsidRPr="0099126B" w:rsidRDefault="00BD19B9" w:rsidP="0099126B">
      <w:pPr>
        <w:spacing w:after="218" w:line="276" w:lineRule="auto"/>
        <w:ind w:left="542"/>
        <w:jc w:val="both"/>
        <w:rPr>
          <w:rFonts w:asciiTheme="majorBidi" w:hAnsiTheme="majorBidi" w:cstheme="majorBidi"/>
          <w:sz w:val="24"/>
          <w:szCs w:val="24"/>
          <w:lang w:val="en-US"/>
        </w:rPr>
      </w:pP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Cultural factor in student participation  </w:t>
      </w:r>
    </w:p>
    <w:p w:rsidR="00BD19B9" w:rsidRPr="0099126B" w:rsidRDefault="00B9523C" w:rsidP="0099126B">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Allwright and Bailey (1991) cautioned that students should not be forced to participate before they feel ready. Teachers have to be sensitive to the cultural factor. Sometimes more able students are unwilling to stand out of the rest of the class and make the same mistakes as their peers for fear of criticism. This phenomenon is common in Chinese classrooms because modesty is highly valued.  </w:t>
      </w:r>
    </w:p>
    <w:p w:rsidR="00BD19B9" w:rsidRPr="0099126B" w:rsidRDefault="00B9523C" w:rsidP="0099126B">
      <w:pPr>
        <w:spacing w:after="209" w:line="276" w:lineRule="auto"/>
        <w:ind w:left="537" w:right="500"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Lecture 8 </w:t>
      </w:r>
    </w:p>
    <w:p w:rsidR="00BD19B9" w:rsidRPr="0099126B" w:rsidRDefault="00B9523C" w:rsidP="0099126B">
      <w:pPr>
        <w:spacing w:after="218" w:line="276" w:lineRule="auto"/>
        <w:ind w:left="37" w:right="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Large and heterogeneous classes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 Large class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Actually the concept of large class varies from one context to another. For instance, in India a large class can be above 50, whereas in Europe it can be just above 20. Nevertheless, a large class according to Penny Ur is a class where it is difficult to tend for individual learners.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1. Heterogeneous class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A heterogeneous class is a class that is varied along different parameters (different level, different learning styles, different abilities). The problem for a teacher in these classes is how to provide learning opportunities for each individual learner to progress at his own pace/ level/ learning style. Basically, a heterogeneous class is a class of more than one, while a homogeneous class is a class of one. As soon as you get more than two persons, you are into a mixed class with varied learning styles and abilities, let alone a class of thirty or fifty.  </w:t>
      </w:r>
    </w:p>
    <w:p w:rsidR="00BD19B9" w:rsidRPr="0099126B" w:rsidRDefault="00B9523C" w:rsidP="0099126B">
      <w:pPr>
        <w:pStyle w:val="Titre2"/>
        <w:spacing w:after="254" w:line="276" w:lineRule="auto"/>
        <w:ind w:left="537" w:right="500"/>
        <w:rPr>
          <w:rFonts w:asciiTheme="majorBidi" w:hAnsiTheme="majorBidi" w:cstheme="majorBidi"/>
          <w:sz w:val="24"/>
          <w:szCs w:val="24"/>
        </w:rPr>
      </w:pPr>
      <w:r w:rsidRPr="0099126B">
        <w:rPr>
          <w:rFonts w:asciiTheme="majorBidi" w:hAnsiTheme="majorBidi" w:cstheme="majorBidi"/>
          <w:sz w:val="24"/>
          <w:szCs w:val="24"/>
        </w:rPr>
        <w:t xml:space="preserve">3. Problems of large heterogeneous classes  </w:t>
      </w:r>
    </w:p>
    <w:p w:rsidR="00BD19B9" w:rsidRPr="0099126B" w:rsidRDefault="00B9523C" w:rsidP="00CB3DC1">
      <w:pPr>
        <w:numPr>
          <w:ilvl w:val="0"/>
          <w:numId w:val="17"/>
        </w:numPr>
        <w:spacing w:after="206"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Finding heterogeneous materials: a lot of materials are homogeneous </w:t>
      </w:r>
    </w:p>
    <w:p w:rsidR="00BD19B9" w:rsidRPr="0099126B" w:rsidRDefault="00B9523C" w:rsidP="00CB3DC1">
      <w:pPr>
        <w:numPr>
          <w:ilvl w:val="0"/>
          <w:numId w:val="17"/>
        </w:numPr>
        <w:spacing w:after="44"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Discipline: Some students get bored and start talking to their neighbours. Something that is too difficult is boring, something that is too easy is boring, and something that is not suitable to learning style is boring  </w:t>
      </w:r>
    </w:p>
    <w:p w:rsidR="00BD19B9" w:rsidRPr="0099126B" w:rsidRDefault="00B9523C" w:rsidP="00CB3DC1">
      <w:pPr>
        <w:numPr>
          <w:ilvl w:val="0"/>
          <w:numId w:val="17"/>
        </w:numPr>
        <w:spacing w:after="126"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How can I reach each individual learner </w:t>
      </w:r>
    </w:p>
    <w:p w:rsidR="00BD19B9" w:rsidRPr="0099126B" w:rsidRDefault="00B9523C" w:rsidP="00CB3DC1">
      <w:pPr>
        <w:numPr>
          <w:ilvl w:val="0"/>
          <w:numId w:val="17"/>
        </w:numPr>
        <w:spacing w:after="280" w:line="276" w:lineRule="auto"/>
        <w:ind w:right="518" w:hanging="361"/>
        <w:jc w:val="both"/>
        <w:rPr>
          <w:rFonts w:asciiTheme="majorBidi" w:hAnsiTheme="majorBidi" w:cstheme="majorBidi"/>
          <w:sz w:val="24"/>
          <w:szCs w:val="24"/>
        </w:rPr>
      </w:pPr>
      <w:r w:rsidRPr="0099126B">
        <w:rPr>
          <w:rFonts w:asciiTheme="majorBidi" w:hAnsiTheme="majorBidi" w:cstheme="majorBidi"/>
          <w:sz w:val="24"/>
          <w:szCs w:val="24"/>
        </w:rPr>
        <w:t>Assessment</w:t>
      </w:r>
    </w:p>
    <w:p w:rsidR="00BD19B9" w:rsidRPr="0099126B" w:rsidRDefault="00B9523C" w:rsidP="0099126B">
      <w:pPr>
        <w:spacing w:after="25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4. Advantages: </w:t>
      </w:r>
      <w:r w:rsidRPr="0099126B">
        <w:rPr>
          <w:rFonts w:asciiTheme="majorBidi" w:hAnsiTheme="majorBidi" w:cstheme="majorBidi"/>
          <w:sz w:val="24"/>
          <w:szCs w:val="24"/>
          <w:lang w:val="en-US"/>
        </w:rPr>
        <w:t xml:space="preserve">It is not always bad news. In large heterogeneous classes we might have the following advantages.  </w:t>
      </w:r>
    </w:p>
    <w:p w:rsidR="00BD19B9" w:rsidRPr="0099126B" w:rsidRDefault="00B9523C" w:rsidP="00CB3DC1">
      <w:pPr>
        <w:numPr>
          <w:ilvl w:val="0"/>
          <w:numId w:val="18"/>
        </w:numPr>
        <w:spacing w:after="126"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Exploiting teaching personnel: too many students for one teacher.  </w:t>
      </w:r>
    </w:p>
    <w:p w:rsidR="00BD19B9" w:rsidRPr="0099126B" w:rsidRDefault="00B9523C" w:rsidP="00CB3DC1">
      <w:pPr>
        <w:numPr>
          <w:ilvl w:val="0"/>
          <w:numId w:val="18"/>
        </w:numPr>
        <w:spacing w:after="44"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Educational aspect: when different people are working together, they are like a microcosm society where people can help, respect and tolerate each other.  </w:t>
      </w:r>
    </w:p>
    <w:p w:rsidR="00BD19B9" w:rsidRPr="0099126B" w:rsidRDefault="00B9523C" w:rsidP="00CB3DC1">
      <w:pPr>
        <w:numPr>
          <w:ilvl w:val="0"/>
          <w:numId w:val="18"/>
        </w:numPr>
        <w:spacing w:after="44"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Richer personal resources: If I have a discussion in a mixed class and I want ideas and experiences, the data that will be coming up in a heterogeneous class will be richer than in a homogeneous class.     </w:t>
      </w:r>
    </w:p>
    <w:p w:rsidR="00BD19B9" w:rsidRPr="0099126B" w:rsidRDefault="00B9523C" w:rsidP="00CB3DC1">
      <w:pPr>
        <w:numPr>
          <w:ilvl w:val="0"/>
          <w:numId w:val="18"/>
        </w:numPr>
        <w:spacing w:after="206" w:line="276" w:lineRule="auto"/>
        <w:ind w:right="518"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Teacher development: If I am teaching a large heterogeneous class, I am stretched to the limits of my teaching ability. I have to be creative, inventive, and thoughtful of what kind of procedures I am using, and this will help me to develop as a professional. Research says that teachers teaching these kinds of classes actually develop more than those teaching small classes.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 Techniques for addressing the problem of heterogeneous classes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In what follows, we try to outline some of basic solutions, which require a minimum effort without spending too much money, just a little twist.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5.1. Variation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We can teach some of the students all of the time and all the students some of the time, but we cannot teach all of the students all of the time. That is, we cannot reach all the students all of the time. For instance, when I try to explain to some students a language item that is not understood, I am going to neglect more able students who have already understood that point., Conversely, I might be giving something challenging which answers the needs of some students, but does not </w:t>
      </w:r>
      <w:r w:rsidRPr="0099126B">
        <w:rPr>
          <w:rFonts w:asciiTheme="majorBidi" w:hAnsiTheme="majorBidi" w:cstheme="majorBidi"/>
          <w:sz w:val="24"/>
          <w:szCs w:val="24"/>
          <w:lang w:val="en-US"/>
        </w:rPr>
        <w:lastRenderedPageBreak/>
        <w:t xml:space="preserve">cater for the needs of others. Therefore, I should make sure that not always the same students are neglected and not always the same students are taken care of.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5.2. Varying topics</w:t>
      </w:r>
    </w:p>
    <w:p w:rsidR="00BD19B9" w:rsidRPr="0099126B" w:rsidRDefault="00B9523C" w:rsidP="0099126B">
      <w:pPr>
        <w:spacing w:after="206" w:line="276" w:lineRule="auto"/>
        <w:ind w:left="527" w:right="524"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One way to do this is through varying my topics: there are times when I choose a topic that is interesting to this set of student and times when I choose another topic to another set of students.  Also, sometimes we deal with easier topics and at other times with challenging topics. But, we should never address the same level, or what is called average non-existent level.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5.3.Classroom organization </w:t>
      </w:r>
    </w:p>
    <w:p w:rsidR="00BD19B9" w:rsidRPr="0099126B" w:rsidRDefault="00B9523C" w:rsidP="00E45F45">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Some learners like learning alone and others like collaborative work with their mates, yet others like sitting quietly and have their teacher run the classroom. There is no good value to this or that, rather it happens that certain classroom organization suits some students not others. It is perfectly legitimate to prefer to work in a certain way. Consequently, the teacher needs to be aware that students have different learning styles, and thereby use group work sometimes, individual work sometimes, and teacher-fronted work sometimes. By mixing teaching styles, the teacher can cover all learning styles.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5.4. Materials</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Some students are turned on by using electronic stuff like smart phones and laptops; others prefer paper-and-pencil materials (i.e., working with handouts and books).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5.5. Interest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Teaching has to be interesting no matter how large the class is. However, it is particularly interesting in large heterogeneous classes. Activities have to be made worthwhile and interesting, that is, I have to design my activities not only with difficulty parameter in mind, but also the interest value. In order to do so classroom activities have to be competitive. This element has to be instilled to any activity to make it interesting. Students can compete with each other or with themselves.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5.6. Timing  </w:t>
      </w:r>
    </w:p>
    <w:p w:rsidR="00BD19B9" w:rsidRPr="0099126B" w:rsidRDefault="00B9523C" w:rsidP="0099126B">
      <w:pPr>
        <w:spacing w:after="206" w:line="276" w:lineRule="auto"/>
        <w:ind w:left="527" w:right="524"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Timing is one factor that adds excitement and contributes to the rise of adrenalin when performing a game or a task. Even if you have to do a very easy task when you know that you have to do it in one minute you are competing against time. Thus any language task has to be easily achievable by adding the constraints of time. Also visual activities are so important to raise students’ interest. Using pictures engage the visual channel and avoids it being distracted by other sensory factors.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5.7. Full participation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It is so crucial that everybody should be involved; even if you are not saying something, you are listening to your neighbours who are saying something. Every single student should be activated as opposed to teacher student ping pong, i.e., teacher asks and one student replies, where only one student is activated at a time.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5.8. Open-ended question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In such pattern of questions not only one answer is possible, but maybe infinite possible answers, that is, there is no one right answer. For instance, the following question is a close ended question.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Jenny the small baby can/can’t ride a bicycle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There is only one possible answer to this question. In order to make the above example open-ended question, we can reformulate the question in the following way: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Jenny the small baby can’t ride a bicycle, but they can smile, what else can or can’t Jenny do?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Other examples: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Supply a past regular verb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She…… a cake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How many adjectives can be used to describe a road?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How many endings you can have for a sentence “if I have a million dollars….”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Put ten questions to which the answer is ‘tomorrow’, ‘twelve’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List six negative things about a friend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5.9.  Individualization</w:t>
      </w:r>
    </w:p>
    <w:p w:rsidR="00BD19B9" w:rsidRPr="0099126B" w:rsidRDefault="00B9523C" w:rsidP="0099126B">
      <w:pPr>
        <w:spacing w:after="206" w:line="276" w:lineRule="auto"/>
        <w:ind w:left="527" w:right="524"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Individualization means adapting activities so that they accord with different levels or speed of work of different students. There are some basic techniques that can be applied even to the most standardized grammar activities. For instance, instead of saying here is a grammar exercise who could do number one, who could do number two? Instead of that you say I am going to give a couple of minutes to read through the questions, raise your hands if you want to answer any of the questions. Students can start answering any question regardless of chronological numbering; that is, they can start from question one or two, or three. This gives learners an extra choice that slowest students or less able students can go straight to the easiest question. This technique allows a high level of individualization.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5.10. Giving a time limit rather a quantity of work limit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Instead of saying for a homework, do exercise six on page 32, I say do as much as you can an exercise A, B, C on page 32 in twenty minutes. The same thing can applied during class time. Students can be asked to do as much as they can about any activity. It means the student will compete against speed.  </w:t>
      </w:r>
    </w:p>
    <w:p w:rsidR="00BD19B9" w:rsidRPr="0099126B" w:rsidRDefault="00BD19B9" w:rsidP="0099126B">
      <w:pPr>
        <w:spacing w:after="218" w:line="276" w:lineRule="auto"/>
        <w:ind w:left="542"/>
        <w:jc w:val="both"/>
        <w:rPr>
          <w:rFonts w:asciiTheme="majorBidi" w:hAnsiTheme="majorBidi" w:cstheme="majorBidi"/>
          <w:sz w:val="24"/>
          <w:szCs w:val="24"/>
          <w:lang w:val="en-US"/>
        </w:rPr>
      </w:pPr>
    </w:p>
    <w:p w:rsidR="00BD19B9" w:rsidRPr="0099126B" w:rsidRDefault="00BD19B9" w:rsidP="0099126B">
      <w:pPr>
        <w:spacing w:after="218" w:line="276" w:lineRule="auto"/>
        <w:ind w:left="542"/>
        <w:jc w:val="both"/>
        <w:rPr>
          <w:rFonts w:asciiTheme="majorBidi" w:hAnsiTheme="majorBidi" w:cstheme="majorBidi"/>
          <w:sz w:val="24"/>
          <w:szCs w:val="24"/>
          <w:lang w:val="en-US"/>
        </w:rPr>
      </w:pP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5.10. Personalization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It means providing students with opportunities to express their own experience, preferences, opinions, and ideas.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Example</w:t>
      </w:r>
      <w:r w:rsidRPr="0099126B">
        <w:rPr>
          <w:rFonts w:asciiTheme="majorBidi" w:hAnsiTheme="majorBidi" w:cstheme="majorBidi"/>
          <w:sz w:val="24"/>
          <w:szCs w:val="24"/>
          <w:lang w:val="en-US"/>
        </w:rPr>
        <w:t xml:space="preserve">: imagine you were seven and your parents told you that you could have a pet which might be a cat, a dog or a pony, black or white, small or large, what you would choose?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5.11. Core task and optional task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teacher sets a task that is virtually doable by all students and an optional task for faster working students. </w:t>
      </w:r>
    </w:p>
    <w:p w:rsidR="00BD19B9" w:rsidRPr="0099126B" w:rsidRDefault="00B9523C" w:rsidP="0099126B">
      <w:pPr>
        <w:spacing w:after="0" w:line="276" w:lineRule="auto"/>
        <w:ind w:left="537" w:right="518" w:hanging="10"/>
        <w:jc w:val="both"/>
        <w:rPr>
          <w:rFonts w:asciiTheme="majorBidi" w:hAnsiTheme="majorBidi" w:cstheme="majorBidi"/>
          <w:sz w:val="24"/>
          <w:szCs w:val="24"/>
        </w:rPr>
      </w:pPr>
      <w:r w:rsidRPr="0099126B">
        <w:rPr>
          <w:rFonts w:asciiTheme="majorBidi" w:hAnsiTheme="majorBidi" w:cstheme="majorBidi"/>
          <w:sz w:val="24"/>
          <w:szCs w:val="24"/>
        </w:rPr>
        <w:t>Example:</w:t>
      </w:r>
    </w:p>
    <w:tbl>
      <w:tblPr>
        <w:tblStyle w:val="TableGrid"/>
        <w:tblW w:w="9219" w:type="dxa"/>
        <w:tblInd w:w="432" w:type="dxa"/>
        <w:tblCellMar>
          <w:top w:w="50" w:type="dxa"/>
          <w:left w:w="110" w:type="dxa"/>
          <w:right w:w="115" w:type="dxa"/>
        </w:tblCellMar>
        <w:tblLook w:val="04A0" w:firstRow="1" w:lastRow="0" w:firstColumn="1" w:lastColumn="0" w:noHBand="0" w:noVBand="1"/>
      </w:tblPr>
      <w:tblGrid>
        <w:gridCol w:w="4610"/>
        <w:gridCol w:w="4609"/>
      </w:tblGrid>
      <w:tr w:rsidR="00BD19B9" w:rsidRPr="0099126B">
        <w:trPr>
          <w:trHeight w:val="278"/>
        </w:trPr>
        <w:tc>
          <w:tcPr>
            <w:tcW w:w="4610"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ind w:left="14"/>
              <w:jc w:val="both"/>
              <w:rPr>
                <w:rFonts w:asciiTheme="majorBidi" w:hAnsiTheme="majorBidi" w:cstheme="majorBidi"/>
                <w:sz w:val="24"/>
                <w:szCs w:val="24"/>
              </w:rPr>
            </w:pPr>
            <w:r w:rsidRPr="0099126B">
              <w:rPr>
                <w:rFonts w:asciiTheme="majorBidi" w:hAnsiTheme="majorBidi" w:cstheme="majorBidi"/>
                <w:b/>
                <w:sz w:val="24"/>
                <w:szCs w:val="24"/>
              </w:rPr>
              <w:t>Homogeneous</w:t>
            </w:r>
          </w:p>
        </w:tc>
        <w:tc>
          <w:tcPr>
            <w:tcW w:w="4609"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ind w:left="9"/>
              <w:jc w:val="both"/>
              <w:rPr>
                <w:rFonts w:asciiTheme="majorBidi" w:hAnsiTheme="majorBidi" w:cstheme="majorBidi"/>
                <w:sz w:val="24"/>
                <w:szCs w:val="24"/>
              </w:rPr>
            </w:pPr>
            <w:r w:rsidRPr="0099126B">
              <w:rPr>
                <w:rFonts w:asciiTheme="majorBidi" w:hAnsiTheme="majorBidi" w:cstheme="majorBidi"/>
                <w:b/>
                <w:sz w:val="24"/>
                <w:szCs w:val="24"/>
              </w:rPr>
              <w:t>Heterogeneous</w:t>
            </w:r>
          </w:p>
        </w:tc>
      </w:tr>
      <w:tr w:rsidR="00BD19B9" w:rsidRPr="00F45664">
        <w:trPr>
          <w:trHeight w:val="278"/>
        </w:trPr>
        <w:tc>
          <w:tcPr>
            <w:tcW w:w="4610"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Complete the column with three words </w:t>
            </w:r>
          </w:p>
        </w:tc>
        <w:tc>
          <w:tcPr>
            <w:tcW w:w="4609"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Complete the column with a least three words </w:t>
            </w:r>
          </w:p>
        </w:tc>
      </w:tr>
    </w:tbl>
    <w:p w:rsidR="00BD19B9" w:rsidRPr="0099126B" w:rsidRDefault="00BD19B9" w:rsidP="0099126B">
      <w:pPr>
        <w:spacing w:after="218" w:line="276" w:lineRule="auto"/>
        <w:ind w:left="542"/>
        <w:jc w:val="both"/>
        <w:rPr>
          <w:rFonts w:asciiTheme="majorBidi" w:hAnsiTheme="majorBidi" w:cstheme="majorBidi"/>
          <w:sz w:val="24"/>
          <w:szCs w:val="24"/>
          <w:lang w:val="en-US"/>
        </w:rPr>
      </w:pP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5.12.  Assessment and core/optional task dichotomy  </w:t>
      </w:r>
    </w:p>
    <w:p w:rsidR="00BD19B9" w:rsidRPr="0099126B" w:rsidRDefault="00B9523C" w:rsidP="0099126B">
      <w:pPr>
        <w:spacing w:after="150"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The problem in assessment is that faster learning and advanced students finish quickly while other still do the tasks. The solution is to devise a test in which all the tasks can be done by all students and an optional task. Students who answer correctly the core questions can get a full grade and the students who can have a go at the optional and more challenging task will get a bonus.  </w:t>
      </w:r>
      <w:r w:rsidRPr="0099126B">
        <w:rPr>
          <w:rFonts w:asciiTheme="majorBidi" w:hAnsiTheme="majorBidi" w:cstheme="majorBidi"/>
          <w:b/>
          <w:sz w:val="24"/>
          <w:szCs w:val="24"/>
          <w:lang w:val="en-US"/>
        </w:rPr>
        <w:t>Example</w:t>
      </w:r>
      <w:r w:rsidRPr="0099126B">
        <w:rPr>
          <w:rFonts w:asciiTheme="majorBidi" w:hAnsiTheme="majorBidi" w:cstheme="majorBidi"/>
          <w:sz w:val="24"/>
          <w:szCs w:val="24"/>
          <w:lang w:val="en-US"/>
        </w:rPr>
        <w:t xml:space="preserve">:  finish up a story not the way usually it finishes up  </w:t>
      </w:r>
    </w:p>
    <w:p w:rsidR="00BD19B9" w:rsidRPr="0099126B" w:rsidRDefault="00B9523C" w:rsidP="0099126B">
      <w:pPr>
        <w:pStyle w:val="Titre3"/>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5.14. Collaboration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Learners work together in order to get better results than they can get on their own. For instance, in a task where we ask students to remember as much as possible of ten words displayed on a screen then hidden from their view, individual students cannot remember all the words, but in collaboration they can work out the full list of words. Usually, collaboration and brainstorming work well in memory and brainstorming activities.  </w:t>
      </w:r>
    </w:p>
    <w:p w:rsidR="00BD19B9" w:rsidRPr="00E45F45" w:rsidRDefault="00B9523C" w:rsidP="00E45F45">
      <w:pPr>
        <w:spacing w:after="209" w:line="276" w:lineRule="auto"/>
        <w:ind w:left="537" w:right="500" w:hanging="10"/>
        <w:jc w:val="both"/>
        <w:rPr>
          <w:rFonts w:asciiTheme="majorBidi" w:hAnsiTheme="majorBidi" w:cstheme="majorBidi"/>
          <w:sz w:val="28"/>
          <w:szCs w:val="28"/>
          <w:lang w:val="en-US"/>
        </w:rPr>
      </w:pPr>
      <w:r w:rsidRPr="00E45F45">
        <w:rPr>
          <w:rFonts w:asciiTheme="majorBidi" w:hAnsiTheme="majorBidi" w:cstheme="majorBidi"/>
          <w:b/>
          <w:sz w:val="28"/>
          <w:szCs w:val="28"/>
          <w:lang w:val="en-US"/>
        </w:rPr>
        <w:t>Lecture9</w:t>
      </w:r>
      <w:r w:rsidRPr="00E45F45">
        <w:rPr>
          <w:rFonts w:asciiTheme="majorBidi" w:hAnsiTheme="majorBidi" w:cstheme="majorBidi"/>
          <w:sz w:val="28"/>
          <w:szCs w:val="28"/>
          <w:lang w:val="en-US"/>
        </w:rPr>
        <w:t xml:space="preserve">:  </w:t>
      </w:r>
      <w:r w:rsidRPr="00E45F45">
        <w:rPr>
          <w:rFonts w:asciiTheme="majorBidi" w:hAnsiTheme="majorBidi" w:cstheme="majorBidi"/>
          <w:b/>
          <w:sz w:val="28"/>
          <w:szCs w:val="28"/>
          <w:lang w:val="en-US"/>
        </w:rPr>
        <w:t xml:space="preserve">Teacher talk </w:t>
      </w:r>
    </w:p>
    <w:p w:rsidR="00BD19B9" w:rsidRPr="0099126B" w:rsidRDefault="00B9523C" w:rsidP="0099126B">
      <w:pPr>
        <w:spacing w:after="164" w:line="276" w:lineRule="auto"/>
        <w:ind w:left="527" w:right="524"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Teacher talk refers to the type of discourse used by the teacher to run his/her class and practise his/her teaching activity. This type of language has many aspects depending on the nature of the undertaking implemented at each stage of the lesson or teaching process. This lecture will focus on the following aspects of teacher talk:    </w:t>
      </w:r>
      <w:r w:rsidRPr="0099126B">
        <w:rPr>
          <w:rFonts w:asciiTheme="majorBidi" w:hAnsiTheme="majorBidi" w:cstheme="majorBidi"/>
          <w:b/>
          <w:sz w:val="24"/>
          <w:szCs w:val="24"/>
          <w:lang w:val="en-US"/>
        </w:rPr>
        <w:t>questioning</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explanation</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feedback and error treatment</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1. Questions</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In most EFL and ESL classes the major part of classroom talk is generated by the teacher. In a study of Hong Kong 70% of classroom talk was found generated by the teacher asking questions, nominating the students the questions, and giving feedback.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Questions</w:t>
      </w:r>
      <w:r w:rsidRPr="0099126B">
        <w:rPr>
          <w:rFonts w:asciiTheme="majorBidi" w:hAnsiTheme="majorBidi" w:cstheme="majorBidi"/>
          <w:sz w:val="24"/>
          <w:szCs w:val="24"/>
          <w:lang w:val="en-US"/>
        </w:rPr>
        <w:t xml:space="preserve">are used to:  </w:t>
      </w:r>
    </w:p>
    <w:p w:rsidR="00BD19B9" w:rsidRPr="0099126B" w:rsidRDefault="00B9523C" w:rsidP="0099126B">
      <w:pPr>
        <w:spacing w:after="7"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w:t>
      </w:r>
      <w:r w:rsidRPr="0099126B">
        <w:rPr>
          <w:rFonts w:asciiTheme="majorBidi" w:hAnsiTheme="majorBidi" w:cstheme="majorBidi"/>
          <w:sz w:val="24"/>
          <w:szCs w:val="24"/>
          <w:lang w:val="en-US"/>
        </w:rPr>
        <w:t xml:space="preserve">. check learners’ comprehension  </w:t>
      </w:r>
    </w:p>
    <w:p w:rsidR="00BD19B9" w:rsidRPr="0099126B" w:rsidRDefault="00B9523C" w:rsidP="0099126B">
      <w:pPr>
        <w:spacing w:after="12"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lastRenderedPageBreak/>
        <w:t>b)</w:t>
      </w:r>
      <w:r w:rsidRPr="0099126B">
        <w:rPr>
          <w:rFonts w:asciiTheme="majorBidi" w:hAnsiTheme="majorBidi" w:cstheme="majorBidi"/>
          <w:sz w:val="24"/>
          <w:szCs w:val="24"/>
          <w:lang w:val="en-US"/>
        </w:rPr>
        <w:t xml:space="preserve">. focus student attention (involving students) </w:t>
      </w:r>
    </w:p>
    <w:p w:rsidR="00BD19B9" w:rsidRPr="0099126B" w:rsidRDefault="00B9523C" w:rsidP="0099126B">
      <w:pPr>
        <w:spacing w:after="8"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c). </w:t>
      </w:r>
      <w:r w:rsidRPr="0099126B">
        <w:rPr>
          <w:rFonts w:asciiTheme="majorBidi" w:hAnsiTheme="majorBidi" w:cstheme="majorBidi"/>
          <w:sz w:val="24"/>
          <w:szCs w:val="24"/>
          <w:lang w:val="en-US"/>
        </w:rPr>
        <w:t xml:space="preserve">move the lesson forward </w:t>
      </w:r>
    </w:p>
    <w:p w:rsidR="00BD19B9" w:rsidRPr="0099126B" w:rsidRDefault="00B9523C" w:rsidP="0099126B">
      <w:pPr>
        <w:spacing w:after="7"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d)</w:t>
      </w:r>
      <w:r w:rsidRPr="0099126B">
        <w:rPr>
          <w:rFonts w:asciiTheme="majorBidi" w:hAnsiTheme="majorBidi" w:cstheme="majorBidi"/>
          <w:sz w:val="24"/>
          <w:szCs w:val="24"/>
          <w:lang w:val="en-US"/>
        </w:rPr>
        <w:t xml:space="preserve">. to some teachers to exercise disciplinary control </w:t>
      </w:r>
    </w:p>
    <w:p w:rsidR="00BD19B9" w:rsidRPr="0099126B" w:rsidRDefault="00B9523C" w:rsidP="0099126B">
      <w:pPr>
        <w:spacing w:after="12"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e). </w:t>
      </w:r>
      <w:r w:rsidRPr="0099126B">
        <w:rPr>
          <w:rFonts w:asciiTheme="majorBidi" w:hAnsiTheme="majorBidi" w:cstheme="majorBidi"/>
          <w:sz w:val="24"/>
          <w:szCs w:val="24"/>
          <w:lang w:val="en-US"/>
        </w:rPr>
        <w:t xml:space="preserve">to practice language and communicate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1.1. Types of questions: </w:t>
      </w:r>
      <w:r w:rsidRPr="0099126B">
        <w:rPr>
          <w:rFonts w:asciiTheme="majorBidi" w:hAnsiTheme="majorBidi" w:cstheme="majorBidi"/>
          <w:sz w:val="24"/>
          <w:szCs w:val="24"/>
          <w:lang w:val="en-US"/>
        </w:rPr>
        <w:t>The types of questions used by the teacher affect the nature of response and the kind of interaction being generated.There are different types of questions:</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1.1.1. Open and closed questions: </w:t>
      </w:r>
      <w:r w:rsidRPr="0099126B">
        <w:rPr>
          <w:rFonts w:asciiTheme="majorBidi" w:hAnsiTheme="majorBidi" w:cstheme="majorBidi"/>
          <w:sz w:val="24"/>
          <w:szCs w:val="24"/>
          <w:lang w:val="en-US"/>
        </w:rPr>
        <w:t xml:space="preserve">According to Barns (1969), there are two types of questions:  open and closed questions. The type of question can be identified by simply looking at the question word. Questions starting with ‘who’, ‘when’, ‘what’, ‘where’, and ‘when’ are </w:t>
      </w:r>
      <w:r w:rsidRPr="0099126B">
        <w:rPr>
          <w:rFonts w:asciiTheme="majorBidi" w:hAnsiTheme="majorBidi" w:cstheme="majorBidi"/>
          <w:b/>
          <w:sz w:val="24"/>
          <w:szCs w:val="24"/>
          <w:lang w:val="en-US"/>
        </w:rPr>
        <w:t xml:space="preserve">factual questions </w:t>
      </w:r>
      <w:r w:rsidRPr="0099126B">
        <w:rPr>
          <w:rFonts w:asciiTheme="majorBidi" w:hAnsiTheme="majorBidi" w:cstheme="majorBidi"/>
          <w:sz w:val="24"/>
          <w:szCs w:val="24"/>
          <w:lang w:val="en-US"/>
        </w:rPr>
        <w:t>and questionsstarting with ‘why’ are</w:t>
      </w:r>
      <w:r w:rsidRPr="0099126B">
        <w:rPr>
          <w:rFonts w:asciiTheme="majorBidi" w:hAnsiTheme="majorBidi" w:cstheme="majorBidi"/>
          <w:b/>
          <w:sz w:val="24"/>
          <w:szCs w:val="24"/>
          <w:lang w:val="en-US"/>
        </w:rPr>
        <w:t xml:space="preserve"> reasoning questions</w:t>
      </w:r>
      <w:r w:rsidRPr="0099126B">
        <w:rPr>
          <w:rFonts w:asciiTheme="majorBidi" w:hAnsiTheme="majorBidi" w:cstheme="majorBidi"/>
          <w:sz w:val="24"/>
          <w:szCs w:val="24"/>
          <w:lang w:val="en-US"/>
        </w:rPr>
        <w:t xml:space="preserve">.A lose ended question are those questions that have only one acceptable answer like yes/no and filling blanks, whereas open questions have a wide range of answers. Moreover, close questions are questions for which the teacher knows the answer; they are used to check whether the student knows the answer.  </w:t>
      </w:r>
    </w:p>
    <w:p w:rsidR="00BD19B9" w:rsidRPr="0099126B" w:rsidRDefault="00B9523C" w:rsidP="0099126B">
      <w:pPr>
        <w:spacing w:after="0"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1.1.2. Display questions and referential questions: </w:t>
      </w:r>
      <w:r w:rsidRPr="0099126B">
        <w:rPr>
          <w:rFonts w:asciiTheme="majorBidi" w:hAnsiTheme="majorBidi" w:cstheme="majorBidi"/>
          <w:sz w:val="24"/>
          <w:szCs w:val="24"/>
          <w:lang w:val="en-US"/>
        </w:rPr>
        <w:t xml:space="preserve">while close and open questionsproduce different types of responses, display and referential questions produce different types of interaction. Long and Sato (1983) refer to knowledge checking questions as </w:t>
      </w:r>
      <w:r w:rsidRPr="0099126B">
        <w:rPr>
          <w:rFonts w:asciiTheme="majorBidi" w:hAnsiTheme="majorBidi" w:cstheme="majorBidi"/>
          <w:b/>
          <w:sz w:val="24"/>
          <w:szCs w:val="24"/>
          <w:lang w:val="en-US"/>
        </w:rPr>
        <w:t>display questions</w:t>
      </w:r>
      <w:r w:rsidRPr="0099126B">
        <w:rPr>
          <w:rFonts w:asciiTheme="majorBidi" w:hAnsiTheme="majorBidi" w:cstheme="majorBidi"/>
          <w:sz w:val="24"/>
          <w:szCs w:val="24"/>
          <w:lang w:val="en-US"/>
        </w:rPr>
        <w:t xml:space="preserve"> and those which the teacher does not have the answer as </w:t>
      </w:r>
      <w:r w:rsidRPr="0099126B">
        <w:rPr>
          <w:rFonts w:asciiTheme="majorBidi" w:hAnsiTheme="majorBidi" w:cstheme="majorBidi"/>
          <w:b/>
          <w:sz w:val="24"/>
          <w:szCs w:val="24"/>
          <w:lang w:val="en-US"/>
        </w:rPr>
        <w:t>referential questions</w:t>
      </w:r>
      <w:r w:rsidRPr="0099126B">
        <w:rPr>
          <w:rFonts w:asciiTheme="majorBidi" w:hAnsiTheme="majorBidi" w:cstheme="majorBidi"/>
          <w:sz w:val="24"/>
          <w:szCs w:val="24"/>
          <w:lang w:val="en-US"/>
        </w:rPr>
        <w:t xml:space="preserve">. In display questions the teacher has the answer, while in referential questions the teacher does not have the answer.  </w:t>
      </w:r>
    </w:p>
    <w:tbl>
      <w:tblPr>
        <w:tblStyle w:val="TableGrid"/>
        <w:tblW w:w="9219" w:type="dxa"/>
        <w:tblInd w:w="432" w:type="dxa"/>
        <w:tblCellMar>
          <w:top w:w="50" w:type="dxa"/>
          <w:left w:w="110" w:type="dxa"/>
          <w:right w:w="115" w:type="dxa"/>
        </w:tblCellMar>
        <w:tblLook w:val="04A0" w:firstRow="1" w:lastRow="0" w:firstColumn="1" w:lastColumn="0" w:noHBand="0" w:noVBand="1"/>
      </w:tblPr>
      <w:tblGrid>
        <w:gridCol w:w="4610"/>
        <w:gridCol w:w="4609"/>
      </w:tblGrid>
      <w:tr w:rsidR="00BD19B9" w:rsidRPr="0099126B">
        <w:trPr>
          <w:trHeight w:val="278"/>
        </w:trPr>
        <w:tc>
          <w:tcPr>
            <w:tcW w:w="4610"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rPr>
            </w:pPr>
            <w:r w:rsidRPr="0099126B">
              <w:rPr>
                <w:rFonts w:asciiTheme="majorBidi" w:hAnsiTheme="majorBidi" w:cstheme="majorBidi"/>
                <w:b/>
                <w:sz w:val="24"/>
                <w:szCs w:val="24"/>
              </w:rPr>
              <w:t xml:space="preserve">Display questions  </w:t>
            </w:r>
          </w:p>
        </w:tc>
        <w:tc>
          <w:tcPr>
            <w:tcW w:w="4609"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rPr>
            </w:pPr>
            <w:r w:rsidRPr="0099126B">
              <w:rPr>
                <w:rFonts w:asciiTheme="majorBidi" w:hAnsiTheme="majorBidi" w:cstheme="majorBidi"/>
                <w:b/>
                <w:sz w:val="24"/>
                <w:szCs w:val="24"/>
              </w:rPr>
              <w:t xml:space="preserve">Referential question  </w:t>
            </w:r>
          </w:p>
        </w:tc>
      </w:tr>
      <w:tr w:rsidR="00BD19B9" w:rsidRPr="0099126B">
        <w:trPr>
          <w:trHeight w:val="817"/>
        </w:trPr>
        <w:tc>
          <w:tcPr>
            <w:tcW w:w="4610"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hAnsiTheme="majorBidi" w:cstheme="majorBidi"/>
                <w:b/>
                <w:sz w:val="24"/>
                <w:szCs w:val="24"/>
                <w:lang w:val="en-US"/>
              </w:rPr>
              <w:t>T</w:t>
            </w:r>
            <w:r w:rsidRPr="0099126B">
              <w:rPr>
                <w:rFonts w:asciiTheme="majorBidi" w:hAnsiTheme="majorBidi" w:cstheme="majorBidi"/>
                <w:sz w:val="24"/>
                <w:szCs w:val="24"/>
                <w:lang w:val="en-US"/>
              </w:rPr>
              <w:t xml:space="preserve">. What did john do yesterday?  </w:t>
            </w:r>
          </w:p>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hAnsiTheme="majorBidi" w:cstheme="majorBidi"/>
                <w:b/>
                <w:sz w:val="24"/>
                <w:szCs w:val="24"/>
                <w:lang w:val="en-US"/>
              </w:rPr>
              <w:t>S</w:t>
            </w:r>
            <w:r w:rsidRPr="0099126B">
              <w:rPr>
                <w:rFonts w:asciiTheme="majorBidi" w:hAnsiTheme="majorBidi" w:cstheme="majorBidi"/>
                <w:sz w:val="24"/>
                <w:szCs w:val="24"/>
                <w:lang w:val="en-US"/>
              </w:rPr>
              <w:t xml:space="preserve">. John skied  </w:t>
            </w:r>
          </w:p>
          <w:p w:rsidR="00BD19B9" w:rsidRPr="0099126B" w:rsidRDefault="00B9523C" w:rsidP="0099126B">
            <w:pPr>
              <w:spacing w:line="276" w:lineRule="auto"/>
              <w:jc w:val="both"/>
              <w:rPr>
                <w:rFonts w:asciiTheme="majorBidi" w:hAnsiTheme="majorBidi" w:cstheme="majorBidi"/>
                <w:sz w:val="24"/>
                <w:szCs w:val="24"/>
                <w:lang w:val="en-US"/>
              </w:rPr>
            </w:pPr>
            <w:r w:rsidRPr="0099126B">
              <w:rPr>
                <w:rFonts w:asciiTheme="majorBidi" w:hAnsiTheme="majorBidi" w:cstheme="majorBidi"/>
                <w:b/>
                <w:sz w:val="24"/>
                <w:szCs w:val="24"/>
                <w:lang w:val="en-US"/>
              </w:rPr>
              <w:t>T</w:t>
            </w:r>
            <w:r w:rsidRPr="0099126B">
              <w:rPr>
                <w:rFonts w:asciiTheme="majorBidi" w:hAnsiTheme="majorBidi" w:cstheme="majorBidi"/>
                <w:sz w:val="24"/>
                <w:szCs w:val="24"/>
                <w:lang w:val="en-US"/>
              </w:rPr>
              <w:t xml:space="preserve">.Well done </w:t>
            </w:r>
          </w:p>
        </w:tc>
        <w:tc>
          <w:tcPr>
            <w:tcW w:w="4609" w:type="dxa"/>
            <w:tcBorders>
              <w:top w:val="single" w:sz="4" w:space="0" w:color="000000"/>
              <w:left w:val="single" w:sz="4" w:space="0" w:color="000000"/>
              <w:bottom w:val="single" w:sz="4" w:space="0" w:color="000000"/>
              <w:right w:val="single" w:sz="4" w:space="0" w:color="000000"/>
            </w:tcBorders>
          </w:tcPr>
          <w:p w:rsidR="00BD19B9" w:rsidRPr="0099126B" w:rsidRDefault="00B9523C" w:rsidP="0099126B">
            <w:pPr>
              <w:spacing w:line="276" w:lineRule="auto"/>
              <w:ind w:right="264"/>
              <w:jc w:val="both"/>
              <w:rPr>
                <w:rFonts w:asciiTheme="majorBidi" w:hAnsiTheme="majorBidi" w:cstheme="majorBidi"/>
                <w:sz w:val="24"/>
                <w:szCs w:val="24"/>
                <w:lang w:val="en-US"/>
              </w:rPr>
            </w:pPr>
            <w:r w:rsidRPr="0099126B">
              <w:rPr>
                <w:rFonts w:asciiTheme="majorBidi" w:hAnsiTheme="majorBidi" w:cstheme="majorBidi"/>
                <w:b/>
                <w:sz w:val="24"/>
                <w:szCs w:val="24"/>
                <w:lang w:val="en-US"/>
              </w:rPr>
              <w:t>T</w:t>
            </w:r>
            <w:r w:rsidRPr="0099126B">
              <w:rPr>
                <w:rFonts w:asciiTheme="majorBidi" w:hAnsiTheme="majorBidi" w:cstheme="majorBidi"/>
                <w:sz w:val="24"/>
                <w:szCs w:val="24"/>
                <w:lang w:val="en-US"/>
              </w:rPr>
              <w:t xml:space="preserve">. What does the dog do when he is happy? </w:t>
            </w:r>
            <w:r w:rsidRPr="0099126B">
              <w:rPr>
                <w:rFonts w:asciiTheme="majorBidi" w:hAnsiTheme="majorBidi" w:cstheme="majorBidi"/>
                <w:b/>
                <w:sz w:val="24"/>
                <w:szCs w:val="24"/>
                <w:lang w:val="en-US"/>
              </w:rPr>
              <w:t>S</w:t>
            </w:r>
            <w:r w:rsidRPr="0099126B">
              <w:rPr>
                <w:rFonts w:asciiTheme="majorBidi" w:hAnsiTheme="majorBidi" w:cstheme="majorBidi"/>
                <w:sz w:val="24"/>
                <w:szCs w:val="24"/>
                <w:lang w:val="en-US"/>
              </w:rPr>
              <w:t xml:space="preserve">. He sticks out his tongue, wags his tale… </w:t>
            </w:r>
          </w:p>
          <w:p w:rsidR="00BD19B9" w:rsidRPr="0099126B" w:rsidRDefault="00B9523C" w:rsidP="0099126B">
            <w:pPr>
              <w:spacing w:line="276" w:lineRule="auto"/>
              <w:jc w:val="both"/>
              <w:rPr>
                <w:rFonts w:asciiTheme="majorBidi" w:hAnsiTheme="majorBidi" w:cstheme="majorBidi"/>
                <w:sz w:val="24"/>
                <w:szCs w:val="24"/>
              </w:rPr>
            </w:pPr>
            <w:r w:rsidRPr="0099126B">
              <w:rPr>
                <w:rFonts w:asciiTheme="majorBidi" w:hAnsiTheme="majorBidi" w:cstheme="majorBidi"/>
                <w:b/>
                <w:sz w:val="24"/>
                <w:szCs w:val="24"/>
              </w:rPr>
              <w:t>T</w:t>
            </w:r>
            <w:r w:rsidRPr="0099126B">
              <w:rPr>
                <w:rFonts w:asciiTheme="majorBidi" w:hAnsiTheme="majorBidi" w:cstheme="majorBidi"/>
                <w:sz w:val="24"/>
                <w:szCs w:val="24"/>
              </w:rPr>
              <w:t>. whatelse?</w:t>
            </w:r>
          </w:p>
        </w:tc>
      </w:tr>
    </w:tbl>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In Display questions the questioner genuinely wants the answer in a social communication;  they generate meaning negotiation; and there is no evaluation of the answer as good or bad.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In brief, display questions generate interactions that are typical of classroom discourse, whereas referential questions generate interactions typical of social interaction.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2. Explanation</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Explanation takes up a very significant amount of teacher talk. There are two types of teacher talk: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2.1. Procedural explanation</w:t>
      </w:r>
      <w:r w:rsidRPr="0099126B">
        <w:rPr>
          <w:rFonts w:asciiTheme="majorBidi" w:hAnsiTheme="majorBidi" w:cstheme="majorBidi"/>
          <w:sz w:val="24"/>
          <w:szCs w:val="24"/>
          <w:lang w:val="en-US"/>
        </w:rPr>
        <w:t xml:space="preserve">:  it the explanation regarding the organization aspect of the lesson, for example when the teacher explains how an activity should be conducted or gives instructions about a homework.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2.2. Content explanation: </w:t>
      </w:r>
      <w:r w:rsidRPr="0099126B">
        <w:rPr>
          <w:rFonts w:asciiTheme="majorBidi" w:hAnsiTheme="majorBidi" w:cstheme="majorBidi"/>
          <w:sz w:val="24"/>
          <w:szCs w:val="24"/>
          <w:lang w:val="en-US"/>
        </w:rPr>
        <w:t xml:space="preserve">it refersto the explanation of the subject content of the lesson, for example explaining vocabulary, texts, and grammar rules, and so on. </w:t>
      </w:r>
    </w:p>
    <w:p w:rsidR="00BD19B9" w:rsidRPr="0099126B" w:rsidRDefault="00B9523C" w:rsidP="0099126B">
      <w:pPr>
        <w:spacing w:after="206" w:line="276" w:lineRule="auto"/>
        <w:ind w:left="537" w:right="524" w:hanging="10"/>
        <w:jc w:val="both"/>
        <w:rPr>
          <w:rFonts w:asciiTheme="majorBidi" w:hAnsiTheme="majorBidi" w:cstheme="majorBidi"/>
          <w:sz w:val="24"/>
          <w:szCs w:val="24"/>
        </w:rPr>
      </w:pPr>
      <w:r w:rsidRPr="0099126B">
        <w:rPr>
          <w:rFonts w:asciiTheme="majorBidi" w:hAnsiTheme="majorBidi" w:cstheme="majorBidi"/>
          <w:b/>
          <w:sz w:val="24"/>
          <w:szCs w:val="24"/>
          <w:lang w:val="en-US"/>
        </w:rPr>
        <w:t xml:space="preserve">2.3. Effective explanation: </w:t>
      </w:r>
      <w:r w:rsidRPr="0099126B">
        <w:rPr>
          <w:rFonts w:asciiTheme="majorBidi" w:hAnsiTheme="majorBidi" w:cstheme="majorBidi"/>
          <w:sz w:val="24"/>
          <w:szCs w:val="24"/>
          <w:lang w:val="en-US"/>
        </w:rPr>
        <w:t xml:space="preserve">Brown and Armstrong provide a working definition of explanation as “an attempt to provide understanding of a problem to others (1984, p.122)”. </w:t>
      </w:r>
      <w:r w:rsidRPr="0099126B">
        <w:rPr>
          <w:rFonts w:asciiTheme="majorBidi" w:hAnsiTheme="majorBidi" w:cstheme="majorBidi"/>
          <w:sz w:val="24"/>
          <w:szCs w:val="24"/>
        </w:rPr>
        <w:t>But, whatconstitutes good explanation?</w:t>
      </w:r>
    </w:p>
    <w:p w:rsidR="00BD19B9" w:rsidRPr="0099126B" w:rsidRDefault="00B9523C" w:rsidP="00CB3DC1">
      <w:pPr>
        <w:numPr>
          <w:ilvl w:val="0"/>
          <w:numId w:val="19"/>
        </w:numPr>
        <w:spacing w:after="206"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Effective explanation is not one way process, involving the teacher imparting knowledge to students; it involves the active investment of learners in processing knowledge. </w:t>
      </w:r>
    </w:p>
    <w:p w:rsidR="00BD19B9" w:rsidRPr="0099126B" w:rsidRDefault="00B9523C" w:rsidP="00CB3DC1">
      <w:pPr>
        <w:numPr>
          <w:ilvl w:val="0"/>
          <w:numId w:val="19"/>
        </w:numPr>
        <w:spacing w:after="7"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Relating new information to old information </w:t>
      </w:r>
    </w:p>
    <w:p w:rsidR="00BD19B9" w:rsidRPr="0099126B" w:rsidRDefault="00B9523C" w:rsidP="00CB3DC1">
      <w:pPr>
        <w:numPr>
          <w:ilvl w:val="0"/>
          <w:numId w:val="19"/>
        </w:numPr>
        <w:spacing w:after="8"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teacher should have a good grasp of the nature of the problem to be explained </w:t>
      </w:r>
    </w:p>
    <w:p w:rsidR="00BD19B9" w:rsidRPr="0099126B" w:rsidRDefault="00B9523C" w:rsidP="00CB3DC1">
      <w:pPr>
        <w:numPr>
          <w:ilvl w:val="0"/>
          <w:numId w:val="19"/>
        </w:numPr>
        <w:spacing w:after="12" w:line="276" w:lineRule="auto"/>
        <w:ind w:left="642" w:right="518" w:hanging="115"/>
        <w:jc w:val="both"/>
        <w:rPr>
          <w:rFonts w:asciiTheme="majorBidi" w:hAnsiTheme="majorBidi" w:cstheme="majorBidi"/>
          <w:sz w:val="24"/>
          <w:szCs w:val="24"/>
        </w:rPr>
      </w:pPr>
      <w:r w:rsidRPr="0099126B">
        <w:rPr>
          <w:rFonts w:asciiTheme="majorBidi" w:hAnsiTheme="majorBidi" w:cstheme="majorBidi"/>
          <w:sz w:val="24"/>
          <w:szCs w:val="24"/>
        </w:rPr>
        <w:t>Elicitinganswersfromlearners</w:t>
      </w:r>
    </w:p>
    <w:p w:rsidR="00BD19B9" w:rsidRPr="0099126B" w:rsidRDefault="00B9523C" w:rsidP="00CB3DC1">
      <w:pPr>
        <w:numPr>
          <w:ilvl w:val="0"/>
          <w:numId w:val="19"/>
        </w:numPr>
        <w:spacing w:after="7" w:line="276" w:lineRule="auto"/>
        <w:ind w:left="642" w:right="518" w:hanging="115"/>
        <w:jc w:val="both"/>
        <w:rPr>
          <w:rFonts w:asciiTheme="majorBidi" w:hAnsiTheme="majorBidi" w:cstheme="majorBidi"/>
          <w:sz w:val="24"/>
          <w:szCs w:val="24"/>
        </w:rPr>
      </w:pPr>
      <w:r w:rsidRPr="0099126B">
        <w:rPr>
          <w:rFonts w:asciiTheme="majorBidi" w:hAnsiTheme="majorBidi" w:cstheme="majorBidi"/>
          <w:sz w:val="24"/>
          <w:szCs w:val="24"/>
        </w:rPr>
        <w:t>Highlighting essential features</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-gauging the existence knowledge of students to determine the amount of information to be delivered and the way to sequence it (avoiding over-explanation and under-explanation). </w:t>
      </w:r>
    </w:p>
    <w:p w:rsidR="00BD19B9" w:rsidRPr="0099126B" w:rsidRDefault="00B9523C" w:rsidP="00CB3DC1">
      <w:pPr>
        <w:numPr>
          <w:ilvl w:val="0"/>
          <w:numId w:val="19"/>
        </w:numPr>
        <w:spacing w:after="206"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Teacher needs to organize content in clear sequences and signpost new sequences.  </w:t>
      </w:r>
    </w:p>
    <w:p w:rsidR="00BD19B9" w:rsidRPr="0099126B" w:rsidRDefault="00B9523C" w:rsidP="0099126B">
      <w:pPr>
        <w:pStyle w:val="Titre2"/>
        <w:spacing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3. Feedback and error treatment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3.1. Teacher feedback: </w:t>
      </w:r>
      <w:r w:rsidRPr="0099126B">
        <w:rPr>
          <w:rFonts w:asciiTheme="majorBidi" w:hAnsiTheme="majorBidi" w:cstheme="majorBidi"/>
          <w:sz w:val="24"/>
          <w:szCs w:val="24"/>
          <w:lang w:val="en-US"/>
        </w:rPr>
        <w:t xml:space="preserve">Another aspect of teacher talk is providing feedback to student responses. It is in the feedback that the teacher evaluates responses and gives comments on student performance. And, it is part of classroom routine.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3.1.1. Effective aspects of teacher feedback: </w:t>
      </w:r>
      <w:r w:rsidRPr="0099126B">
        <w:rPr>
          <w:rFonts w:asciiTheme="majorBidi" w:hAnsiTheme="majorBidi" w:cstheme="majorBidi"/>
          <w:sz w:val="24"/>
          <w:szCs w:val="24"/>
          <w:lang w:val="en-US"/>
        </w:rPr>
        <w:t xml:space="preserve">The kind of feedback that the teacher provides affects learning. A teacher who constantly provides negative feedback is bound to create a sense of failure and frustration among students, and will inhibit students’ contribution to classroom talk. On the other hand, a teacher who values every contribution and provides encouraging feedback is much more likely to get students motivated to learn and practice language, and will help to learn and create a social climate in the classroom. As Krashen (1982, 1983) points out, students must be favorably disposed towards language learning before language acquisition takes place.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3.1.2. What is an error? : </w:t>
      </w:r>
      <w:r w:rsidRPr="0099126B">
        <w:rPr>
          <w:rFonts w:asciiTheme="majorBidi" w:hAnsiTheme="majorBidi" w:cstheme="majorBidi"/>
          <w:sz w:val="24"/>
          <w:szCs w:val="24"/>
          <w:lang w:val="en-US"/>
        </w:rPr>
        <w:t xml:space="preserve">An error in the classroom is commonly understood as something rejected by the teacher; however, what the teacher considers to be an error may not be wrong at all (it might be something that the teacher might not want. </w:t>
      </w:r>
    </w:p>
    <w:p w:rsidR="00BD19B9" w:rsidRPr="0099126B" w:rsidRDefault="00B9523C" w:rsidP="0099126B">
      <w:pPr>
        <w:pBdr>
          <w:top w:val="single" w:sz="4" w:space="0" w:color="000000"/>
          <w:left w:val="single" w:sz="4" w:space="0" w:color="000000"/>
          <w:bottom w:val="single" w:sz="4" w:space="0" w:color="000000"/>
          <w:right w:val="single" w:sz="4" w:space="0" w:color="000000"/>
        </w:pBdr>
        <w:spacing w:after="0" w:line="276" w:lineRule="auto"/>
        <w:ind w:left="537"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T. </w:t>
      </w:r>
      <w:r w:rsidRPr="0099126B">
        <w:rPr>
          <w:rFonts w:asciiTheme="majorBidi" w:hAnsiTheme="majorBidi" w:cstheme="majorBidi"/>
          <w:i/>
          <w:sz w:val="24"/>
          <w:szCs w:val="24"/>
          <w:lang w:val="en-US"/>
        </w:rPr>
        <w:t>now, can you make another sentence with another verb?</w:t>
      </w:r>
    </w:p>
    <w:p w:rsidR="00BD19B9" w:rsidRPr="0099126B" w:rsidRDefault="00B9523C" w:rsidP="00CB3DC1">
      <w:pPr>
        <w:numPr>
          <w:ilvl w:val="0"/>
          <w:numId w:val="20"/>
        </w:numPr>
        <w:pBdr>
          <w:top w:val="single" w:sz="4" w:space="0" w:color="000000"/>
          <w:left w:val="single" w:sz="4" w:space="0" w:color="000000"/>
          <w:bottom w:val="single" w:sz="4" w:space="0" w:color="000000"/>
          <w:right w:val="single" w:sz="4" w:space="0" w:color="000000"/>
        </w:pBdr>
        <w:spacing w:after="0" w:line="276" w:lineRule="auto"/>
        <w:ind w:hanging="216"/>
        <w:jc w:val="both"/>
        <w:rPr>
          <w:rFonts w:asciiTheme="majorBidi" w:hAnsiTheme="majorBidi" w:cstheme="majorBidi"/>
          <w:sz w:val="24"/>
          <w:szCs w:val="24"/>
        </w:rPr>
      </w:pPr>
      <w:r w:rsidRPr="0099126B">
        <w:rPr>
          <w:rFonts w:asciiTheme="majorBidi" w:hAnsiTheme="majorBidi" w:cstheme="majorBidi"/>
          <w:i/>
          <w:sz w:val="24"/>
          <w:szCs w:val="24"/>
        </w:rPr>
        <w:t>I am not swimming</w:t>
      </w:r>
    </w:p>
    <w:p w:rsidR="00BD19B9" w:rsidRPr="0099126B" w:rsidRDefault="00B9523C" w:rsidP="00CB3DC1">
      <w:pPr>
        <w:numPr>
          <w:ilvl w:val="0"/>
          <w:numId w:val="20"/>
        </w:numPr>
        <w:pBdr>
          <w:top w:val="single" w:sz="4" w:space="0" w:color="000000"/>
          <w:left w:val="single" w:sz="4" w:space="0" w:color="000000"/>
          <w:bottom w:val="single" w:sz="4" w:space="0" w:color="000000"/>
          <w:right w:val="single" w:sz="4" w:space="0" w:color="000000"/>
        </w:pBdr>
        <w:spacing w:after="0" w:line="276" w:lineRule="auto"/>
        <w:ind w:hanging="216"/>
        <w:jc w:val="both"/>
        <w:rPr>
          <w:rFonts w:asciiTheme="majorBidi" w:hAnsiTheme="majorBidi" w:cstheme="majorBidi"/>
          <w:sz w:val="24"/>
          <w:szCs w:val="24"/>
          <w:lang w:val="en-US"/>
        </w:rPr>
      </w:pPr>
      <w:r w:rsidRPr="0099126B">
        <w:rPr>
          <w:rFonts w:asciiTheme="majorBidi" w:hAnsiTheme="majorBidi" w:cstheme="majorBidi"/>
          <w:i/>
          <w:sz w:val="24"/>
          <w:szCs w:val="24"/>
          <w:lang w:val="en-US"/>
        </w:rPr>
        <w:t>I don’t want swimming ! I want swim</w:t>
      </w:r>
    </w:p>
    <w:p w:rsidR="00BD19B9" w:rsidRPr="0099126B" w:rsidRDefault="00B9523C" w:rsidP="0099126B">
      <w:pPr>
        <w:spacing w:after="209" w:line="276" w:lineRule="auto"/>
        <w:ind w:left="537" w:right="500"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They can be caused by:  </w:t>
      </w:r>
    </w:p>
    <w:p w:rsidR="00BD19B9" w:rsidRPr="0099126B" w:rsidRDefault="00B9523C" w:rsidP="00CB3DC1">
      <w:pPr>
        <w:numPr>
          <w:ilvl w:val="0"/>
          <w:numId w:val="21"/>
        </w:numPr>
        <w:spacing w:after="7"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not following the rules that the teacher lays down </w:t>
      </w:r>
    </w:p>
    <w:p w:rsidR="00BD19B9" w:rsidRPr="0099126B" w:rsidRDefault="00B9523C" w:rsidP="00CB3DC1">
      <w:pPr>
        <w:numPr>
          <w:ilvl w:val="0"/>
          <w:numId w:val="21"/>
        </w:numPr>
        <w:spacing w:after="8"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not following classroom protocol (not putting up the hand</w:t>
      </w:r>
      <w:r w:rsidRPr="0099126B">
        <w:rPr>
          <w:rFonts w:asciiTheme="majorBidi" w:hAnsiTheme="majorBidi" w:cstheme="majorBidi"/>
          <w:b/>
          <w:sz w:val="24"/>
          <w:szCs w:val="24"/>
          <w:lang w:val="en-US"/>
        </w:rPr>
        <w:t xml:space="preserve">) </w:t>
      </w:r>
    </w:p>
    <w:p w:rsidR="00BD19B9" w:rsidRPr="0099126B" w:rsidRDefault="00B9523C" w:rsidP="00CB3DC1">
      <w:pPr>
        <w:numPr>
          <w:ilvl w:val="0"/>
          <w:numId w:val="21"/>
        </w:numPr>
        <w:spacing w:after="12" w:line="276" w:lineRule="auto"/>
        <w:ind w:left="642" w:right="518"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Not following the teacher idiosyncratic perception of how the target language works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3.1.2.1. Errors and language development: </w:t>
      </w:r>
      <w:r w:rsidRPr="0099126B">
        <w:rPr>
          <w:rFonts w:asciiTheme="majorBidi" w:hAnsiTheme="majorBidi" w:cstheme="majorBidi"/>
          <w:sz w:val="24"/>
          <w:szCs w:val="24"/>
          <w:lang w:val="en-US"/>
        </w:rPr>
        <w:t xml:space="preserve">While errors in language classrooms are frowned upon by the teacher and corrected, parents and caretakers attend to the message that the child wants to get across rather than its form. If the child utters the words “Mummy Sock”, asking his mummy to give him his socks, the mother will expand “Yes, mummy will give you sock”, rather than telling the child that there is an error in the form made by the child. Studies of L1 have often pointed out that errors made by children are manifestations of hypotheses that they are constantly testing out about the language they are to master. One often quoted example is the overgeneralization of the acquisition of the past form, giving rise to forms like *goed, i.e., </w:t>
      </w:r>
      <w:r w:rsidRPr="0099126B">
        <w:rPr>
          <w:rFonts w:asciiTheme="majorBidi" w:hAnsiTheme="majorBidi" w:cstheme="majorBidi"/>
          <w:sz w:val="24"/>
          <w:szCs w:val="24"/>
          <w:lang w:val="en-US"/>
        </w:rPr>
        <w:lastRenderedPageBreak/>
        <w:t xml:space="preserve">applying the rule of regular verbs to regular verbs. This should be seen as indicative of the stage of language development that the child is in.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Similarly, EFL and ESL students go through the stage of hypothesis testing. Errors made these learners are called developmental errors. A developmental view of errors sees them not as something undesirable, but as something that informs the teacher about students’ stage of development.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3.1.2.2 Should errors be corrected? </w:t>
      </w:r>
      <w:r w:rsidRPr="0099126B">
        <w:rPr>
          <w:rFonts w:asciiTheme="majorBidi" w:hAnsiTheme="majorBidi" w:cstheme="majorBidi"/>
          <w:sz w:val="24"/>
          <w:szCs w:val="24"/>
          <w:lang w:val="en-US"/>
        </w:rPr>
        <w:t>To most teachers the question is quite obvious: yes</w:t>
      </w:r>
      <w:r w:rsidRPr="0099126B">
        <w:rPr>
          <w:rFonts w:asciiTheme="majorBidi" w:hAnsiTheme="majorBidi" w:cstheme="majorBidi"/>
          <w:b/>
          <w:sz w:val="24"/>
          <w:szCs w:val="24"/>
          <w:lang w:val="en-US"/>
        </w:rPr>
        <w:t xml:space="preserve">. </w:t>
      </w:r>
      <w:r w:rsidRPr="0099126B">
        <w:rPr>
          <w:rFonts w:asciiTheme="majorBidi" w:hAnsiTheme="majorBidi" w:cstheme="majorBidi"/>
          <w:sz w:val="24"/>
          <w:szCs w:val="24"/>
          <w:lang w:val="en-US"/>
        </w:rPr>
        <w:t xml:space="preserve">Errors should be corrected or else students will think that what they produced is correct and will carry on using those erroneous forms. Besides, erroneous output may also cause other students to internalize these errors or readjust their correct hypotheses about the target language to accommodate these errors.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Cathart and Olsen‘s (1976) survey shows that students have a strong preference for the correction of errors, but when learners are corrected intensively they did not like it. The consequence of correcting every single error is that students will have no sense of achievement. Despite the fact that the student knows the answer, he is likely to be discouraged from answering in the future. </w:t>
      </w:r>
    </w:p>
    <w:p w:rsidR="00BD19B9" w:rsidRPr="0099126B" w:rsidRDefault="00B9523C" w:rsidP="0099126B">
      <w:pPr>
        <w:spacing w:after="9" w:line="276" w:lineRule="auto"/>
        <w:ind w:left="537" w:right="500"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But, when not to correct? </w:t>
      </w:r>
    </w:p>
    <w:p w:rsidR="00BD19B9" w:rsidRPr="0099126B" w:rsidRDefault="00B9523C" w:rsidP="00CB3DC1">
      <w:pPr>
        <w:numPr>
          <w:ilvl w:val="0"/>
          <w:numId w:val="22"/>
        </w:numPr>
        <w:spacing w:after="8" w:line="276" w:lineRule="auto"/>
        <w:ind w:left="642" w:right="524"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Circumstances where students do not have reached the stage of interlanguage (ignoring errors is better) </w:t>
      </w:r>
    </w:p>
    <w:p w:rsidR="00BD19B9" w:rsidRPr="0099126B" w:rsidRDefault="00B9523C" w:rsidP="00CB3DC1">
      <w:pPr>
        <w:numPr>
          <w:ilvl w:val="0"/>
          <w:numId w:val="22"/>
        </w:numPr>
        <w:spacing w:after="206" w:line="276" w:lineRule="auto"/>
        <w:ind w:left="642" w:right="524" w:hanging="115"/>
        <w:jc w:val="both"/>
        <w:rPr>
          <w:rFonts w:asciiTheme="majorBidi" w:hAnsiTheme="majorBidi" w:cstheme="majorBidi"/>
          <w:sz w:val="24"/>
          <w:szCs w:val="24"/>
        </w:rPr>
      </w:pPr>
      <w:r w:rsidRPr="0099126B">
        <w:rPr>
          <w:rFonts w:asciiTheme="majorBidi" w:hAnsiTheme="majorBidi" w:cstheme="majorBidi"/>
          <w:sz w:val="24"/>
          <w:szCs w:val="24"/>
          <w:lang w:val="en-US"/>
        </w:rPr>
        <w:t xml:space="preserve">Students who are reticent and shy -Whether the focus is on form or fluency </w:t>
      </w:r>
      <w:r w:rsidRPr="0099126B">
        <w:rPr>
          <w:rFonts w:asciiTheme="majorBidi" w:hAnsiTheme="majorBidi" w:cstheme="majorBidi"/>
          <w:b/>
          <w:sz w:val="24"/>
          <w:szCs w:val="24"/>
          <w:lang w:val="en-US"/>
        </w:rPr>
        <w:t xml:space="preserve">3.1.2.3. </w:t>
      </w:r>
      <w:r w:rsidRPr="0099126B">
        <w:rPr>
          <w:rFonts w:asciiTheme="majorBidi" w:hAnsiTheme="majorBidi" w:cstheme="majorBidi"/>
          <w:b/>
          <w:sz w:val="24"/>
          <w:szCs w:val="24"/>
        </w:rPr>
        <w:t>Treatment and delayedtreatment:</w:t>
      </w:r>
    </w:p>
    <w:p w:rsidR="00BD19B9" w:rsidRPr="0099126B" w:rsidRDefault="00B9523C" w:rsidP="00CB3DC1">
      <w:pPr>
        <w:numPr>
          <w:ilvl w:val="0"/>
          <w:numId w:val="22"/>
        </w:numPr>
        <w:spacing w:after="206" w:line="276" w:lineRule="auto"/>
        <w:ind w:left="642" w:right="524"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problem of correcting errors in the middle of the sentence is disruptive (frustrating and inhibiting). Alternatively errors can be corrected when the student finishes the sentence or at the end of the lesson. </w:t>
      </w:r>
    </w:p>
    <w:p w:rsidR="00BD19B9" w:rsidRPr="0099126B" w:rsidRDefault="00B9523C" w:rsidP="00CB3DC1">
      <w:pPr>
        <w:numPr>
          <w:ilvl w:val="0"/>
          <w:numId w:val="22"/>
        </w:numPr>
        <w:spacing w:after="206" w:line="276" w:lineRule="auto"/>
        <w:ind w:left="642" w:right="524"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If error treatment if delayed, it  becomes less effective </w:t>
      </w:r>
    </w:p>
    <w:p w:rsidR="00BD19B9" w:rsidRPr="0099126B" w:rsidRDefault="00B9523C" w:rsidP="0099126B">
      <w:pPr>
        <w:spacing w:after="209" w:line="276" w:lineRule="auto"/>
        <w:ind w:left="537" w:right="500"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3.1.2.4. How errors should be corrected?  </w:t>
      </w:r>
    </w:p>
    <w:p w:rsidR="00BD19B9" w:rsidRPr="0099126B" w:rsidRDefault="00B9523C" w:rsidP="00CB3DC1">
      <w:pPr>
        <w:numPr>
          <w:ilvl w:val="0"/>
          <w:numId w:val="22"/>
        </w:numPr>
        <w:spacing w:after="8" w:line="276" w:lineRule="auto"/>
        <w:ind w:left="642" w:right="524" w:hanging="115"/>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Teacher repeating the student response with correction - Teacher can deal with errors directly with explanation -Self correct: the student is led to correct his error. </w:t>
      </w:r>
    </w:p>
    <w:p w:rsidR="00BD19B9" w:rsidRPr="0099126B" w:rsidRDefault="00B9523C" w:rsidP="0099126B">
      <w:pPr>
        <w:spacing w:after="12"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-Get other students to correct the error. </w:t>
      </w:r>
    </w:p>
    <w:p w:rsidR="005A25A2" w:rsidRDefault="005A25A2" w:rsidP="001C1889">
      <w:pPr>
        <w:spacing w:after="206" w:line="276" w:lineRule="auto"/>
        <w:ind w:left="537" w:right="518" w:hanging="10"/>
        <w:jc w:val="center"/>
        <w:rPr>
          <w:rFonts w:asciiTheme="majorBidi" w:hAnsiTheme="majorBidi" w:cstheme="majorBidi"/>
          <w:b/>
          <w:bCs/>
          <w:sz w:val="24"/>
          <w:szCs w:val="24"/>
          <w:lang w:val="en-US"/>
        </w:rPr>
      </w:pPr>
    </w:p>
    <w:p w:rsidR="00BD19B9" w:rsidRPr="00E45F45" w:rsidRDefault="00B9523C" w:rsidP="00E45F45">
      <w:pPr>
        <w:spacing w:after="206" w:line="276" w:lineRule="auto"/>
        <w:ind w:left="537" w:right="518" w:hanging="10"/>
        <w:rPr>
          <w:rFonts w:asciiTheme="majorBidi" w:hAnsiTheme="majorBidi" w:cstheme="majorBidi"/>
          <w:b/>
          <w:bCs/>
          <w:sz w:val="28"/>
          <w:szCs w:val="28"/>
          <w:lang w:val="en-US"/>
        </w:rPr>
      </w:pPr>
      <w:r w:rsidRPr="00E45F45">
        <w:rPr>
          <w:rFonts w:asciiTheme="majorBidi" w:hAnsiTheme="majorBidi" w:cstheme="majorBidi"/>
          <w:b/>
          <w:bCs/>
          <w:sz w:val="28"/>
          <w:szCs w:val="28"/>
          <w:lang w:val="en-US"/>
        </w:rPr>
        <w:t>Lecture 10</w:t>
      </w:r>
      <w:r w:rsidR="00E45F45" w:rsidRPr="00E45F45">
        <w:rPr>
          <w:rFonts w:asciiTheme="majorBidi" w:hAnsiTheme="majorBidi" w:cstheme="majorBidi"/>
          <w:b/>
          <w:bCs/>
          <w:sz w:val="28"/>
          <w:szCs w:val="28"/>
          <w:lang w:val="en-US"/>
        </w:rPr>
        <w:t xml:space="preserve">: </w:t>
      </w:r>
      <w:r w:rsidRPr="00E45F45">
        <w:rPr>
          <w:rFonts w:asciiTheme="majorBidi" w:hAnsiTheme="majorBidi" w:cstheme="majorBidi"/>
          <w:sz w:val="28"/>
          <w:szCs w:val="28"/>
          <w:lang w:val="en-US"/>
        </w:rPr>
        <w:t>The role and design of instructional materials</w:t>
      </w:r>
    </w:p>
    <w:p w:rsidR="00BD19B9" w:rsidRPr="0099126B" w:rsidRDefault="00B9523C" w:rsidP="0099126B">
      <w:pPr>
        <w:spacing w:after="206" w:line="276" w:lineRule="auto"/>
        <w:ind w:left="527" w:right="524"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Teaching materials are key component in most language programmes. Whether the teacher uses a textbook, institutionally prepared material, or his or her own materials, instructional material serve as the basis for classroom input learners receive and the language practice that occurs in the classroom.  In case of inexperienced teachers, materials can also serve as a form of teacher trainingthey provide ideas on how to plan and teach lessons.  </w:t>
      </w:r>
    </w:p>
    <w:p w:rsidR="00BD19B9" w:rsidRDefault="00B9523C" w:rsidP="0099126B">
      <w:pPr>
        <w:spacing w:after="206" w:line="276" w:lineRule="auto"/>
        <w:ind w:left="527" w:right="518"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Instructional materials are of different kinds: There are two kinds: printed and non-print materials. </w:t>
      </w:r>
    </w:p>
    <w:p w:rsidR="00E45F45" w:rsidRPr="00962A2A" w:rsidRDefault="00E45F45" w:rsidP="0099126B">
      <w:pPr>
        <w:spacing w:after="206" w:line="276" w:lineRule="auto"/>
        <w:ind w:left="527" w:right="518" w:firstLine="706"/>
        <w:jc w:val="both"/>
        <w:rPr>
          <w:rFonts w:asciiTheme="majorBidi" w:hAnsiTheme="majorBidi" w:cstheme="majorBidi"/>
          <w:b/>
          <w:bCs/>
          <w:sz w:val="24"/>
          <w:szCs w:val="24"/>
          <w:lang w:val="en-US"/>
        </w:rPr>
      </w:pPr>
      <w:r w:rsidRPr="00962A2A">
        <w:rPr>
          <w:rFonts w:asciiTheme="majorBidi" w:hAnsiTheme="majorBidi" w:cstheme="majorBidi"/>
          <w:b/>
          <w:bCs/>
          <w:sz w:val="24"/>
          <w:szCs w:val="24"/>
          <w:lang w:val="en-US"/>
        </w:rPr>
        <w:lastRenderedPageBreak/>
        <w:t xml:space="preserve">1. Printed </w:t>
      </w:r>
      <w:r w:rsidR="00962A2A" w:rsidRPr="00962A2A">
        <w:rPr>
          <w:rFonts w:asciiTheme="majorBidi" w:hAnsiTheme="majorBidi" w:cstheme="majorBidi"/>
          <w:b/>
          <w:bCs/>
          <w:sz w:val="24"/>
          <w:szCs w:val="24"/>
          <w:lang w:val="en-US"/>
        </w:rPr>
        <w:t>versus Nonprint</w:t>
      </w:r>
      <w:r w:rsidRPr="00962A2A">
        <w:rPr>
          <w:rFonts w:asciiTheme="majorBidi" w:hAnsiTheme="majorBidi" w:cstheme="majorBidi"/>
          <w:b/>
          <w:bCs/>
          <w:sz w:val="24"/>
          <w:szCs w:val="24"/>
          <w:lang w:val="en-US"/>
        </w:rPr>
        <w:t xml:space="preserve">materials  </w:t>
      </w:r>
    </w:p>
    <w:p w:rsidR="00BD19B9" w:rsidRPr="0099126B" w:rsidRDefault="00B9523C" w:rsidP="0099126B">
      <w:pPr>
        <w:pStyle w:val="Titre2"/>
        <w:spacing w:after="173" w:line="276" w:lineRule="auto"/>
        <w:ind w:left="1263"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Printed materials  </w:t>
      </w:r>
    </w:p>
    <w:p w:rsidR="00BD19B9" w:rsidRPr="0099126B" w:rsidRDefault="00B9523C" w:rsidP="0099126B">
      <w:pPr>
        <w:spacing w:after="0" w:line="276" w:lineRule="auto"/>
        <w:ind w:left="1263" w:right="7575"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i) Textbooks ii) Workbooks iii) Work sheets iv) Readers</w:t>
      </w:r>
    </w:p>
    <w:p w:rsidR="00BD19B9" w:rsidRPr="0099126B" w:rsidRDefault="00B9523C" w:rsidP="0099126B">
      <w:pPr>
        <w:spacing w:after="172" w:line="276" w:lineRule="auto"/>
        <w:ind w:left="1263" w:right="500"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b) Nonprint: </w:t>
      </w:r>
    </w:p>
    <w:p w:rsidR="00BD19B9" w:rsidRPr="0099126B" w:rsidRDefault="00B9523C" w:rsidP="0099126B">
      <w:pPr>
        <w:spacing w:after="3" w:line="276" w:lineRule="auto"/>
        <w:ind w:left="1263" w:right="623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 CDs or audio materials ii) Videos and visual materials iii) Computer-based  </w:t>
      </w:r>
    </w:p>
    <w:p w:rsidR="00BD19B9" w:rsidRPr="0099126B" w:rsidRDefault="00B9523C" w:rsidP="0099126B">
      <w:pPr>
        <w:spacing w:after="171" w:line="276" w:lineRule="auto"/>
        <w:ind w:left="1263"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c)</w:t>
      </w:r>
      <w:r w:rsidRPr="0099126B">
        <w:rPr>
          <w:rFonts w:asciiTheme="majorBidi" w:hAnsiTheme="majorBidi" w:cstheme="majorBidi"/>
          <w:sz w:val="24"/>
          <w:szCs w:val="24"/>
          <w:lang w:val="en-US"/>
        </w:rPr>
        <w:t xml:space="preserve"> Both printed and nonprint</w:t>
      </w:r>
    </w:p>
    <w:p w:rsidR="00BD19B9" w:rsidRPr="0099126B" w:rsidRDefault="00B9523C" w:rsidP="0099126B">
      <w:pPr>
        <w:spacing w:after="5" w:line="276" w:lineRule="auto"/>
        <w:ind w:left="1263" w:right="6643"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 Self-access materials ii) the Internet  </w:t>
      </w:r>
    </w:p>
    <w:p w:rsidR="00BD19B9" w:rsidRPr="0099126B" w:rsidRDefault="00B9523C" w:rsidP="0099126B">
      <w:pPr>
        <w:spacing w:after="166" w:line="276" w:lineRule="auto"/>
        <w:ind w:left="1263"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d): non designed for instruction </w:t>
      </w:r>
    </w:p>
    <w:p w:rsidR="00BD19B9" w:rsidRPr="0099126B" w:rsidRDefault="00B9523C" w:rsidP="0099126B">
      <w:pPr>
        <w:spacing w:after="0" w:line="276" w:lineRule="auto"/>
        <w:ind w:left="1263" w:right="7555"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i) magazinze ii) Newpapers</w:t>
      </w:r>
    </w:p>
    <w:p w:rsidR="00BD19B9" w:rsidRPr="0099126B" w:rsidRDefault="00B9523C" w:rsidP="0099126B">
      <w:pPr>
        <w:spacing w:after="166" w:line="276" w:lineRule="auto"/>
        <w:ind w:left="1263"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iii) TV  </w:t>
      </w:r>
    </w:p>
    <w:p w:rsidR="00BD19B9" w:rsidRPr="0099126B" w:rsidRDefault="00B9523C" w:rsidP="0099126B">
      <w:pPr>
        <w:spacing w:after="253" w:line="276" w:lineRule="auto"/>
        <w:ind w:left="1259"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Cunnigsworth (1995) summarises the role of the textbook in language teaching as: </w:t>
      </w:r>
    </w:p>
    <w:p w:rsidR="00BD19B9" w:rsidRPr="0099126B" w:rsidRDefault="00B9523C" w:rsidP="00CB3DC1">
      <w:pPr>
        <w:numPr>
          <w:ilvl w:val="0"/>
          <w:numId w:val="23"/>
        </w:numPr>
        <w:spacing w:after="126"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resource for the presentation of materials (spoken and written) </w:t>
      </w:r>
    </w:p>
    <w:p w:rsidR="00BD19B9" w:rsidRPr="0099126B" w:rsidRDefault="00B9523C" w:rsidP="00CB3DC1">
      <w:pPr>
        <w:numPr>
          <w:ilvl w:val="0"/>
          <w:numId w:val="23"/>
        </w:numPr>
        <w:spacing w:after="121"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source of activities for learners practice and communicative interaction </w:t>
      </w:r>
    </w:p>
    <w:p w:rsidR="00BD19B9" w:rsidRPr="0099126B" w:rsidRDefault="00B9523C" w:rsidP="00CB3DC1">
      <w:pPr>
        <w:numPr>
          <w:ilvl w:val="0"/>
          <w:numId w:val="23"/>
        </w:numPr>
        <w:spacing w:after="122"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reference source for learners on grammar, vocabulary, pronunciation, and so on. </w:t>
      </w:r>
    </w:p>
    <w:p w:rsidR="00BD19B9" w:rsidRPr="0099126B" w:rsidRDefault="00B9523C" w:rsidP="00CB3DC1">
      <w:pPr>
        <w:numPr>
          <w:ilvl w:val="0"/>
          <w:numId w:val="23"/>
        </w:numPr>
        <w:spacing w:after="126"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source of stimulation of ideas for classroom activities </w:t>
      </w:r>
    </w:p>
    <w:p w:rsidR="00BD19B9" w:rsidRPr="0099126B" w:rsidRDefault="00B9523C" w:rsidP="00CB3DC1">
      <w:pPr>
        <w:numPr>
          <w:ilvl w:val="0"/>
          <w:numId w:val="23"/>
        </w:numPr>
        <w:spacing w:after="43"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syllabus (where they reflect the learning objectives that have already been determined) </w:t>
      </w:r>
    </w:p>
    <w:p w:rsidR="00BD19B9" w:rsidRPr="0099126B" w:rsidRDefault="00B9523C" w:rsidP="00CB3DC1">
      <w:pPr>
        <w:numPr>
          <w:ilvl w:val="0"/>
          <w:numId w:val="23"/>
        </w:numPr>
        <w:spacing w:after="280" w:line="276" w:lineRule="auto"/>
        <w:ind w:right="518" w:hanging="36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support for less experienced teachers who have yet to gain confidence </w:t>
      </w:r>
    </w:p>
    <w:p w:rsidR="00BD19B9" w:rsidRPr="0099126B" w:rsidRDefault="00B9523C" w:rsidP="0099126B">
      <w:pPr>
        <w:pStyle w:val="Titre2"/>
        <w:spacing w:after="254" w:line="276" w:lineRule="auto"/>
        <w:ind w:left="537" w:right="500"/>
        <w:rPr>
          <w:rFonts w:asciiTheme="majorBidi" w:hAnsiTheme="majorBidi" w:cstheme="majorBidi"/>
          <w:sz w:val="24"/>
          <w:szCs w:val="24"/>
          <w:lang w:val="en-US"/>
        </w:rPr>
      </w:pPr>
      <w:r w:rsidRPr="0099126B">
        <w:rPr>
          <w:rFonts w:asciiTheme="majorBidi" w:hAnsiTheme="majorBidi" w:cstheme="majorBidi"/>
          <w:sz w:val="24"/>
          <w:szCs w:val="24"/>
          <w:lang w:val="en-US"/>
        </w:rPr>
        <w:t>Disadvantages</w:t>
      </w:r>
    </w:p>
    <w:p w:rsidR="00BD19B9" w:rsidRPr="0099126B" w:rsidRDefault="00B9523C" w:rsidP="0099126B">
      <w:pPr>
        <w:spacing w:after="164" w:line="276" w:lineRule="auto"/>
        <w:ind w:left="975" w:right="518" w:hanging="10"/>
        <w:jc w:val="both"/>
        <w:rPr>
          <w:rFonts w:asciiTheme="majorBidi" w:hAnsiTheme="majorBidi" w:cstheme="majorBidi"/>
          <w:sz w:val="24"/>
          <w:szCs w:val="24"/>
          <w:lang w:val="en-US"/>
        </w:rPr>
      </w:pPr>
      <w:r w:rsidRPr="0099126B">
        <w:rPr>
          <w:rFonts w:asciiTheme="majorBidi" w:eastAsia="Segoe UI Symbol" w:hAnsiTheme="majorBidi" w:cstheme="majorBidi"/>
          <w:sz w:val="24"/>
          <w:szCs w:val="24"/>
        </w:rPr>
        <w:t></w:t>
      </w:r>
      <w:r w:rsidRPr="0099126B">
        <w:rPr>
          <w:rFonts w:asciiTheme="majorBidi" w:hAnsiTheme="majorBidi" w:cstheme="majorBidi"/>
          <w:i/>
          <w:sz w:val="24"/>
          <w:szCs w:val="24"/>
          <w:lang w:val="en-US"/>
        </w:rPr>
        <w:t>They can deskill teachers:</w:t>
      </w:r>
      <w:r w:rsidR="00962A2A">
        <w:rPr>
          <w:rFonts w:asciiTheme="majorBidi" w:hAnsiTheme="majorBidi" w:cstheme="majorBidi"/>
          <w:sz w:val="24"/>
          <w:szCs w:val="24"/>
          <w:lang w:val="en-US"/>
        </w:rPr>
        <w:t>I</w:t>
      </w:r>
      <w:r w:rsidRPr="0099126B">
        <w:rPr>
          <w:rFonts w:asciiTheme="majorBidi" w:hAnsiTheme="majorBidi" w:cstheme="majorBidi"/>
          <w:sz w:val="24"/>
          <w:szCs w:val="24"/>
          <w:lang w:val="en-US"/>
        </w:rPr>
        <w:t xml:space="preserve">fteachersrely on the textbook package as their primary source of their teaching, leaving the textbook and teacher’s manual to make major instructional decisions for them. The teacher’s role can reduced to that of a technician. </w:t>
      </w:r>
      <w:r w:rsidRPr="0099126B">
        <w:rPr>
          <w:rFonts w:asciiTheme="majorBidi" w:eastAsia="Segoe UI Symbol" w:hAnsiTheme="majorBidi" w:cstheme="majorBidi"/>
          <w:sz w:val="24"/>
          <w:szCs w:val="24"/>
        </w:rPr>
        <w:t></w:t>
      </w:r>
      <w:r w:rsidRPr="0099126B">
        <w:rPr>
          <w:rFonts w:asciiTheme="majorBidi" w:hAnsiTheme="majorBidi" w:cstheme="majorBidi"/>
          <w:i/>
          <w:sz w:val="24"/>
          <w:szCs w:val="24"/>
          <w:lang w:val="en-US"/>
        </w:rPr>
        <w:t xml:space="preserve">They are expensive  </w:t>
      </w:r>
    </w:p>
    <w:p w:rsidR="00BD19B9" w:rsidRPr="0099126B" w:rsidRDefault="00962A2A" w:rsidP="0099126B">
      <w:pPr>
        <w:pStyle w:val="Titre2"/>
        <w:spacing w:line="276" w:lineRule="auto"/>
        <w:ind w:left="537" w:right="500"/>
        <w:rPr>
          <w:rFonts w:asciiTheme="majorBidi" w:hAnsiTheme="majorBidi" w:cstheme="majorBidi"/>
          <w:sz w:val="24"/>
          <w:szCs w:val="24"/>
          <w:lang w:val="en-US"/>
        </w:rPr>
      </w:pPr>
      <w:r>
        <w:rPr>
          <w:rFonts w:asciiTheme="majorBidi" w:hAnsiTheme="majorBidi" w:cstheme="majorBidi"/>
          <w:sz w:val="24"/>
          <w:szCs w:val="24"/>
          <w:lang w:val="en-US"/>
        </w:rPr>
        <w:t xml:space="preserve">2. </w:t>
      </w:r>
      <w:r w:rsidR="00B9523C" w:rsidRPr="0099126B">
        <w:rPr>
          <w:rFonts w:asciiTheme="majorBidi" w:hAnsiTheme="majorBidi" w:cstheme="majorBidi"/>
          <w:sz w:val="24"/>
          <w:szCs w:val="24"/>
          <w:lang w:val="en-US"/>
        </w:rPr>
        <w:t xml:space="preserve">Authentic versus created materials </w:t>
      </w:r>
    </w:p>
    <w:p w:rsidR="00962A2A" w:rsidRDefault="00B9523C" w:rsidP="00962A2A">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Authentic materials refer to the use of text, videos, photographs and other teaching resources that were not specifically prepared for pedagogical purposes. Created materials refer to textbooks and others specifically developed instructional resources. Some writers argue that authentic materials are by far superior to contrived materials because they contain authentic materials that reflect real life language use. Nevertheless, authentic materials are sometimes difficult because they have not been sequenced are graded to fit students’ level of proficiency.  </w:t>
      </w:r>
    </w:p>
    <w:p w:rsidR="00BD19B9" w:rsidRPr="00962A2A" w:rsidRDefault="00962A2A" w:rsidP="00962A2A">
      <w:pPr>
        <w:spacing w:after="206" w:line="276" w:lineRule="auto"/>
        <w:ind w:left="537" w:right="524" w:hanging="10"/>
        <w:jc w:val="both"/>
        <w:rPr>
          <w:rFonts w:asciiTheme="majorBidi" w:hAnsiTheme="majorBidi" w:cstheme="majorBidi"/>
          <w:b/>
          <w:bCs/>
          <w:sz w:val="24"/>
          <w:szCs w:val="24"/>
          <w:lang w:val="en-US"/>
        </w:rPr>
      </w:pPr>
      <w:r w:rsidRPr="00962A2A">
        <w:rPr>
          <w:rFonts w:asciiTheme="majorBidi" w:hAnsiTheme="majorBidi" w:cstheme="majorBidi"/>
          <w:b/>
          <w:bCs/>
          <w:sz w:val="24"/>
          <w:szCs w:val="24"/>
          <w:lang w:val="en-US"/>
        </w:rPr>
        <w:lastRenderedPageBreak/>
        <w:t>2.1.</w:t>
      </w:r>
      <w:r w:rsidR="00B9523C" w:rsidRPr="00962A2A">
        <w:rPr>
          <w:rFonts w:asciiTheme="majorBidi" w:hAnsiTheme="majorBidi" w:cstheme="majorBidi"/>
          <w:b/>
          <w:bCs/>
          <w:sz w:val="24"/>
          <w:szCs w:val="24"/>
        </w:rPr>
        <w:t>Advantages of authenticmaterials</w:t>
      </w:r>
    </w:p>
    <w:p w:rsidR="00BD19B9" w:rsidRPr="0099126B" w:rsidRDefault="00B9523C" w:rsidP="00CB3DC1">
      <w:pPr>
        <w:numPr>
          <w:ilvl w:val="0"/>
          <w:numId w:val="24"/>
        </w:numPr>
        <w:spacing w:after="141" w:line="276" w:lineRule="auto"/>
        <w:ind w:right="1741" w:hanging="361"/>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They provide authentic cultural information about the target cultural </w:t>
      </w:r>
    </w:p>
    <w:p w:rsidR="00BD19B9" w:rsidRPr="0099126B" w:rsidRDefault="00B9523C" w:rsidP="00CB3DC1">
      <w:pPr>
        <w:numPr>
          <w:ilvl w:val="0"/>
          <w:numId w:val="24"/>
        </w:numPr>
        <w:spacing w:after="141" w:line="276" w:lineRule="auto"/>
        <w:ind w:right="1741" w:hanging="361"/>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Exposure to real language than artificial texts </w:t>
      </w:r>
    </w:p>
    <w:p w:rsidR="00BD19B9" w:rsidRPr="0099126B" w:rsidRDefault="00B9523C" w:rsidP="00CB3DC1">
      <w:pPr>
        <w:numPr>
          <w:ilvl w:val="0"/>
          <w:numId w:val="24"/>
        </w:numPr>
        <w:spacing w:after="298" w:line="276" w:lineRule="auto"/>
        <w:ind w:right="1741" w:hanging="361"/>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Relate more closely to learners’ needs </w:t>
      </w:r>
    </w:p>
    <w:p w:rsidR="00BD19B9" w:rsidRPr="00962A2A" w:rsidRDefault="00B9523C" w:rsidP="00CB3DC1">
      <w:pPr>
        <w:pStyle w:val="Paragraphedeliste"/>
        <w:numPr>
          <w:ilvl w:val="1"/>
          <w:numId w:val="39"/>
        </w:numPr>
        <w:spacing w:after="261"/>
        <w:jc w:val="both"/>
        <w:rPr>
          <w:rFonts w:asciiTheme="majorBidi" w:hAnsiTheme="majorBidi" w:cstheme="majorBidi"/>
          <w:sz w:val="24"/>
          <w:szCs w:val="24"/>
        </w:rPr>
      </w:pPr>
      <w:r w:rsidRPr="00962A2A">
        <w:rPr>
          <w:rFonts w:asciiTheme="majorBidi" w:hAnsiTheme="majorBidi" w:cstheme="majorBidi"/>
          <w:b/>
          <w:i/>
          <w:sz w:val="24"/>
          <w:szCs w:val="24"/>
        </w:rPr>
        <w:t>Disadvantages</w:t>
      </w:r>
    </w:p>
    <w:p w:rsidR="00BD19B9" w:rsidRPr="0099126B" w:rsidRDefault="00B9523C" w:rsidP="00CB3DC1">
      <w:pPr>
        <w:numPr>
          <w:ilvl w:val="0"/>
          <w:numId w:val="24"/>
        </w:numPr>
        <w:spacing w:after="141" w:line="276" w:lineRule="auto"/>
        <w:ind w:right="1741" w:hanging="361"/>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Often contain difficult words and unneeded vocabulary items </w:t>
      </w:r>
    </w:p>
    <w:p w:rsidR="00BD19B9" w:rsidRPr="0099126B" w:rsidRDefault="00B9523C" w:rsidP="00CB3DC1">
      <w:pPr>
        <w:numPr>
          <w:ilvl w:val="0"/>
          <w:numId w:val="24"/>
        </w:numPr>
        <w:spacing w:after="298" w:line="276" w:lineRule="auto"/>
        <w:ind w:right="1741" w:hanging="361"/>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Contain language beyond learner’s level of proficiency </w:t>
      </w:r>
    </w:p>
    <w:p w:rsidR="00BD19B9" w:rsidRPr="00DE50C3" w:rsidRDefault="00B9523C" w:rsidP="00CB3DC1">
      <w:pPr>
        <w:pStyle w:val="Paragraphedeliste"/>
        <w:numPr>
          <w:ilvl w:val="0"/>
          <w:numId w:val="39"/>
        </w:numPr>
        <w:spacing w:after="209"/>
        <w:ind w:right="500"/>
        <w:jc w:val="both"/>
        <w:rPr>
          <w:rFonts w:asciiTheme="majorBidi" w:hAnsiTheme="majorBidi" w:cstheme="majorBidi"/>
          <w:sz w:val="24"/>
          <w:szCs w:val="24"/>
          <w:lang w:val="en-US"/>
        </w:rPr>
      </w:pPr>
      <w:r w:rsidRPr="00DE50C3">
        <w:rPr>
          <w:rFonts w:asciiTheme="majorBidi" w:hAnsiTheme="majorBidi" w:cstheme="majorBidi"/>
          <w:b/>
          <w:sz w:val="24"/>
          <w:szCs w:val="24"/>
          <w:lang w:val="en-US"/>
        </w:rPr>
        <w:t xml:space="preserve">Evaluating textbooks </w:t>
      </w:r>
    </w:p>
    <w:p w:rsidR="00BD19B9" w:rsidRPr="0099126B" w:rsidRDefault="00DE50C3" w:rsidP="0099126B">
      <w:pPr>
        <w:pStyle w:val="Titre2"/>
        <w:spacing w:line="276" w:lineRule="auto"/>
        <w:ind w:left="537" w:right="500"/>
        <w:rPr>
          <w:rFonts w:asciiTheme="majorBidi" w:hAnsiTheme="majorBidi" w:cstheme="majorBidi"/>
          <w:sz w:val="24"/>
          <w:szCs w:val="24"/>
          <w:lang w:val="en-US"/>
        </w:rPr>
      </w:pPr>
      <w:r>
        <w:rPr>
          <w:rFonts w:asciiTheme="majorBidi" w:hAnsiTheme="majorBidi" w:cstheme="majorBidi"/>
          <w:sz w:val="24"/>
          <w:szCs w:val="24"/>
          <w:lang w:val="en-US"/>
        </w:rPr>
        <w:t>3.1.</w:t>
      </w:r>
      <w:r w:rsidR="00B9523C" w:rsidRPr="0099126B">
        <w:rPr>
          <w:rFonts w:asciiTheme="majorBidi" w:hAnsiTheme="majorBidi" w:cstheme="majorBidi"/>
          <w:sz w:val="24"/>
          <w:szCs w:val="24"/>
          <w:lang w:val="en-US"/>
        </w:rPr>
        <w:t xml:space="preserve">Criteria for textbook evaluation </w:t>
      </w:r>
    </w:p>
    <w:p w:rsidR="00BD19B9" w:rsidRPr="0099126B" w:rsidRDefault="00B9523C" w:rsidP="0099126B">
      <w:pPr>
        <w:spacing w:after="250"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Cunningsworth (1995) presents a checklist for textbook evaluation organized under the following headings.  </w:t>
      </w:r>
    </w:p>
    <w:p w:rsidR="00BD19B9" w:rsidRPr="0099126B" w:rsidRDefault="00B9523C" w:rsidP="00CB3DC1">
      <w:pPr>
        <w:numPr>
          <w:ilvl w:val="0"/>
          <w:numId w:val="25"/>
        </w:numPr>
        <w:spacing w:after="78" w:line="276" w:lineRule="auto"/>
        <w:ind w:left="1326" w:right="518" w:hanging="361"/>
        <w:jc w:val="both"/>
        <w:rPr>
          <w:rFonts w:asciiTheme="majorBidi" w:hAnsiTheme="majorBidi" w:cstheme="majorBidi"/>
          <w:sz w:val="24"/>
          <w:szCs w:val="24"/>
        </w:rPr>
      </w:pPr>
      <w:r w:rsidRPr="00DE50C3">
        <w:rPr>
          <w:rFonts w:asciiTheme="majorBidi" w:hAnsiTheme="majorBidi" w:cstheme="majorBidi"/>
          <w:b/>
          <w:bCs/>
          <w:sz w:val="24"/>
          <w:szCs w:val="24"/>
        </w:rPr>
        <w:t>Aims :</w:t>
      </w:r>
      <w:r w:rsidRPr="0099126B">
        <w:rPr>
          <w:rFonts w:asciiTheme="majorBidi" w:hAnsiTheme="majorBidi" w:cstheme="majorBidi"/>
          <w:sz w:val="24"/>
          <w:szCs w:val="24"/>
        </w:rPr>
        <w:t xml:space="preserve"> (e.g. communication)  </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 xml:space="preserve">The textbookpromotes interaction  </w:t>
      </w:r>
    </w:p>
    <w:p w:rsidR="00BD19B9" w:rsidRPr="0099126B" w:rsidRDefault="00B9523C" w:rsidP="00CB3DC1">
      <w:pPr>
        <w:numPr>
          <w:ilvl w:val="1"/>
          <w:numId w:val="25"/>
        </w:numPr>
        <w:spacing w:after="7"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objectives of the course are clearly stated in the textbook </w:t>
      </w:r>
    </w:p>
    <w:p w:rsidR="00BD19B9" w:rsidRPr="0099126B" w:rsidRDefault="00BD19B9" w:rsidP="0099126B">
      <w:pPr>
        <w:spacing w:after="60" w:line="276" w:lineRule="auto"/>
        <w:ind w:left="1325"/>
        <w:jc w:val="both"/>
        <w:rPr>
          <w:rFonts w:asciiTheme="majorBidi" w:hAnsiTheme="majorBidi" w:cstheme="majorBidi"/>
          <w:sz w:val="24"/>
          <w:szCs w:val="24"/>
          <w:lang w:val="en-US"/>
        </w:rPr>
      </w:pPr>
    </w:p>
    <w:p w:rsidR="00BD19B9" w:rsidRPr="00DE50C3" w:rsidRDefault="00B9523C" w:rsidP="00CB3DC1">
      <w:pPr>
        <w:numPr>
          <w:ilvl w:val="0"/>
          <w:numId w:val="25"/>
        </w:numPr>
        <w:spacing w:after="83" w:line="276" w:lineRule="auto"/>
        <w:ind w:left="1326" w:right="518" w:hanging="361"/>
        <w:jc w:val="both"/>
        <w:rPr>
          <w:rFonts w:asciiTheme="majorBidi" w:hAnsiTheme="majorBidi" w:cstheme="majorBidi"/>
          <w:b/>
          <w:bCs/>
          <w:sz w:val="24"/>
          <w:szCs w:val="24"/>
        </w:rPr>
      </w:pPr>
      <w:r w:rsidRPr="00DE50C3">
        <w:rPr>
          <w:rFonts w:asciiTheme="majorBidi" w:hAnsiTheme="majorBidi" w:cstheme="majorBidi"/>
          <w:b/>
          <w:bCs/>
          <w:sz w:val="24"/>
          <w:szCs w:val="24"/>
        </w:rPr>
        <w:t>Design and organization</w:t>
      </w:r>
    </w:p>
    <w:p w:rsidR="00BD19B9" w:rsidRPr="0099126B" w:rsidRDefault="00B9523C" w:rsidP="00CB3DC1">
      <w:pPr>
        <w:numPr>
          <w:ilvl w:val="1"/>
          <w:numId w:val="25"/>
        </w:numPr>
        <w:spacing w:after="7"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textbook is organized around instructional units </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 xml:space="preserve">The textbook uses colourful illustrations </w:t>
      </w:r>
    </w:p>
    <w:p w:rsidR="00BD19B9" w:rsidRPr="0099126B" w:rsidRDefault="00B9523C" w:rsidP="00CB3DC1">
      <w:pPr>
        <w:numPr>
          <w:ilvl w:val="1"/>
          <w:numId w:val="25"/>
        </w:numPr>
        <w:spacing w:after="7"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The textbookisuser’sfriendly</w:t>
      </w:r>
    </w:p>
    <w:p w:rsidR="00BD19B9" w:rsidRPr="0099126B" w:rsidRDefault="00B9523C" w:rsidP="00CB3DC1">
      <w:pPr>
        <w:numPr>
          <w:ilvl w:val="1"/>
          <w:numId w:val="25"/>
        </w:numPr>
        <w:spacing w:after="7"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Eachsequenceisclearlysignaled</w:t>
      </w:r>
    </w:p>
    <w:p w:rsidR="00BD19B9" w:rsidRPr="0099126B" w:rsidRDefault="00B9523C" w:rsidP="00CB3DC1">
      <w:pPr>
        <w:numPr>
          <w:ilvl w:val="1"/>
          <w:numId w:val="25"/>
        </w:numPr>
        <w:spacing w:after="13"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 xml:space="preserve">The textbook recycles grammatical items </w:t>
      </w:r>
    </w:p>
    <w:p w:rsidR="00BD19B9" w:rsidRPr="0099126B" w:rsidRDefault="00B9523C" w:rsidP="00CB3DC1">
      <w:pPr>
        <w:numPr>
          <w:ilvl w:val="1"/>
          <w:numId w:val="25"/>
        </w:numPr>
        <w:spacing w:after="51"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The textbookincludes extra materials</w:t>
      </w:r>
    </w:p>
    <w:p w:rsidR="00BD19B9" w:rsidRPr="00DE50C3" w:rsidRDefault="00B9523C" w:rsidP="00CB3DC1">
      <w:pPr>
        <w:numPr>
          <w:ilvl w:val="0"/>
          <w:numId w:val="25"/>
        </w:numPr>
        <w:spacing w:after="78" w:line="276" w:lineRule="auto"/>
        <w:ind w:left="1326" w:right="518" w:hanging="361"/>
        <w:jc w:val="both"/>
        <w:rPr>
          <w:rFonts w:asciiTheme="majorBidi" w:hAnsiTheme="majorBidi" w:cstheme="majorBidi"/>
          <w:b/>
          <w:bCs/>
          <w:sz w:val="24"/>
          <w:szCs w:val="24"/>
        </w:rPr>
      </w:pPr>
      <w:r w:rsidRPr="00DE50C3">
        <w:rPr>
          <w:rFonts w:asciiTheme="majorBidi" w:hAnsiTheme="majorBidi" w:cstheme="majorBidi"/>
          <w:b/>
          <w:bCs/>
          <w:sz w:val="24"/>
          <w:szCs w:val="24"/>
        </w:rPr>
        <w:t xml:space="preserve">Language content </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content of the textbook uses idioms to enhance fluency </w:t>
      </w:r>
    </w:p>
    <w:p w:rsidR="00BD19B9" w:rsidRPr="0099126B" w:rsidRDefault="00B9523C" w:rsidP="00CB3DC1">
      <w:pPr>
        <w:numPr>
          <w:ilvl w:val="1"/>
          <w:numId w:val="25"/>
        </w:numPr>
        <w:spacing w:after="7"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 xml:space="preserve">The textbookincorporatesformulaic expression  </w:t>
      </w:r>
    </w:p>
    <w:p w:rsidR="00BD19B9" w:rsidRPr="0099126B" w:rsidRDefault="00B9523C" w:rsidP="00CB3DC1">
      <w:pPr>
        <w:numPr>
          <w:ilvl w:val="1"/>
          <w:numId w:val="25"/>
        </w:numPr>
        <w:spacing w:after="8"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The textbook uses authentictexts</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Content is graded from the easiest to the most difficult </w:t>
      </w:r>
    </w:p>
    <w:p w:rsidR="00BD19B9" w:rsidRPr="0099126B" w:rsidRDefault="00B9523C" w:rsidP="00CB3DC1">
      <w:pPr>
        <w:numPr>
          <w:ilvl w:val="1"/>
          <w:numId w:val="25"/>
        </w:numPr>
        <w:spacing w:after="50"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Vocabularyisexplained in contexts</w:t>
      </w:r>
    </w:p>
    <w:p w:rsidR="00BD19B9" w:rsidRPr="00DE50C3" w:rsidRDefault="00B9523C" w:rsidP="00CB3DC1">
      <w:pPr>
        <w:numPr>
          <w:ilvl w:val="0"/>
          <w:numId w:val="25"/>
        </w:numPr>
        <w:spacing w:after="80" w:line="276" w:lineRule="auto"/>
        <w:ind w:left="1326" w:right="518" w:hanging="361"/>
        <w:jc w:val="both"/>
        <w:rPr>
          <w:rFonts w:asciiTheme="majorBidi" w:hAnsiTheme="majorBidi" w:cstheme="majorBidi"/>
          <w:b/>
          <w:bCs/>
          <w:sz w:val="24"/>
          <w:szCs w:val="24"/>
        </w:rPr>
      </w:pPr>
      <w:r w:rsidRPr="00DE50C3">
        <w:rPr>
          <w:rFonts w:asciiTheme="majorBidi" w:hAnsiTheme="majorBidi" w:cstheme="majorBidi"/>
          <w:b/>
          <w:bCs/>
          <w:sz w:val="24"/>
          <w:szCs w:val="24"/>
        </w:rPr>
        <w:t>Skills</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Language skills are taught in an integrative way </w:t>
      </w:r>
    </w:p>
    <w:p w:rsidR="00BD19B9" w:rsidRPr="0099126B" w:rsidRDefault="00B9523C" w:rsidP="00CB3DC1">
      <w:pPr>
        <w:numPr>
          <w:ilvl w:val="1"/>
          <w:numId w:val="25"/>
        </w:numPr>
        <w:spacing w:after="51"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Writing focuses on the process approach </w:t>
      </w:r>
    </w:p>
    <w:p w:rsidR="00BD19B9" w:rsidRPr="00DE50C3" w:rsidRDefault="00B9523C" w:rsidP="00CB3DC1">
      <w:pPr>
        <w:numPr>
          <w:ilvl w:val="0"/>
          <w:numId w:val="25"/>
        </w:numPr>
        <w:spacing w:after="79" w:line="276" w:lineRule="auto"/>
        <w:ind w:left="1326" w:right="518" w:hanging="361"/>
        <w:jc w:val="both"/>
        <w:rPr>
          <w:rFonts w:asciiTheme="majorBidi" w:hAnsiTheme="majorBidi" w:cstheme="majorBidi"/>
          <w:b/>
          <w:bCs/>
          <w:sz w:val="24"/>
          <w:szCs w:val="24"/>
        </w:rPr>
      </w:pPr>
      <w:r w:rsidRPr="00DE50C3">
        <w:rPr>
          <w:rFonts w:asciiTheme="majorBidi" w:hAnsiTheme="majorBidi" w:cstheme="majorBidi"/>
          <w:b/>
          <w:bCs/>
          <w:sz w:val="24"/>
          <w:szCs w:val="24"/>
        </w:rPr>
        <w:t>Methodology</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The textbook uses pair work</w:t>
      </w:r>
    </w:p>
    <w:p w:rsidR="00BD19B9" w:rsidRPr="0099126B" w:rsidRDefault="00B9523C" w:rsidP="00CB3DC1">
      <w:pPr>
        <w:numPr>
          <w:ilvl w:val="1"/>
          <w:numId w:val="25"/>
        </w:numPr>
        <w:spacing w:after="206"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The textbook uses group work</w:t>
      </w:r>
    </w:p>
    <w:p w:rsidR="00BD19B9" w:rsidRPr="0099126B" w:rsidRDefault="00B9523C" w:rsidP="00CB3DC1">
      <w:pPr>
        <w:numPr>
          <w:ilvl w:val="1"/>
          <w:numId w:val="25"/>
        </w:numPr>
        <w:spacing w:after="55"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textbook uses information-gap activities </w:t>
      </w:r>
    </w:p>
    <w:p w:rsidR="00BD19B9" w:rsidRPr="001776AF" w:rsidRDefault="00B9523C" w:rsidP="00CB3DC1">
      <w:pPr>
        <w:numPr>
          <w:ilvl w:val="0"/>
          <w:numId w:val="25"/>
        </w:numPr>
        <w:spacing w:after="80" w:line="276" w:lineRule="auto"/>
        <w:ind w:left="1326" w:right="518" w:hanging="361"/>
        <w:jc w:val="both"/>
        <w:rPr>
          <w:rFonts w:asciiTheme="majorBidi" w:hAnsiTheme="majorBidi" w:cstheme="majorBidi"/>
          <w:b/>
          <w:bCs/>
          <w:sz w:val="24"/>
          <w:szCs w:val="24"/>
        </w:rPr>
      </w:pPr>
      <w:r w:rsidRPr="001776AF">
        <w:rPr>
          <w:rFonts w:asciiTheme="majorBidi" w:hAnsiTheme="majorBidi" w:cstheme="majorBidi"/>
          <w:b/>
          <w:bCs/>
          <w:sz w:val="24"/>
          <w:szCs w:val="24"/>
        </w:rPr>
        <w:lastRenderedPageBreak/>
        <w:t>Topics</w:t>
      </w:r>
    </w:p>
    <w:p w:rsidR="00BD19B9" w:rsidRPr="0099126B" w:rsidRDefault="00B9523C" w:rsidP="00CB3DC1">
      <w:pPr>
        <w:numPr>
          <w:ilvl w:val="1"/>
          <w:numId w:val="25"/>
        </w:numPr>
        <w:spacing w:after="206"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themes of the textbook are topical </w:t>
      </w:r>
    </w:p>
    <w:p w:rsidR="00BD19B9" w:rsidRPr="0099126B" w:rsidRDefault="00B9523C" w:rsidP="00CB3DC1">
      <w:pPr>
        <w:numPr>
          <w:ilvl w:val="1"/>
          <w:numId w:val="25"/>
        </w:numPr>
        <w:spacing w:after="252"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topics of the textbook elate to students’ lives </w:t>
      </w:r>
    </w:p>
    <w:p w:rsidR="00BD19B9" w:rsidRPr="001776AF" w:rsidRDefault="00B9523C" w:rsidP="00CB3DC1">
      <w:pPr>
        <w:numPr>
          <w:ilvl w:val="0"/>
          <w:numId w:val="25"/>
        </w:numPr>
        <w:spacing w:after="79" w:line="276" w:lineRule="auto"/>
        <w:ind w:left="1326" w:right="518" w:hanging="361"/>
        <w:jc w:val="both"/>
        <w:rPr>
          <w:rFonts w:asciiTheme="majorBidi" w:hAnsiTheme="majorBidi" w:cstheme="majorBidi"/>
          <w:b/>
          <w:bCs/>
          <w:sz w:val="24"/>
          <w:szCs w:val="24"/>
        </w:rPr>
      </w:pPr>
      <w:r w:rsidRPr="001776AF">
        <w:rPr>
          <w:rFonts w:asciiTheme="majorBidi" w:hAnsiTheme="majorBidi" w:cstheme="majorBidi"/>
          <w:b/>
          <w:bCs/>
          <w:sz w:val="24"/>
          <w:szCs w:val="24"/>
        </w:rPr>
        <w:t xml:space="preserve">Teacher’s book </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teacher’s book provides enough guidance </w:t>
      </w:r>
    </w:p>
    <w:p w:rsidR="00BD19B9" w:rsidRPr="0099126B" w:rsidRDefault="00B9523C" w:rsidP="00CB3DC1">
      <w:pPr>
        <w:numPr>
          <w:ilvl w:val="1"/>
          <w:numId w:val="25"/>
        </w:numPr>
        <w:spacing w:after="51" w:line="276" w:lineRule="auto"/>
        <w:ind w:right="518" w:hanging="269"/>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teacher’s book includes keys for tasks </w:t>
      </w:r>
    </w:p>
    <w:p w:rsidR="00BD19B9" w:rsidRPr="001776AF" w:rsidRDefault="00B9523C" w:rsidP="00CB3DC1">
      <w:pPr>
        <w:numPr>
          <w:ilvl w:val="0"/>
          <w:numId w:val="25"/>
        </w:numPr>
        <w:spacing w:after="78" w:line="276" w:lineRule="auto"/>
        <w:ind w:left="1326" w:right="518" w:hanging="361"/>
        <w:jc w:val="both"/>
        <w:rPr>
          <w:rFonts w:asciiTheme="majorBidi" w:hAnsiTheme="majorBidi" w:cstheme="majorBidi"/>
          <w:b/>
          <w:bCs/>
          <w:sz w:val="24"/>
          <w:szCs w:val="24"/>
        </w:rPr>
      </w:pPr>
      <w:r w:rsidRPr="001776AF">
        <w:rPr>
          <w:rFonts w:asciiTheme="majorBidi" w:hAnsiTheme="majorBidi" w:cstheme="majorBidi"/>
          <w:b/>
          <w:bCs/>
          <w:sz w:val="24"/>
          <w:szCs w:val="24"/>
        </w:rPr>
        <w:t>Practicalconsiderations</w:t>
      </w:r>
    </w:p>
    <w:p w:rsidR="00BD19B9" w:rsidRPr="0099126B" w:rsidRDefault="00B9523C" w:rsidP="00CB3DC1">
      <w:pPr>
        <w:numPr>
          <w:ilvl w:val="1"/>
          <w:numId w:val="25"/>
        </w:numPr>
        <w:spacing w:after="12"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 xml:space="preserve">The textbookis cheap </w:t>
      </w:r>
    </w:p>
    <w:p w:rsidR="00BD19B9" w:rsidRPr="0099126B" w:rsidRDefault="00B9523C" w:rsidP="00CB3DC1">
      <w:pPr>
        <w:numPr>
          <w:ilvl w:val="1"/>
          <w:numId w:val="25"/>
        </w:numPr>
        <w:spacing w:after="7"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The textbookisthick</w:t>
      </w:r>
    </w:p>
    <w:p w:rsidR="00BD19B9" w:rsidRPr="0099126B" w:rsidRDefault="00B9523C" w:rsidP="00CB3DC1">
      <w:pPr>
        <w:numPr>
          <w:ilvl w:val="1"/>
          <w:numId w:val="25"/>
        </w:numPr>
        <w:spacing w:after="206" w:line="276" w:lineRule="auto"/>
        <w:ind w:right="518" w:hanging="269"/>
        <w:jc w:val="both"/>
        <w:rPr>
          <w:rFonts w:asciiTheme="majorBidi" w:hAnsiTheme="majorBidi" w:cstheme="majorBidi"/>
          <w:sz w:val="24"/>
          <w:szCs w:val="24"/>
        </w:rPr>
      </w:pPr>
      <w:r w:rsidRPr="0099126B">
        <w:rPr>
          <w:rFonts w:asciiTheme="majorBidi" w:hAnsiTheme="majorBidi" w:cstheme="majorBidi"/>
          <w:sz w:val="24"/>
          <w:szCs w:val="24"/>
        </w:rPr>
        <w:t xml:space="preserve">The textbookiseasily adaptable  </w:t>
      </w:r>
    </w:p>
    <w:p w:rsidR="00BD19B9" w:rsidRPr="0099126B" w:rsidRDefault="00B9523C" w:rsidP="00CB3DC1">
      <w:pPr>
        <w:pStyle w:val="Titre2"/>
        <w:numPr>
          <w:ilvl w:val="1"/>
          <w:numId w:val="39"/>
        </w:numPr>
        <w:tabs>
          <w:tab w:val="center" w:pos="1396"/>
          <w:tab w:val="center" w:pos="2665"/>
        </w:tabs>
        <w:spacing w:line="276" w:lineRule="auto"/>
        <w:rPr>
          <w:rFonts w:asciiTheme="majorBidi" w:hAnsiTheme="majorBidi" w:cstheme="majorBidi"/>
          <w:sz w:val="24"/>
          <w:szCs w:val="24"/>
        </w:rPr>
      </w:pPr>
      <w:r w:rsidRPr="0099126B">
        <w:rPr>
          <w:rFonts w:asciiTheme="majorBidi" w:hAnsiTheme="majorBidi" w:cstheme="majorBidi"/>
          <w:sz w:val="24"/>
          <w:szCs w:val="24"/>
        </w:rPr>
        <w:t>Adaptingtextbook</w:t>
      </w:r>
      <w:r w:rsidRPr="0099126B">
        <w:rPr>
          <w:rFonts w:asciiTheme="majorBidi" w:hAnsiTheme="majorBidi" w:cstheme="majorBidi"/>
          <w:sz w:val="24"/>
          <w:szCs w:val="24"/>
        </w:rPr>
        <w:tab/>
      </w:r>
    </w:p>
    <w:p w:rsidR="00BD19B9" w:rsidRPr="0099126B" w:rsidRDefault="00B9523C" w:rsidP="001776AF">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The teacher should not be the slave of the textbook. Actually, the textbook is not the syllabus. The teacher can alter content, tasks, and topics providing that they keep them in harmony with the assigned objectives.  </w:t>
      </w:r>
    </w:p>
    <w:p w:rsidR="00BD19B9" w:rsidRPr="004651D1" w:rsidRDefault="00B9523C" w:rsidP="00CB3DC1">
      <w:pPr>
        <w:pStyle w:val="Paragraphedeliste"/>
        <w:numPr>
          <w:ilvl w:val="0"/>
          <w:numId w:val="43"/>
        </w:numPr>
        <w:spacing w:after="209"/>
        <w:ind w:right="500"/>
        <w:jc w:val="both"/>
        <w:rPr>
          <w:rFonts w:asciiTheme="majorBidi" w:hAnsiTheme="majorBidi" w:cstheme="majorBidi"/>
          <w:b/>
          <w:sz w:val="24"/>
          <w:szCs w:val="24"/>
          <w:lang w:val="en-US"/>
        </w:rPr>
      </w:pPr>
      <w:r w:rsidRPr="004651D1">
        <w:rPr>
          <w:rFonts w:asciiTheme="majorBidi" w:hAnsiTheme="majorBidi" w:cstheme="majorBidi"/>
          <w:b/>
          <w:sz w:val="24"/>
          <w:szCs w:val="24"/>
          <w:lang w:val="en-US"/>
        </w:rPr>
        <w:t xml:space="preserve">Modifying content:  </w:t>
      </w:r>
    </w:p>
    <w:p w:rsidR="00E60133" w:rsidRDefault="00B9523C" w:rsidP="00E60133">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 Content maybe modified because it does not suit learners age, interest, religion, culture, social class, and cultural background.  </w:t>
      </w:r>
    </w:p>
    <w:p w:rsidR="00BD19B9" w:rsidRPr="004651D1" w:rsidRDefault="00B9523C" w:rsidP="00CB3DC1">
      <w:pPr>
        <w:pStyle w:val="Paragraphedeliste"/>
        <w:numPr>
          <w:ilvl w:val="0"/>
          <w:numId w:val="43"/>
        </w:numPr>
        <w:spacing w:after="206"/>
        <w:ind w:right="518"/>
        <w:jc w:val="both"/>
        <w:rPr>
          <w:rFonts w:asciiTheme="majorBidi" w:hAnsiTheme="majorBidi" w:cstheme="majorBidi"/>
          <w:b/>
          <w:bCs/>
          <w:sz w:val="24"/>
          <w:szCs w:val="24"/>
          <w:lang w:val="en-US"/>
        </w:rPr>
      </w:pPr>
      <w:r w:rsidRPr="004651D1">
        <w:rPr>
          <w:rFonts w:asciiTheme="majorBidi" w:hAnsiTheme="majorBidi" w:cstheme="majorBidi"/>
          <w:b/>
          <w:bCs/>
          <w:sz w:val="24"/>
          <w:szCs w:val="24"/>
          <w:lang w:val="en-US"/>
        </w:rPr>
        <w:t xml:space="preserve">Adding and deleting content </w:t>
      </w:r>
    </w:p>
    <w:p w:rsidR="00E60133" w:rsidRDefault="00B9523C" w:rsidP="00E60133">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ab/>
        <w:t xml:space="preserve">The course book may contain too much or too little for the programme. Whole units may have to be deleted. If for instance, little practice is provided for a particular skill, the teacher can amend the textbook and add more practice activities.  </w:t>
      </w:r>
    </w:p>
    <w:p w:rsidR="00BD19B9" w:rsidRPr="004651D1" w:rsidRDefault="00B9523C" w:rsidP="00CB3DC1">
      <w:pPr>
        <w:pStyle w:val="Paragraphedeliste"/>
        <w:numPr>
          <w:ilvl w:val="0"/>
          <w:numId w:val="43"/>
        </w:numPr>
        <w:spacing w:after="206"/>
        <w:ind w:right="524"/>
        <w:jc w:val="both"/>
        <w:rPr>
          <w:rFonts w:asciiTheme="majorBidi" w:hAnsiTheme="majorBidi" w:cstheme="majorBidi"/>
          <w:b/>
          <w:bCs/>
          <w:sz w:val="24"/>
          <w:szCs w:val="24"/>
          <w:lang w:val="en-US"/>
        </w:rPr>
      </w:pPr>
      <w:r w:rsidRPr="004651D1">
        <w:rPr>
          <w:rFonts w:asciiTheme="majorBidi" w:hAnsiTheme="majorBidi" w:cstheme="majorBidi"/>
          <w:b/>
          <w:bCs/>
          <w:sz w:val="24"/>
          <w:szCs w:val="24"/>
          <w:lang w:val="en-US"/>
        </w:rPr>
        <w:t xml:space="preserve">Reorganizing content </w:t>
      </w:r>
    </w:p>
    <w:p w:rsidR="00BD19B9" w:rsidRPr="0099126B" w:rsidRDefault="00B9523C" w:rsidP="0099126B">
      <w:pPr>
        <w:spacing w:after="206" w:line="276" w:lineRule="auto"/>
        <w:ind w:left="537" w:right="524"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The teacher may choose not to follow the order units are presented in the course book. Or, within an instructional unit the teacher may change the order of the activities in the way it suits him/her. </w:t>
      </w:r>
    </w:p>
    <w:p w:rsidR="00BD19B9" w:rsidRPr="0099126B" w:rsidRDefault="00B9523C" w:rsidP="00CB3DC1">
      <w:pPr>
        <w:pStyle w:val="Titre2"/>
        <w:numPr>
          <w:ilvl w:val="0"/>
          <w:numId w:val="43"/>
        </w:numPr>
        <w:spacing w:line="276" w:lineRule="auto"/>
        <w:ind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Addressing omissions </w:t>
      </w:r>
    </w:p>
    <w:p w:rsidR="00BD19B9" w:rsidRPr="0099126B" w:rsidRDefault="00B9523C" w:rsidP="0099126B">
      <w:pPr>
        <w:spacing w:after="206" w:line="276" w:lineRule="auto"/>
        <w:ind w:left="537" w:right="518"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The teacher may add items which he feels have been omitted or neglected in the textbook. For instance, the teacher may add grammar or vocabulary activities.  </w:t>
      </w:r>
    </w:p>
    <w:p w:rsidR="00BD19B9" w:rsidRPr="0099126B" w:rsidRDefault="00B9523C" w:rsidP="00CB3DC1">
      <w:pPr>
        <w:pStyle w:val="Titre2"/>
        <w:numPr>
          <w:ilvl w:val="0"/>
          <w:numId w:val="43"/>
        </w:numPr>
        <w:spacing w:line="276" w:lineRule="auto"/>
        <w:ind w:right="500"/>
        <w:rPr>
          <w:rFonts w:asciiTheme="majorBidi" w:hAnsiTheme="majorBidi" w:cstheme="majorBidi"/>
          <w:sz w:val="24"/>
          <w:szCs w:val="24"/>
          <w:lang w:val="en-US"/>
        </w:rPr>
      </w:pPr>
      <w:r w:rsidRPr="0099126B">
        <w:rPr>
          <w:rFonts w:asciiTheme="majorBidi" w:hAnsiTheme="majorBidi" w:cstheme="majorBidi"/>
          <w:sz w:val="24"/>
          <w:szCs w:val="24"/>
          <w:lang w:val="en-US"/>
        </w:rPr>
        <w:t xml:space="preserve">Modifying tasks </w:t>
      </w:r>
    </w:p>
    <w:p w:rsidR="00BD19B9" w:rsidRPr="0099126B" w:rsidRDefault="00B9523C" w:rsidP="0099126B">
      <w:pPr>
        <w:tabs>
          <w:tab w:val="center" w:pos="542"/>
          <w:tab w:val="center" w:pos="4225"/>
        </w:tabs>
        <w:spacing w:after="206"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ab/>
      </w:r>
      <w:r w:rsidRPr="0099126B">
        <w:rPr>
          <w:rFonts w:asciiTheme="majorBidi" w:hAnsiTheme="majorBidi" w:cstheme="majorBidi"/>
          <w:b/>
          <w:sz w:val="24"/>
          <w:szCs w:val="24"/>
          <w:lang w:val="en-US"/>
        </w:rPr>
        <w:tab/>
      </w:r>
      <w:r w:rsidRPr="0099126B">
        <w:rPr>
          <w:rFonts w:asciiTheme="majorBidi" w:hAnsiTheme="majorBidi" w:cstheme="majorBidi"/>
          <w:sz w:val="24"/>
          <w:szCs w:val="24"/>
          <w:lang w:val="en-US"/>
        </w:rPr>
        <w:t xml:space="preserve">The teacher may alter certain tasks to suit his/her style of teaching </w:t>
      </w:r>
    </w:p>
    <w:p w:rsidR="00585184" w:rsidRDefault="00585184" w:rsidP="001C1889">
      <w:pPr>
        <w:spacing w:after="244" w:line="276" w:lineRule="auto"/>
        <w:ind w:left="537" w:right="500" w:hanging="10"/>
        <w:jc w:val="center"/>
        <w:rPr>
          <w:rFonts w:asciiTheme="majorBidi" w:hAnsiTheme="majorBidi" w:cstheme="majorBidi"/>
          <w:b/>
          <w:sz w:val="28"/>
          <w:szCs w:val="28"/>
          <w:lang w:val="en-US"/>
        </w:rPr>
      </w:pPr>
    </w:p>
    <w:p w:rsidR="004651D1" w:rsidRDefault="004651D1" w:rsidP="001C1889">
      <w:pPr>
        <w:spacing w:after="244" w:line="276" w:lineRule="auto"/>
        <w:ind w:left="537" w:right="500" w:hanging="10"/>
        <w:jc w:val="center"/>
        <w:rPr>
          <w:rFonts w:asciiTheme="majorBidi" w:hAnsiTheme="majorBidi" w:cstheme="majorBidi"/>
          <w:b/>
          <w:sz w:val="28"/>
          <w:szCs w:val="28"/>
          <w:lang w:val="en-US"/>
        </w:rPr>
      </w:pPr>
    </w:p>
    <w:p w:rsidR="004651D1" w:rsidRDefault="004651D1" w:rsidP="001C1889">
      <w:pPr>
        <w:spacing w:after="244" w:line="276" w:lineRule="auto"/>
        <w:ind w:left="537" w:right="500" w:hanging="10"/>
        <w:jc w:val="center"/>
        <w:rPr>
          <w:rFonts w:asciiTheme="majorBidi" w:hAnsiTheme="majorBidi" w:cstheme="majorBidi"/>
          <w:b/>
          <w:sz w:val="28"/>
          <w:szCs w:val="28"/>
          <w:lang w:val="en-US"/>
        </w:rPr>
      </w:pPr>
    </w:p>
    <w:p w:rsidR="00BD19B9" w:rsidRPr="001C1889" w:rsidRDefault="00B9523C" w:rsidP="00834482">
      <w:pPr>
        <w:spacing w:after="244" w:line="276" w:lineRule="auto"/>
        <w:ind w:left="537" w:right="500" w:hanging="10"/>
        <w:rPr>
          <w:rFonts w:asciiTheme="majorBidi" w:hAnsiTheme="majorBidi" w:cstheme="majorBidi"/>
          <w:sz w:val="28"/>
          <w:szCs w:val="28"/>
          <w:lang w:val="en-US"/>
        </w:rPr>
      </w:pPr>
      <w:r w:rsidRPr="001C1889">
        <w:rPr>
          <w:rFonts w:asciiTheme="majorBidi" w:hAnsiTheme="majorBidi" w:cstheme="majorBidi"/>
          <w:b/>
          <w:sz w:val="28"/>
          <w:szCs w:val="28"/>
          <w:lang w:val="en-US"/>
        </w:rPr>
        <w:lastRenderedPageBreak/>
        <w:t>Lecture 11:Project work</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CB3DC1">
      <w:pPr>
        <w:pStyle w:val="Titre1"/>
        <w:numPr>
          <w:ilvl w:val="0"/>
          <w:numId w:val="44"/>
        </w:numPr>
        <w:spacing w:after="3"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Theoretical foundation for project-based learning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Project-based learning is not a new approach to teaching and learning. This approach to education that is based on experiential and action-based learning can be traced back to Dewey and Kilpatrick (1916, 1918, respectively in Legutke&amp; Thomas, 1991, </w:t>
      </w: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p.157). The reform movement initiated by Dewey and Kilpatrick in the United States laid the theoretical foundation of project learning, particularly through Kilpatrick’s 1918 pamphlet, </w:t>
      </w:r>
      <w:r w:rsidRPr="0099126B">
        <w:rPr>
          <w:rFonts w:asciiTheme="majorBidi" w:hAnsiTheme="majorBidi" w:cstheme="majorBidi"/>
          <w:i/>
          <w:sz w:val="24"/>
          <w:szCs w:val="24"/>
          <w:lang w:val="en-US"/>
        </w:rPr>
        <w:t xml:space="preserve">‘The Project Method’ </w:t>
      </w:r>
      <w:r w:rsidRPr="0099126B">
        <w:rPr>
          <w:rFonts w:asciiTheme="majorBidi" w:hAnsiTheme="majorBidi" w:cstheme="majorBidi"/>
          <w:sz w:val="24"/>
          <w:szCs w:val="24"/>
          <w:lang w:val="en-US"/>
        </w:rPr>
        <w:t xml:space="preserve">(Ibid.). Both educationists called for the importance of democratic and cooperative learning within a social environment and argued that the process of learning should prepare young citizens in a democratic way through learning by doing (Ibid.).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It is also influenced by Piaget’s (1927) constructivist and Vygotsky’s (1986) socio-constructivist movements. These educationists and thinkers hold that knowledge is constructed through experience. According to Piaget, “</w:t>
      </w:r>
      <w:r w:rsidRPr="0099126B">
        <w:rPr>
          <w:rFonts w:asciiTheme="majorBidi" w:hAnsiTheme="majorBidi" w:cstheme="majorBidi"/>
          <w:i/>
          <w:sz w:val="24"/>
          <w:szCs w:val="24"/>
          <w:lang w:val="en-US"/>
        </w:rPr>
        <w:t>it is the "collision" of ourthought with the thought of others that engenders doubt and calls for verification…”</w:t>
      </w:r>
      <w:r w:rsidRPr="0099126B">
        <w:rPr>
          <w:rFonts w:asciiTheme="majorBidi" w:hAnsiTheme="majorBidi" w:cstheme="majorBidi"/>
          <w:sz w:val="24"/>
          <w:szCs w:val="24"/>
          <w:lang w:val="en-US"/>
        </w:rPr>
        <w:t xml:space="preserve"> (in Vygotsky, 1986, p.48). This means individuals reframe their mental representation of the external world to fit new experiences. As for Vygotsky (1986), he considers learning as a social activity. Indeed, he holds that when an individual is assisted he can achieve more than he can do individually and that in cooperation learners can solve problems that are beyond their mental state of development. Obviously, these insights cannot be put into practice within the confines of direct knowledge transmission.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However, since the inception of project method, its application has not always been consistent and successful. Its use has waned because of some early concerns which have been raised about it and which are still expressed. Among the many concerns expressed by some educationists (e.g., Bode ,1922; Dewey, 1931 ;Gramsci, 1971; Hirsch, 1996; Jones , 1922; and Marrison , 1931 in Beckett, 1999, p. 38) are its child-centred nature, its viability, its value, its process-orientation, and its lack of accountability. Indeed, these challenges have always hampered the use of project based learning as an autonomous </w:t>
      </w:r>
      <w:r w:rsidRPr="0099126B">
        <w:rPr>
          <w:rFonts w:asciiTheme="majorBidi" w:hAnsiTheme="majorBidi" w:cstheme="majorBidi"/>
          <w:i/>
          <w:sz w:val="24"/>
          <w:szCs w:val="24"/>
          <w:lang w:val="en-US"/>
        </w:rPr>
        <w:t xml:space="preserve">“philosophy of education” </w:t>
      </w:r>
      <w:r w:rsidRPr="0099126B">
        <w:rPr>
          <w:rFonts w:asciiTheme="majorBidi" w:hAnsiTheme="majorBidi" w:cstheme="majorBidi"/>
          <w:sz w:val="24"/>
          <w:szCs w:val="24"/>
          <w:lang w:val="en-US"/>
        </w:rPr>
        <w:t>(Dewey, 1938 in Beckett, 1999, p.61). For instance, whenever standardized testing is at stake, “</w:t>
      </w:r>
      <w:r w:rsidRPr="0099126B">
        <w:rPr>
          <w:rFonts w:asciiTheme="majorBidi" w:hAnsiTheme="majorBidi" w:cstheme="majorBidi"/>
          <w:i/>
          <w:sz w:val="24"/>
          <w:szCs w:val="24"/>
          <w:lang w:val="en-US"/>
        </w:rPr>
        <w:t>PBL tends totake place on the fringes of the educational landscape</w:t>
      </w:r>
      <w:r w:rsidRPr="0099126B">
        <w:rPr>
          <w:rFonts w:asciiTheme="majorBidi" w:hAnsiTheme="majorBidi" w:cstheme="majorBidi"/>
          <w:sz w:val="24"/>
          <w:szCs w:val="24"/>
          <w:lang w:val="en-US"/>
        </w:rPr>
        <w:t xml:space="preserve">” (Beckett &amp; Miller, 2006, p.xiii). Consequently, a ‘more serious’ or ‘apt’ approach (e.g., structural approach) to teaching is adopted. In fact, in spite of successive education reforms that took place in Europe and America in the 1950’s and 1760’s, project work had failed to gain respectability in educational programmes. </w:t>
      </w: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Since the beginning of the 1980s, project work has known rapid resurgence thanks to influential works of interactionist research in SLA. According to Eyring (1989), project work is mainly espoused </w:t>
      </w:r>
      <w:r w:rsidRPr="0099126B">
        <w:rPr>
          <w:rFonts w:asciiTheme="majorBidi" w:hAnsiTheme="majorBidi" w:cstheme="majorBidi"/>
          <w:i/>
          <w:sz w:val="24"/>
          <w:szCs w:val="24"/>
          <w:lang w:val="en-US"/>
        </w:rPr>
        <w:t xml:space="preserve">“to provide opportunities for languagelearners to receive comprehensible input and produce comprehensible output” </w:t>
      </w:r>
      <w:r w:rsidRPr="0099126B">
        <w:rPr>
          <w:rFonts w:asciiTheme="majorBidi" w:hAnsiTheme="majorBidi" w:cstheme="majorBidi"/>
          <w:sz w:val="24"/>
          <w:szCs w:val="24"/>
          <w:lang w:val="en-US"/>
        </w:rPr>
        <w:t xml:space="preserve">(in Beckett &amp; Miller, 2006, p.4). Hence, creating opportunities for learners to achieve comprehensible input/output by means of interaction is one of the major goals of project work in SLA. </w:t>
      </w:r>
    </w:p>
    <w:p w:rsidR="00BD19B9" w:rsidRPr="0099126B" w:rsidRDefault="00B9523C" w:rsidP="0099126B">
      <w:pPr>
        <w:pStyle w:val="Titre1"/>
        <w:spacing w:after="3" w:line="276" w:lineRule="auto"/>
        <w:ind w:left="537"/>
        <w:jc w:val="both"/>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1. 2. Project work: towards a working definition </w:t>
      </w: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One of the defining features of project work is its task-based orientation. According to Hedge (1993), it is </w:t>
      </w:r>
      <w:r w:rsidRPr="0099126B">
        <w:rPr>
          <w:rFonts w:asciiTheme="majorBidi" w:hAnsiTheme="majorBidi" w:cstheme="majorBidi"/>
          <w:i/>
          <w:sz w:val="24"/>
          <w:szCs w:val="24"/>
          <w:lang w:val="en-US"/>
        </w:rPr>
        <w:t>“an extended task” (</w:t>
      </w:r>
      <w:r w:rsidRPr="0099126B">
        <w:rPr>
          <w:rFonts w:asciiTheme="majorBidi" w:hAnsiTheme="majorBidi" w:cstheme="majorBidi"/>
          <w:sz w:val="24"/>
          <w:szCs w:val="24"/>
          <w:lang w:val="en-US"/>
        </w:rPr>
        <w:t>p.276); Legutke&amp; Thomas (1991) define it as “</w:t>
      </w:r>
      <w:r w:rsidRPr="0099126B">
        <w:rPr>
          <w:rFonts w:asciiTheme="majorBidi" w:hAnsiTheme="majorBidi" w:cstheme="majorBidi"/>
          <w:i/>
          <w:sz w:val="24"/>
          <w:szCs w:val="24"/>
          <w:lang w:val="en-US"/>
        </w:rPr>
        <w:t xml:space="preserve">a theme and task-centred mode of teaching and learning…” </w:t>
      </w:r>
      <w:r w:rsidRPr="0099126B">
        <w:rPr>
          <w:rFonts w:asciiTheme="majorBidi" w:hAnsiTheme="majorBidi" w:cstheme="majorBidi"/>
          <w:sz w:val="24"/>
          <w:szCs w:val="24"/>
          <w:lang w:val="en-US"/>
        </w:rPr>
        <w:t xml:space="preserve">(p. 160); Nunan (2004) considers it as a ‘maxi-task’; and Ribé&amp; Vidal (1993) regard it as simply a more elaborated task (in Nunan, 2004, p. 133). All these definitions suggest that project work is a task or a series of tasks. Other key characteristics of project work that are generally agreed upon by many researchers are summarized by Legutke&amp; Thomas (1991) in the following definition: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0" w:line="276" w:lineRule="auto"/>
        <w:ind w:left="1259" w:right="1741"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a theme and task-centred mode of teaching and learning which results from a joint process of negotiation between all participants. It allows for a wide scope of self–determined action for both the individual and the small group of learners within a general framework of a plan which defines goals and procedures. </w:t>
      </w:r>
      <w:r w:rsidRPr="0099126B">
        <w:rPr>
          <w:rFonts w:asciiTheme="majorBidi" w:hAnsiTheme="majorBidi" w:cstheme="majorBidi"/>
          <w:sz w:val="24"/>
          <w:szCs w:val="24"/>
          <w:lang w:val="en-US"/>
        </w:rPr>
        <w:t xml:space="preserve">(p.160) </w:t>
      </w:r>
    </w:p>
    <w:p w:rsidR="00BD19B9" w:rsidRPr="0099126B" w:rsidRDefault="00BD19B9" w:rsidP="0099126B">
      <w:pPr>
        <w:spacing w:after="11" w:line="276" w:lineRule="auto"/>
        <w:ind w:left="1249"/>
        <w:jc w:val="both"/>
        <w:rPr>
          <w:rFonts w:asciiTheme="majorBidi" w:hAnsiTheme="majorBidi" w:cstheme="majorBidi"/>
          <w:sz w:val="24"/>
          <w:szCs w:val="24"/>
          <w:lang w:val="en-US"/>
        </w:rPr>
      </w:pP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Besides the task-based orientation of project work discussed above, this definition suggests its theme-based and process nature. That is, projects are organized around topics selected by students along with their supervisors. This also implies that interaction or negotiation is another key component of project work; as a matter of fact, most of its topics rest on a joint negotiation between learners and their teacher. Additionally, the definition further shows that interaction, action, and cooperation occur within an organizational framework. This plan that determines project goals, tasks, and outcomes is jointly constructed by project participants.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Legutke&amp; Thomas further elaborate that “</w:t>
      </w:r>
      <w:r w:rsidRPr="0099126B">
        <w:rPr>
          <w:rFonts w:asciiTheme="majorBidi" w:hAnsiTheme="majorBidi" w:cstheme="majorBidi"/>
          <w:i/>
          <w:sz w:val="24"/>
          <w:szCs w:val="24"/>
          <w:lang w:val="en-US"/>
        </w:rPr>
        <w:t>Project learning realizes a dynamic balance between a process and a product orientation</w:t>
      </w:r>
      <w:r w:rsidRPr="0099126B">
        <w:rPr>
          <w:rFonts w:asciiTheme="majorBidi" w:hAnsiTheme="majorBidi" w:cstheme="majorBidi"/>
          <w:sz w:val="24"/>
          <w:szCs w:val="24"/>
          <w:lang w:val="en-US"/>
        </w:rPr>
        <w:t>” (p. 160). Indeed, many writershave stressed the importance of striking a balance between process and product(Wilhelm, 1999; Fried-Booth, 2002; Stoller, 2002; and Nunan, 2004). Althoughproject work focuses on process, product is also important. According to Legutke&amp;Thomas, it is one of the components of the process. Specifically, learners’ productsserve as input for further learning. Similarly, while Fried-Booth underscores theimportance of process for providing learners with opportunities to practise skills otherthan language ones, she points out that project learning “</w:t>
      </w:r>
      <w:r w:rsidRPr="0099126B">
        <w:rPr>
          <w:rFonts w:asciiTheme="majorBidi" w:hAnsiTheme="majorBidi" w:cstheme="majorBidi"/>
          <w:i/>
          <w:sz w:val="24"/>
          <w:szCs w:val="24"/>
          <w:lang w:val="en-US"/>
        </w:rPr>
        <w:t>is driven by the need to create an end-product</w:t>
      </w:r>
      <w:r w:rsidRPr="0099126B">
        <w:rPr>
          <w:rFonts w:asciiTheme="majorBidi" w:hAnsiTheme="majorBidi" w:cstheme="majorBidi"/>
          <w:sz w:val="24"/>
          <w:szCs w:val="24"/>
          <w:lang w:val="en-US"/>
        </w:rPr>
        <w:t>” (p.6). Also, Nunan argues that project work should culminatein a tangible outcome.</w:t>
      </w: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Learner-centeredness is another crucial feature of projects. According to Hedge </w:t>
      </w: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(1993), project work is the realisation of the principles of learner-centred teaching. As for Legutke&amp; Thomas, project work not only provides learners with opportunities to make their contributions to the learning process, but also allows them to discover their </w:t>
      </w: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own strengths, interests, and talents. </w:t>
      </w:r>
    </w:p>
    <w:p w:rsidR="00BD19B9" w:rsidRPr="0099126B" w:rsidRDefault="00B9523C" w:rsidP="00834482">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Last but not least, project work leads to language, knowledge, and skills integration (Stoller, 2002; Beckett &amp; Slater, 2005). Rather than teaching language componentsseparately (i.e., grammar and vocabulary), learners are taught language, content, and skills simultaneously. When learners are involved in projects, they use language as a medium to practise practical skills (e.g. researching, problem-solving, and interviewing) and to acquire knowledge. And in the process of doing projects, students can listen, write, read, and speak, and hopefully acquire language. </w:t>
      </w:r>
    </w:p>
    <w:p w:rsidR="00BD19B9" w:rsidRPr="0099126B" w:rsidRDefault="00B9523C" w:rsidP="00CB3DC1">
      <w:pPr>
        <w:pStyle w:val="Titre2"/>
        <w:numPr>
          <w:ilvl w:val="0"/>
          <w:numId w:val="44"/>
        </w:numPr>
        <w:spacing w:after="3" w:line="276" w:lineRule="auto"/>
        <w:rPr>
          <w:rFonts w:asciiTheme="majorBidi" w:hAnsiTheme="majorBidi" w:cstheme="majorBidi"/>
          <w:sz w:val="24"/>
          <w:szCs w:val="24"/>
          <w:lang w:val="en-US"/>
        </w:rPr>
      </w:pPr>
      <w:r w:rsidRPr="0099126B">
        <w:rPr>
          <w:rFonts w:asciiTheme="majorBidi" w:hAnsiTheme="majorBidi" w:cstheme="majorBidi"/>
          <w:sz w:val="24"/>
          <w:szCs w:val="24"/>
          <w:lang w:val="en-US"/>
        </w:rPr>
        <w:lastRenderedPageBreak/>
        <w:t xml:space="preserve"> Project steps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0" w:line="276" w:lineRule="auto"/>
        <w:ind w:left="150"/>
        <w:jc w:val="both"/>
        <w:rPr>
          <w:rFonts w:asciiTheme="majorBidi" w:hAnsiTheme="majorBidi" w:cstheme="majorBidi"/>
          <w:sz w:val="24"/>
          <w:szCs w:val="24"/>
          <w:lang w:val="en-US"/>
        </w:rPr>
      </w:pPr>
      <w:r w:rsidRPr="0099126B">
        <w:rPr>
          <w:rFonts w:asciiTheme="majorBidi" w:hAnsiTheme="majorBidi" w:cstheme="majorBidi"/>
          <w:sz w:val="24"/>
          <w:szCs w:val="24"/>
          <w:lang w:val="en-US"/>
        </w:rPr>
        <w:t>The literature of project work provides a wide range of project plans (e.g.,</w:t>
      </w: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Legutke&amp; Thomas, 1991; Sheppard &amp;Stoller, 1995; Stoller, 2002; and Fried-Booth, 2002). Despite the slight differences between them, most of them agree on the three fundamental stages of planning, implementation, and presentation.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CB3DC1">
      <w:pPr>
        <w:pStyle w:val="Titre1"/>
        <w:numPr>
          <w:ilvl w:val="0"/>
          <w:numId w:val="45"/>
        </w:numPr>
        <w:spacing w:after="3"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Planning stage </w:t>
      </w:r>
    </w:p>
    <w:p w:rsidR="00BD19B9" w:rsidRPr="0099126B" w:rsidRDefault="00B9523C" w:rsidP="0099126B">
      <w:pPr>
        <w:spacing w:after="239"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Initially, a theme of general interest should be introduced by the teacher. After this, some kind of brainstorming about the topic should follow so as “</w:t>
      </w:r>
      <w:r w:rsidRPr="0099126B">
        <w:rPr>
          <w:rFonts w:asciiTheme="majorBidi" w:hAnsiTheme="majorBidi" w:cstheme="majorBidi"/>
          <w:i/>
          <w:sz w:val="24"/>
          <w:szCs w:val="24"/>
          <w:lang w:val="en-US"/>
        </w:rPr>
        <w:t>to sensitize learnerstowards the theme</w:t>
      </w:r>
      <w:r w:rsidRPr="0099126B">
        <w:rPr>
          <w:rFonts w:asciiTheme="majorBidi" w:hAnsiTheme="majorBidi" w:cstheme="majorBidi"/>
          <w:sz w:val="24"/>
          <w:szCs w:val="24"/>
          <w:lang w:val="en-US"/>
        </w:rPr>
        <w:t>”, “</w:t>
      </w:r>
      <w:r w:rsidRPr="0099126B">
        <w:rPr>
          <w:rFonts w:asciiTheme="majorBidi" w:hAnsiTheme="majorBidi" w:cstheme="majorBidi"/>
          <w:i/>
          <w:sz w:val="24"/>
          <w:szCs w:val="24"/>
          <w:lang w:val="en-US"/>
        </w:rPr>
        <w:t>to mobilize existing knowledge</w:t>
      </w:r>
      <w:r w:rsidRPr="0099126B">
        <w:rPr>
          <w:rFonts w:asciiTheme="majorBidi" w:hAnsiTheme="majorBidi" w:cstheme="majorBidi"/>
          <w:sz w:val="24"/>
          <w:szCs w:val="24"/>
          <w:lang w:val="en-US"/>
        </w:rPr>
        <w:t>”, and “</w:t>
      </w:r>
      <w:r w:rsidRPr="0099126B">
        <w:rPr>
          <w:rFonts w:asciiTheme="majorBidi" w:hAnsiTheme="majorBidi" w:cstheme="majorBidi"/>
          <w:i/>
          <w:sz w:val="24"/>
          <w:szCs w:val="24"/>
          <w:lang w:val="en-US"/>
        </w:rPr>
        <w:t>to arouse curiosity</w:t>
      </w:r>
      <w:r w:rsidRPr="0099126B">
        <w:rPr>
          <w:rFonts w:asciiTheme="majorBidi" w:hAnsiTheme="majorBidi" w:cstheme="majorBidi"/>
          <w:sz w:val="24"/>
          <w:szCs w:val="24"/>
          <w:lang w:val="en-US"/>
        </w:rPr>
        <w:t>” (Legutke&amp; Thomas, 1991, p.172). This stage is referred to by Fried-Booth (1986) as “</w:t>
      </w:r>
      <w:r w:rsidRPr="0099126B">
        <w:rPr>
          <w:rFonts w:asciiTheme="majorBidi" w:hAnsiTheme="majorBidi" w:cstheme="majorBidi"/>
          <w:i/>
          <w:sz w:val="24"/>
          <w:szCs w:val="24"/>
          <w:lang w:val="en-US"/>
        </w:rPr>
        <w:t xml:space="preserve">stimulus” </w:t>
      </w:r>
      <w:r w:rsidRPr="0099126B">
        <w:rPr>
          <w:rFonts w:asciiTheme="majorBidi" w:hAnsiTheme="majorBidi" w:cstheme="majorBidi"/>
          <w:sz w:val="24"/>
          <w:szCs w:val="24"/>
          <w:lang w:val="en-US"/>
        </w:rPr>
        <w:t>or "</w:t>
      </w:r>
      <w:r w:rsidRPr="0099126B">
        <w:rPr>
          <w:rFonts w:asciiTheme="majorBidi" w:hAnsiTheme="majorBidi" w:cstheme="majorBidi"/>
          <w:i/>
          <w:sz w:val="24"/>
          <w:szCs w:val="24"/>
          <w:lang w:val="en-US"/>
        </w:rPr>
        <w:t>the jumping-off point</w:t>
      </w:r>
      <w:r w:rsidRPr="0099126B">
        <w:rPr>
          <w:rFonts w:asciiTheme="majorBidi" w:hAnsiTheme="majorBidi" w:cstheme="majorBidi"/>
          <w:sz w:val="24"/>
          <w:szCs w:val="24"/>
          <w:lang w:val="en-US"/>
        </w:rPr>
        <w:t>" (p.28). After these thought-provoking tasks, which serve to enlarge learners’ perceptions, students should organise themselves into groups. In the latter, they will be assigned the task of discussing and negotiating to come up with a topic of common interest. Finally, the kind of language, skills, and curriculum objectives expected from the project should be illustratedexplicitly in a concept map or table (Phillips, 1999). These representations also can include the resources to be consulted, the role of each learner, and the tasks to be accomplished..</w:t>
      </w:r>
    </w:p>
    <w:p w:rsidR="00BD19B9" w:rsidRPr="0099126B" w:rsidRDefault="00834482" w:rsidP="00834482">
      <w:pPr>
        <w:pStyle w:val="Titre1"/>
        <w:spacing w:after="3"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b)</w:t>
      </w:r>
      <w:r w:rsidR="00B9523C" w:rsidRPr="0099126B">
        <w:rPr>
          <w:rFonts w:asciiTheme="majorBidi" w:hAnsiTheme="majorBidi" w:cstheme="majorBidi"/>
          <w:sz w:val="24"/>
          <w:szCs w:val="24"/>
          <w:lang w:val="en-US"/>
        </w:rPr>
        <w:t xml:space="preserve"> Implementation stage </w:t>
      </w: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At this stage, students undertake tasks of data collection, compiling, and analysis. First, they should design research instruments such as interviews or questionnaires (Fried-Booth, 1986; Stoller&amp; Sheppard, 1995). This stage is referred to by Fried- Booth (1986) as “design </w:t>
      </w:r>
      <w:r w:rsidRPr="0099126B">
        <w:rPr>
          <w:rFonts w:asciiTheme="majorBidi" w:hAnsiTheme="majorBidi" w:cstheme="majorBidi"/>
          <w:i/>
          <w:sz w:val="24"/>
          <w:szCs w:val="24"/>
          <w:lang w:val="en-US"/>
        </w:rPr>
        <w:t>of material</w:t>
      </w:r>
      <w:r w:rsidRPr="0099126B">
        <w:rPr>
          <w:rFonts w:asciiTheme="majorBidi" w:hAnsiTheme="majorBidi" w:cstheme="majorBidi"/>
          <w:sz w:val="24"/>
          <w:szCs w:val="24"/>
          <w:lang w:val="en-US"/>
        </w:rPr>
        <w:t xml:space="preserve">” (p.10). Then, they collect data individually, in pairs, or in groups inside or outside the classroom. After that, working in groups, learners present, compare, and analyse their data to refine it. The most relevant pieces of information are selected and the irrelevant ones are discarded. These classroom project lessons are important for providing learners with feedback and practice in self-and peer-assessment (Fried-Booth, 1986).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834482" w:rsidP="00834482">
      <w:pPr>
        <w:pStyle w:val="Titre1"/>
        <w:spacing w:after="3"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c) </w:t>
      </w:r>
      <w:r w:rsidR="00B9523C" w:rsidRPr="0099126B">
        <w:rPr>
          <w:rFonts w:asciiTheme="majorBidi" w:hAnsiTheme="majorBidi" w:cstheme="majorBidi"/>
          <w:sz w:val="24"/>
          <w:szCs w:val="24"/>
          <w:lang w:val="en-US"/>
        </w:rPr>
        <w:t xml:space="preserve">Presentation stage </w:t>
      </w: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Before handing in projects, learners must be sure that they meet the standards (correct use of grammar and visual supports). Team work is also needed for writing drafts, editing, and polishing the final product. The manner of presentation depends on the nature of the product. It can be an article to submit to the school magazine, a play to stage, or just a written production to submit to the teacher.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CB3DC1">
      <w:pPr>
        <w:pStyle w:val="Titre2"/>
        <w:numPr>
          <w:ilvl w:val="0"/>
          <w:numId w:val="44"/>
        </w:numPr>
        <w:spacing w:after="3" w:line="276" w:lineRule="auto"/>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Teachers’ and learners’ perceptions of project work </w:t>
      </w:r>
    </w:p>
    <w:p w:rsidR="00BD19B9" w:rsidRPr="0099126B" w:rsidRDefault="00B9523C" w:rsidP="0099126B">
      <w:pPr>
        <w:spacing w:after="3"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The application of project work has not always been evaluated positively. Despite the fact that some early large and small scale projects (e.g., ‘</w:t>
      </w:r>
      <w:r w:rsidRPr="0099126B">
        <w:rPr>
          <w:rFonts w:asciiTheme="majorBidi" w:hAnsiTheme="majorBidi" w:cstheme="majorBidi"/>
          <w:i/>
          <w:sz w:val="24"/>
          <w:szCs w:val="24"/>
          <w:lang w:val="en-US"/>
        </w:rPr>
        <w:t>Wheelchair Guide’</w:t>
      </w:r>
      <w:r w:rsidRPr="0099126B">
        <w:rPr>
          <w:rFonts w:asciiTheme="majorBidi" w:hAnsiTheme="majorBidi" w:cstheme="majorBidi"/>
          <w:sz w:val="24"/>
          <w:szCs w:val="24"/>
          <w:lang w:val="en-US"/>
        </w:rPr>
        <w:t>, Fried- Booth, 1982; ‘</w:t>
      </w:r>
      <w:r w:rsidRPr="0099126B">
        <w:rPr>
          <w:rFonts w:asciiTheme="majorBidi" w:hAnsiTheme="majorBidi" w:cstheme="majorBidi"/>
          <w:i/>
          <w:sz w:val="24"/>
          <w:szCs w:val="24"/>
          <w:lang w:val="en-US"/>
        </w:rPr>
        <w:t>Dear Brown Eyes’</w:t>
      </w:r>
      <w:r w:rsidRPr="0099126B">
        <w:rPr>
          <w:rFonts w:asciiTheme="majorBidi" w:hAnsiTheme="majorBidi" w:cstheme="majorBidi"/>
          <w:sz w:val="24"/>
          <w:szCs w:val="24"/>
          <w:lang w:val="en-US"/>
        </w:rPr>
        <w:t>, Carter &amp; Thomas, 1986; and ‘</w:t>
      </w:r>
      <w:r w:rsidRPr="0099126B">
        <w:rPr>
          <w:rFonts w:asciiTheme="majorBidi" w:hAnsiTheme="majorBidi" w:cstheme="majorBidi"/>
          <w:i/>
          <w:sz w:val="24"/>
          <w:szCs w:val="24"/>
          <w:lang w:val="en-US"/>
        </w:rPr>
        <w:t>Animals in Danger</w:t>
      </w:r>
      <w:r w:rsidRPr="0099126B">
        <w:rPr>
          <w:rFonts w:asciiTheme="majorBidi" w:hAnsiTheme="majorBidi" w:cstheme="majorBidi"/>
          <w:sz w:val="24"/>
          <w:szCs w:val="24"/>
          <w:lang w:val="en-US"/>
        </w:rPr>
        <w:t xml:space="preserve">’, Hutchinson, 1991) were conducted successfully and met students’ and teachers’ expectations, other project experiences showed negative and mixed evaluations. Specifically, whereas both teachers and students in </w:t>
      </w:r>
      <w:r w:rsidRPr="0099126B">
        <w:rPr>
          <w:rFonts w:asciiTheme="majorBidi" w:hAnsiTheme="majorBidi" w:cstheme="majorBidi"/>
          <w:i/>
          <w:sz w:val="24"/>
          <w:szCs w:val="24"/>
          <w:lang w:val="en-US"/>
        </w:rPr>
        <w:t xml:space="preserve">‘Dear Brown Eyes’ </w:t>
      </w:r>
      <w:r w:rsidRPr="0099126B">
        <w:rPr>
          <w:rFonts w:asciiTheme="majorBidi" w:hAnsiTheme="majorBidi" w:cstheme="majorBidi"/>
          <w:sz w:val="24"/>
          <w:szCs w:val="24"/>
          <w:lang w:val="en-US"/>
        </w:rPr>
        <w:t xml:space="preserve">and </w:t>
      </w:r>
      <w:r w:rsidRPr="0099126B">
        <w:rPr>
          <w:rFonts w:asciiTheme="majorBidi" w:hAnsiTheme="majorBidi" w:cstheme="majorBidi"/>
          <w:i/>
          <w:sz w:val="24"/>
          <w:szCs w:val="24"/>
          <w:lang w:val="en-US"/>
        </w:rPr>
        <w:t xml:space="preserve">‘Animalsin Danger’ </w:t>
      </w:r>
      <w:r w:rsidRPr="0099126B">
        <w:rPr>
          <w:rFonts w:asciiTheme="majorBidi" w:hAnsiTheme="majorBidi" w:cstheme="majorBidi"/>
          <w:sz w:val="24"/>
          <w:szCs w:val="24"/>
          <w:lang w:val="en-US"/>
        </w:rPr>
        <w:t xml:space="preserve">reported having learnt both language and culture and expressed their satisfaction with these project experiences, their counterparts in other studies (e.g., Eyring, 1989 in Beckett, 1999,p.50; Moulton &amp; Holmes, 2000; and Wilhelm, 1999) showed negative or mixed feelings. In Eyring’s study, for instance, both students’ and teachers’ </w:t>
      </w:r>
      <w:r w:rsidRPr="0099126B">
        <w:rPr>
          <w:rFonts w:asciiTheme="majorBidi" w:hAnsiTheme="majorBidi" w:cstheme="majorBidi"/>
          <w:sz w:val="24"/>
          <w:szCs w:val="24"/>
          <w:lang w:val="en-US"/>
        </w:rPr>
        <w:lastRenderedPageBreak/>
        <w:t xml:space="preserve">evaluations of the activity turned out to be negative than expected. Although the students in the study acknowledged having acquired other skills than the basic ones, “ </w:t>
      </w:r>
      <w:r w:rsidRPr="0099126B">
        <w:rPr>
          <w:rFonts w:asciiTheme="majorBidi" w:hAnsiTheme="majorBidi" w:cstheme="majorBidi"/>
          <w:i/>
          <w:sz w:val="24"/>
          <w:szCs w:val="24"/>
          <w:lang w:val="en-US"/>
        </w:rPr>
        <w:t>they did not seem to think that these tasks were worthwhile pursuits inESL classes</w:t>
      </w:r>
      <w:r w:rsidRPr="0099126B">
        <w:rPr>
          <w:rFonts w:asciiTheme="majorBidi" w:hAnsiTheme="majorBidi" w:cstheme="majorBidi"/>
          <w:sz w:val="24"/>
          <w:szCs w:val="24"/>
          <w:lang w:val="en-US"/>
        </w:rPr>
        <w:t xml:space="preserve">” (Eyring, 1989 in Beckett &amp; Slater, 2005,p. 109). As for the teacherparticipant in this study, she showed her frustration with this activity and clearly expressed her preference for traditional structural teaching (Eyring, 1997). </w:t>
      </w:r>
    </w:p>
    <w:p w:rsidR="00BD19B9" w:rsidRPr="0099126B" w:rsidRDefault="00BD19B9" w:rsidP="0099126B">
      <w:pPr>
        <w:spacing w:after="0" w:line="276" w:lineRule="auto"/>
        <w:ind w:left="542"/>
        <w:jc w:val="both"/>
        <w:rPr>
          <w:rFonts w:asciiTheme="majorBidi" w:hAnsiTheme="majorBidi" w:cstheme="majorBidi"/>
          <w:sz w:val="24"/>
          <w:szCs w:val="24"/>
          <w:lang w:val="en-US"/>
        </w:rPr>
      </w:pPr>
    </w:p>
    <w:p w:rsidR="00BD19B9" w:rsidRPr="0099126B" w:rsidRDefault="00B9523C" w:rsidP="0099126B">
      <w:pPr>
        <w:spacing w:after="3" w:line="276" w:lineRule="auto"/>
        <w:ind w:left="527" w:right="524" w:firstLine="69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According to Beckett (1999), one of the major reasons for learners’ negative evaluations of project work can be accounted for by learners’ perceptions of language teaching / learning. Project work might not be appropriate for learners expecting to learn language and content separately, learn and practise the use of grammar rules and vocabulary items, and learn from the teacher or the textbook (Ibid.). Indeed, Beckett (2002) points out that in general education Western students (e.g., Canadians) evaluated project work positively because they had been used to more progressive teaching, while their ESL counterparts (e.g., Chinese) who had been used to structural teaching/learning expressed their frustration with this approach. </w:t>
      </w:r>
    </w:p>
    <w:p w:rsidR="00BD19B9" w:rsidRPr="0099126B" w:rsidRDefault="00BD19B9" w:rsidP="0099126B">
      <w:pPr>
        <w:spacing w:after="225" w:line="276" w:lineRule="auto"/>
        <w:ind w:left="542"/>
        <w:jc w:val="both"/>
        <w:rPr>
          <w:rFonts w:asciiTheme="majorBidi" w:hAnsiTheme="majorBidi" w:cstheme="majorBidi"/>
          <w:sz w:val="24"/>
          <w:szCs w:val="24"/>
          <w:lang w:val="en-US"/>
        </w:rPr>
      </w:pPr>
    </w:p>
    <w:p w:rsidR="00BD19B9" w:rsidRPr="0099126B" w:rsidRDefault="00B9523C" w:rsidP="00CB3DC1">
      <w:pPr>
        <w:pStyle w:val="Titre2"/>
        <w:numPr>
          <w:ilvl w:val="0"/>
          <w:numId w:val="44"/>
        </w:numPr>
        <w:spacing w:after="225" w:line="276" w:lineRule="auto"/>
        <w:rPr>
          <w:rFonts w:asciiTheme="majorBidi" w:hAnsiTheme="majorBidi" w:cstheme="majorBidi"/>
          <w:sz w:val="24"/>
          <w:szCs w:val="24"/>
          <w:lang w:val="en-US"/>
        </w:rPr>
      </w:pPr>
      <w:r w:rsidRPr="0099126B">
        <w:rPr>
          <w:rFonts w:asciiTheme="majorBidi" w:hAnsiTheme="majorBidi" w:cstheme="majorBidi"/>
          <w:sz w:val="24"/>
          <w:szCs w:val="24"/>
          <w:lang w:val="en-US"/>
        </w:rPr>
        <w:t xml:space="preserve">Evaluation of project work </w:t>
      </w:r>
    </w:p>
    <w:p w:rsidR="00BD19B9" w:rsidRPr="0099126B" w:rsidRDefault="00B9523C" w:rsidP="0099126B">
      <w:pPr>
        <w:spacing w:after="232" w:line="276" w:lineRule="auto"/>
        <w:ind w:left="527" w:right="524"/>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Project work lends itself to alternative methods of assessment, that is, for example, it cannot be assessed through standardized tests. Rather, both process and product should be evaluated through alternative assessment methods. Process can be evaluated through learner diaries, journals, portfolios, self-assessment grids, and peer-assessment. Product, on the other hand, can be evaluated through grids (for the written artecrafts or oral performance). Also, performance assessment of presentations, acting, and so on can be evaluated by peers using evaluative grids that turn learning objectives into assessable items.  </w:t>
      </w:r>
    </w:p>
    <w:p w:rsidR="00BD19B9" w:rsidRDefault="00B9523C" w:rsidP="003E0EF8">
      <w:pPr>
        <w:pStyle w:val="Titre1"/>
        <w:spacing w:after="211" w:line="276" w:lineRule="auto"/>
        <w:ind w:left="537"/>
        <w:rPr>
          <w:rFonts w:asciiTheme="majorBidi" w:hAnsiTheme="majorBidi" w:cstheme="majorBidi"/>
          <w:sz w:val="28"/>
          <w:szCs w:val="28"/>
          <w:lang w:val="en-US"/>
        </w:rPr>
      </w:pPr>
      <w:r w:rsidRPr="001C1889">
        <w:rPr>
          <w:rFonts w:asciiTheme="majorBidi" w:hAnsiTheme="majorBidi" w:cstheme="majorBidi"/>
          <w:sz w:val="28"/>
          <w:szCs w:val="28"/>
          <w:lang w:val="en-US"/>
        </w:rPr>
        <w:t>Lecture 12</w:t>
      </w:r>
      <w:r w:rsidR="003E0EF8">
        <w:rPr>
          <w:rFonts w:asciiTheme="majorBidi" w:hAnsiTheme="majorBidi" w:cstheme="majorBidi"/>
          <w:sz w:val="28"/>
          <w:szCs w:val="28"/>
          <w:lang w:val="en-US"/>
        </w:rPr>
        <w:t xml:space="preserve">: </w:t>
      </w:r>
      <w:r w:rsidRPr="001C1889">
        <w:rPr>
          <w:rFonts w:asciiTheme="majorBidi" w:hAnsiTheme="majorBidi" w:cstheme="majorBidi"/>
          <w:sz w:val="28"/>
          <w:szCs w:val="28"/>
          <w:lang w:val="en-US"/>
        </w:rPr>
        <w:t>Task-based learning</w:t>
      </w:r>
    </w:p>
    <w:p w:rsidR="00555B0F" w:rsidRPr="00555B0F" w:rsidRDefault="00555B0F" w:rsidP="00555B0F">
      <w:pPr>
        <w:rPr>
          <w:rFonts w:asciiTheme="majorBidi" w:hAnsiTheme="majorBidi" w:cstheme="majorBidi"/>
          <w:b/>
          <w:bCs/>
          <w:sz w:val="24"/>
          <w:szCs w:val="24"/>
          <w:lang w:val="en-US"/>
        </w:rPr>
      </w:pPr>
      <w:r w:rsidRPr="00555B0F">
        <w:rPr>
          <w:rFonts w:asciiTheme="majorBidi" w:hAnsiTheme="majorBidi" w:cstheme="majorBidi"/>
          <w:b/>
          <w:bCs/>
          <w:sz w:val="24"/>
          <w:szCs w:val="24"/>
          <w:lang w:val="en-US"/>
        </w:rPr>
        <w:t>Introduction</w:t>
      </w:r>
    </w:p>
    <w:p w:rsidR="00BD19B9" w:rsidRPr="0099126B" w:rsidRDefault="00B9523C" w:rsidP="0099126B">
      <w:pPr>
        <w:spacing w:after="207" w:line="276" w:lineRule="auto"/>
        <w:ind w:left="527" w:right="522" w:firstLine="706"/>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Task-based learning is another way of looking at communicative language teaching; actually, it is the realization of communicative language teaching precepts. Rather than using language structures and vocabulary lists as the core content of language teaching, it employs tasks as the organizing unit of its syllabus. A typical task-based learning material (textbook) includes a set of tasks that the learner should complete individually or in groups under the supervision of a teacher.  Examples of tasks would be writing an application letter, using a map to find the way, devising a time-table for the teacher and so on.  </w:t>
      </w:r>
    </w:p>
    <w:p w:rsidR="00BD19B9" w:rsidRPr="0099126B" w:rsidRDefault="00B9523C" w:rsidP="0099126B">
      <w:pPr>
        <w:pStyle w:val="Titre2"/>
        <w:spacing w:after="219" w:line="276" w:lineRule="auto"/>
        <w:ind w:left="537"/>
        <w:rPr>
          <w:rFonts w:asciiTheme="majorBidi" w:hAnsiTheme="majorBidi" w:cstheme="majorBidi"/>
          <w:sz w:val="24"/>
          <w:szCs w:val="24"/>
          <w:lang w:val="en-US"/>
        </w:rPr>
      </w:pPr>
      <w:r w:rsidRPr="0099126B">
        <w:rPr>
          <w:rFonts w:asciiTheme="majorBidi" w:hAnsiTheme="majorBidi" w:cstheme="majorBidi"/>
          <w:sz w:val="24"/>
          <w:szCs w:val="24"/>
          <w:lang w:val="en-US"/>
        </w:rPr>
        <w:t xml:space="preserve">1. Background of Task-based learning (TBL)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Task-based learning was first applied in the south of India in what was called the Bangalore project. Prabhu, the head of the project, explicated the meaning of tasks and   their applications in his seminal work Second Language Pedagogy (1987). However, the project did not have a long shelf life.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TBL gained popularity because of the support it received from SLA researchers such Long and Brookes (1993) who hold that form focused language learning does not assist learners in acquiring language and communicating in the target language. Rather, SLA research affirms that </w:t>
      </w:r>
      <w:r w:rsidRPr="0099126B">
        <w:rPr>
          <w:rFonts w:asciiTheme="majorBidi" w:hAnsiTheme="majorBidi" w:cstheme="majorBidi"/>
          <w:sz w:val="24"/>
          <w:szCs w:val="24"/>
          <w:lang w:val="en-US"/>
        </w:rPr>
        <w:lastRenderedPageBreak/>
        <w:t xml:space="preserve">language is better internalized when taught through tasks that bear resemblance to everyday life task. Assumingly, cognitive processes are activated when the learner undertakes the performance of a task than when the learner embarks in the study of formal properties of language (grammar). Besides, providing the learner with comprehensible input is not sufficient, the learner needs to interact in the target language to facilitate second language acquisition. </w:t>
      </w:r>
    </w:p>
    <w:p w:rsidR="00BD19B9" w:rsidRPr="00DE797B" w:rsidRDefault="00B9523C" w:rsidP="00CB3DC1">
      <w:pPr>
        <w:pStyle w:val="Paragraphedeliste"/>
        <w:numPr>
          <w:ilvl w:val="0"/>
          <w:numId w:val="46"/>
        </w:numPr>
        <w:tabs>
          <w:tab w:val="center" w:pos="542"/>
          <w:tab w:val="center" w:pos="2899"/>
        </w:tabs>
        <w:spacing w:after="248"/>
        <w:jc w:val="both"/>
        <w:rPr>
          <w:rFonts w:asciiTheme="majorBidi" w:hAnsiTheme="majorBidi" w:cstheme="majorBidi"/>
          <w:b/>
          <w:bCs/>
          <w:sz w:val="24"/>
          <w:szCs w:val="24"/>
          <w:lang w:val="en-US"/>
        </w:rPr>
      </w:pPr>
      <w:r w:rsidRPr="00DE797B">
        <w:rPr>
          <w:rFonts w:asciiTheme="majorBidi" w:hAnsiTheme="majorBidi" w:cstheme="majorBidi"/>
          <w:b/>
          <w:bCs/>
          <w:sz w:val="24"/>
          <w:szCs w:val="24"/>
          <w:lang w:val="en-US"/>
        </w:rPr>
        <w:t xml:space="preserve">The key characteristics of TBL are: </w:t>
      </w:r>
    </w:p>
    <w:p w:rsidR="00BD19B9" w:rsidRPr="0099126B" w:rsidRDefault="00B9523C" w:rsidP="00CB3DC1">
      <w:pPr>
        <w:numPr>
          <w:ilvl w:val="0"/>
          <w:numId w:val="26"/>
        </w:numPr>
        <w:spacing w:after="47"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focus is on process rather than product </w:t>
      </w:r>
    </w:p>
    <w:p w:rsidR="00BD19B9" w:rsidRPr="0099126B" w:rsidRDefault="00B9523C" w:rsidP="00CB3DC1">
      <w:pPr>
        <w:numPr>
          <w:ilvl w:val="0"/>
          <w:numId w:val="26"/>
        </w:numPr>
        <w:spacing w:after="52"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Language is better learnt when learners interact meaningfully </w:t>
      </w:r>
    </w:p>
    <w:p w:rsidR="00BD19B9" w:rsidRPr="0099126B" w:rsidRDefault="00B9523C" w:rsidP="00CB3DC1">
      <w:pPr>
        <w:numPr>
          <w:ilvl w:val="0"/>
          <w:numId w:val="26"/>
        </w:numPr>
        <w:spacing w:after="47"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Activities can be authentic (like real life ) or pedagogical  </w:t>
      </w:r>
    </w:p>
    <w:p w:rsidR="00BD19B9" w:rsidRPr="0099126B" w:rsidRDefault="00B9523C" w:rsidP="00CB3DC1">
      <w:pPr>
        <w:numPr>
          <w:ilvl w:val="0"/>
          <w:numId w:val="26"/>
        </w:numPr>
        <w:spacing w:after="47"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Activities are selected according to the difficulty </w:t>
      </w:r>
    </w:p>
    <w:p w:rsidR="00BD19B9" w:rsidRPr="0099126B" w:rsidRDefault="00B9523C" w:rsidP="00CB3DC1">
      <w:pPr>
        <w:numPr>
          <w:ilvl w:val="0"/>
          <w:numId w:val="26"/>
        </w:numPr>
        <w:spacing w:after="7" w:line="276" w:lineRule="auto"/>
        <w:ind w:right="522" w:hanging="361"/>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difficulty of the task depends on the level of complexity, the learner’s previous experience and the degree of support </w:t>
      </w:r>
    </w:p>
    <w:p w:rsidR="00BD19B9" w:rsidRPr="0099126B" w:rsidRDefault="00BD19B9" w:rsidP="0099126B">
      <w:pPr>
        <w:spacing w:after="0" w:line="276" w:lineRule="auto"/>
        <w:ind w:left="1263"/>
        <w:jc w:val="both"/>
        <w:rPr>
          <w:rFonts w:asciiTheme="majorBidi" w:hAnsiTheme="majorBidi" w:cstheme="majorBidi"/>
          <w:sz w:val="24"/>
          <w:szCs w:val="24"/>
          <w:lang w:val="en-US"/>
        </w:rPr>
      </w:pPr>
    </w:p>
    <w:p w:rsidR="00BD19B9" w:rsidRPr="0099126B" w:rsidRDefault="00B9523C" w:rsidP="0099126B">
      <w:pPr>
        <w:pStyle w:val="Titre2"/>
        <w:spacing w:after="219" w:line="276" w:lineRule="auto"/>
        <w:ind w:left="537"/>
        <w:rPr>
          <w:rFonts w:asciiTheme="majorBidi" w:hAnsiTheme="majorBidi" w:cstheme="majorBidi"/>
          <w:sz w:val="24"/>
          <w:szCs w:val="24"/>
          <w:lang w:val="en-US"/>
        </w:rPr>
      </w:pPr>
      <w:r w:rsidRPr="0099126B">
        <w:rPr>
          <w:rFonts w:asciiTheme="majorBidi" w:hAnsiTheme="majorBidi" w:cstheme="majorBidi"/>
          <w:sz w:val="24"/>
          <w:szCs w:val="24"/>
          <w:lang w:val="en-US"/>
        </w:rPr>
        <w:t xml:space="preserve">2. Definition of Tasks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There are some variations in the definitions of tasks, but there is a common agreement that a task involves a goal to be achieved using language as a means. Nunan (1989) defines tasks as follows:  </w:t>
      </w:r>
    </w:p>
    <w:p w:rsidR="00BD19B9" w:rsidRPr="0099126B" w:rsidRDefault="00B9523C" w:rsidP="0099126B">
      <w:pPr>
        <w:spacing w:after="207" w:line="276" w:lineRule="auto"/>
        <w:ind w:left="1259"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the communicative task is a piece of classroom work which involves learners in </w:t>
      </w:r>
      <w:r w:rsidRPr="0099126B">
        <w:rPr>
          <w:rFonts w:asciiTheme="majorBidi" w:hAnsiTheme="majorBidi" w:cstheme="majorBidi"/>
          <w:b/>
          <w:sz w:val="24"/>
          <w:szCs w:val="24"/>
          <w:lang w:val="en-US"/>
        </w:rPr>
        <w:t>comprehending</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manipulating</w:t>
      </w:r>
      <w:r w:rsidRPr="0099126B">
        <w:rPr>
          <w:rFonts w:asciiTheme="majorBidi" w:hAnsiTheme="majorBidi" w:cstheme="majorBidi"/>
          <w:sz w:val="24"/>
          <w:szCs w:val="24"/>
          <w:lang w:val="en-US"/>
        </w:rPr>
        <w:t xml:space="preserve">, </w:t>
      </w:r>
      <w:r w:rsidRPr="0099126B">
        <w:rPr>
          <w:rFonts w:asciiTheme="majorBidi" w:hAnsiTheme="majorBidi" w:cstheme="majorBidi"/>
          <w:b/>
          <w:sz w:val="24"/>
          <w:szCs w:val="24"/>
          <w:lang w:val="en-US"/>
        </w:rPr>
        <w:t>producing</w:t>
      </w:r>
      <w:r w:rsidRPr="0099126B">
        <w:rPr>
          <w:rFonts w:asciiTheme="majorBidi" w:hAnsiTheme="majorBidi" w:cstheme="majorBidi"/>
          <w:sz w:val="24"/>
          <w:szCs w:val="24"/>
          <w:lang w:val="en-US"/>
        </w:rPr>
        <w:t xml:space="preserve"> or </w:t>
      </w:r>
      <w:r w:rsidRPr="0099126B">
        <w:rPr>
          <w:rFonts w:asciiTheme="majorBidi" w:hAnsiTheme="majorBidi" w:cstheme="majorBidi"/>
          <w:b/>
          <w:sz w:val="24"/>
          <w:szCs w:val="24"/>
          <w:lang w:val="en-US"/>
        </w:rPr>
        <w:t>interacting</w:t>
      </w:r>
      <w:r w:rsidRPr="0099126B">
        <w:rPr>
          <w:rFonts w:asciiTheme="majorBidi" w:hAnsiTheme="majorBidi" w:cstheme="majorBidi"/>
          <w:sz w:val="24"/>
          <w:szCs w:val="24"/>
          <w:lang w:val="en-US"/>
        </w:rPr>
        <w:t xml:space="preserve"> in the target language while the focus is on </w:t>
      </w:r>
      <w:r w:rsidRPr="0099126B">
        <w:rPr>
          <w:rFonts w:asciiTheme="majorBidi" w:hAnsiTheme="majorBidi" w:cstheme="majorBidi"/>
          <w:b/>
          <w:sz w:val="24"/>
          <w:szCs w:val="24"/>
          <w:lang w:val="en-US"/>
        </w:rPr>
        <w:t>meaning</w:t>
      </w:r>
      <w:r w:rsidRPr="0099126B">
        <w:rPr>
          <w:rFonts w:asciiTheme="majorBidi" w:hAnsiTheme="majorBidi" w:cstheme="majorBidi"/>
          <w:sz w:val="24"/>
          <w:szCs w:val="24"/>
          <w:lang w:val="en-US"/>
        </w:rPr>
        <w:t xml:space="preserve"> rather than form. A task should also have a sense of </w:t>
      </w:r>
      <w:r w:rsidRPr="0099126B">
        <w:rPr>
          <w:rFonts w:asciiTheme="majorBidi" w:hAnsiTheme="majorBidi" w:cstheme="majorBidi"/>
          <w:b/>
          <w:sz w:val="24"/>
          <w:szCs w:val="24"/>
          <w:lang w:val="en-US"/>
        </w:rPr>
        <w:t>completeness</w:t>
      </w:r>
      <w:r w:rsidRPr="0099126B">
        <w:rPr>
          <w:rFonts w:asciiTheme="majorBidi" w:hAnsiTheme="majorBidi" w:cstheme="majorBidi"/>
          <w:sz w:val="24"/>
          <w:szCs w:val="24"/>
          <w:lang w:val="en-US"/>
        </w:rPr>
        <w:t xml:space="preserve">, being capable to stand alone as a communicative act in its own right.  </w:t>
      </w:r>
    </w:p>
    <w:p w:rsidR="00BD19B9" w:rsidRPr="0099126B" w:rsidRDefault="00DE797B" w:rsidP="00DE797B">
      <w:pPr>
        <w:spacing w:after="207" w:line="276" w:lineRule="auto"/>
        <w:ind w:right="522"/>
        <w:jc w:val="both"/>
        <w:rPr>
          <w:rFonts w:asciiTheme="majorBidi" w:hAnsiTheme="majorBidi" w:cstheme="majorBidi"/>
          <w:sz w:val="24"/>
          <w:szCs w:val="24"/>
          <w:lang w:val="en-US"/>
        </w:rPr>
      </w:pPr>
      <w:r>
        <w:rPr>
          <w:rFonts w:asciiTheme="majorBidi" w:hAnsiTheme="majorBidi" w:cstheme="majorBidi"/>
          <w:b/>
          <w:sz w:val="24"/>
          <w:szCs w:val="24"/>
          <w:lang w:val="en-US"/>
        </w:rPr>
        <w:t xml:space="preserve">3. </w:t>
      </w:r>
      <w:r w:rsidR="00B9523C" w:rsidRPr="0099126B">
        <w:rPr>
          <w:rFonts w:asciiTheme="majorBidi" w:hAnsiTheme="majorBidi" w:cstheme="majorBidi"/>
          <w:b/>
          <w:sz w:val="24"/>
          <w:szCs w:val="24"/>
          <w:lang w:val="en-US"/>
        </w:rPr>
        <w:t>Approach</w:t>
      </w:r>
      <w:r w:rsidR="00B9523C" w:rsidRPr="0099126B">
        <w:rPr>
          <w:rFonts w:asciiTheme="majorBidi" w:hAnsiTheme="majorBidi" w:cstheme="majorBidi"/>
          <w:sz w:val="24"/>
          <w:szCs w:val="24"/>
          <w:lang w:val="en-US"/>
        </w:rPr>
        <w:t xml:space="preserve">: TBL is mainly based on the theory of learning, however, it can be said that it is underpinned by certain views about the nature of language.  </w:t>
      </w:r>
    </w:p>
    <w:p w:rsidR="00BD19B9" w:rsidRPr="0099126B" w:rsidRDefault="00DE797B" w:rsidP="00DE797B">
      <w:pPr>
        <w:spacing w:after="207" w:line="276" w:lineRule="auto"/>
        <w:ind w:right="522"/>
        <w:jc w:val="both"/>
        <w:rPr>
          <w:rFonts w:asciiTheme="majorBidi" w:hAnsiTheme="majorBidi" w:cstheme="majorBidi"/>
          <w:sz w:val="24"/>
          <w:szCs w:val="24"/>
          <w:lang w:val="en-US"/>
        </w:rPr>
      </w:pPr>
      <w:r>
        <w:rPr>
          <w:rFonts w:asciiTheme="majorBidi" w:hAnsiTheme="majorBidi" w:cstheme="majorBidi"/>
          <w:b/>
          <w:sz w:val="24"/>
          <w:szCs w:val="24"/>
          <w:lang w:val="en-US"/>
        </w:rPr>
        <w:t>3. 1.</w:t>
      </w:r>
      <w:r w:rsidR="00B9523C" w:rsidRPr="0099126B">
        <w:rPr>
          <w:rFonts w:asciiTheme="majorBidi" w:hAnsiTheme="majorBidi" w:cstheme="majorBidi"/>
          <w:b/>
          <w:sz w:val="24"/>
          <w:szCs w:val="24"/>
          <w:lang w:val="en-US"/>
        </w:rPr>
        <w:t>Theory of Language</w:t>
      </w:r>
      <w:r w:rsidR="00B9523C" w:rsidRPr="0099126B">
        <w:rPr>
          <w:rFonts w:asciiTheme="majorBidi" w:hAnsiTheme="majorBidi" w:cstheme="majorBidi"/>
          <w:sz w:val="24"/>
          <w:szCs w:val="24"/>
          <w:lang w:val="en-US"/>
        </w:rPr>
        <w:t xml:space="preserve">:  Language is a means for the </w:t>
      </w:r>
      <w:r w:rsidR="00B9523C" w:rsidRPr="0099126B">
        <w:rPr>
          <w:rFonts w:asciiTheme="majorBidi" w:hAnsiTheme="majorBidi" w:cstheme="majorBidi"/>
          <w:b/>
          <w:sz w:val="24"/>
          <w:szCs w:val="24"/>
          <w:lang w:val="en-US"/>
        </w:rPr>
        <w:t>expression of meaning</w:t>
      </w:r>
      <w:r w:rsidR="00B9523C" w:rsidRPr="0099126B">
        <w:rPr>
          <w:rFonts w:asciiTheme="majorBidi" w:hAnsiTheme="majorBidi" w:cstheme="majorBidi"/>
          <w:sz w:val="24"/>
          <w:szCs w:val="24"/>
          <w:lang w:val="en-US"/>
        </w:rPr>
        <w:t xml:space="preserve">; hence, TBL is not concerned with language display as much as it is concerned with the completion of the task. TBL draws on structural view in determining the linguistic complexity of the task, on functional view in focusing on meaning (social dimension of language), and on interactional view in its focus on the interactional dimension of the task. </w:t>
      </w:r>
    </w:p>
    <w:p w:rsidR="00BD19B9" w:rsidRPr="00DE797B" w:rsidRDefault="00B9523C" w:rsidP="00CB3DC1">
      <w:pPr>
        <w:pStyle w:val="Paragraphedeliste"/>
        <w:numPr>
          <w:ilvl w:val="1"/>
          <w:numId w:val="47"/>
        </w:numPr>
        <w:spacing w:after="207"/>
        <w:ind w:right="522"/>
        <w:jc w:val="both"/>
        <w:rPr>
          <w:rFonts w:asciiTheme="majorBidi" w:hAnsiTheme="majorBidi" w:cstheme="majorBidi"/>
          <w:sz w:val="24"/>
          <w:szCs w:val="24"/>
          <w:lang w:val="en-US"/>
        </w:rPr>
      </w:pPr>
      <w:r w:rsidRPr="00DE797B">
        <w:rPr>
          <w:rFonts w:asciiTheme="majorBidi" w:hAnsiTheme="majorBidi" w:cstheme="majorBidi"/>
          <w:b/>
          <w:sz w:val="24"/>
          <w:szCs w:val="24"/>
          <w:lang w:val="en-US"/>
        </w:rPr>
        <w:t>Theory of learning</w:t>
      </w:r>
      <w:r w:rsidRPr="00DE797B">
        <w:rPr>
          <w:rFonts w:asciiTheme="majorBidi" w:hAnsiTheme="majorBidi" w:cstheme="majorBidi"/>
          <w:sz w:val="24"/>
          <w:szCs w:val="24"/>
          <w:lang w:val="en-US"/>
        </w:rPr>
        <w:t xml:space="preserve">:  TBL shares much of the principles of communicative language teaching and much more. </w:t>
      </w:r>
    </w:p>
    <w:p w:rsidR="00DE797B" w:rsidRDefault="00B9523C" w:rsidP="00DE797B">
      <w:pPr>
        <w:spacing w:after="24" w:line="276" w:lineRule="auto"/>
        <w:jc w:val="both"/>
        <w:rPr>
          <w:rFonts w:asciiTheme="majorBidi" w:hAnsiTheme="majorBidi" w:cstheme="majorBidi"/>
          <w:sz w:val="24"/>
          <w:szCs w:val="24"/>
          <w:lang w:val="en-US"/>
        </w:rPr>
      </w:pPr>
      <w:r w:rsidRPr="00DE797B">
        <w:rPr>
          <w:rFonts w:asciiTheme="majorBidi" w:hAnsiTheme="majorBidi" w:cstheme="majorBidi"/>
          <w:b/>
          <w:bCs/>
          <w:i/>
          <w:sz w:val="24"/>
          <w:szCs w:val="24"/>
          <w:lang w:val="en-US"/>
        </w:rPr>
        <w:t>Comprehensible input</w:t>
      </w:r>
      <w:r w:rsidRPr="00DE797B">
        <w:rPr>
          <w:rFonts w:asciiTheme="majorBidi" w:hAnsiTheme="majorBidi" w:cstheme="majorBidi"/>
          <w:b/>
          <w:bCs/>
          <w:sz w:val="24"/>
          <w:szCs w:val="24"/>
          <w:lang w:val="en-US"/>
        </w:rPr>
        <w:t xml:space="preserve">, </w:t>
      </w:r>
      <w:r w:rsidRPr="00DE797B">
        <w:rPr>
          <w:rFonts w:asciiTheme="majorBidi" w:hAnsiTheme="majorBidi" w:cstheme="majorBidi"/>
          <w:b/>
          <w:bCs/>
          <w:i/>
          <w:sz w:val="24"/>
          <w:szCs w:val="24"/>
          <w:lang w:val="en-US"/>
        </w:rPr>
        <w:t>Comprehensible output</w:t>
      </w:r>
      <w:r w:rsidRPr="00DE797B">
        <w:rPr>
          <w:rFonts w:asciiTheme="majorBidi" w:hAnsiTheme="majorBidi" w:cstheme="majorBidi"/>
          <w:b/>
          <w:bCs/>
          <w:sz w:val="24"/>
          <w:szCs w:val="24"/>
          <w:lang w:val="en-US"/>
        </w:rPr>
        <w:t xml:space="preserve">, and </w:t>
      </w:r>
      <w:r w:rsidRPr="00DE797B">
        <w:rPr>
          <w:rFonts w:asciiTheme="majorBidi" w:hAnsiTheme="majorBidi" w:cstheme="majorBidi"/>
          <w:b/>
          <w:bCs/>
          <w:i/>
          <w:sz w:val="24"/>
          <w:szCs w:val="24"/>
          <w:lang w:val="en-US"/>
        </w:rPr>
        <w:t>Negotiation of Meaning</w:t>
      </w:r>
      <w:r w:rsidRPr="0099126B">
        <w:rPr>
          <w:rFonts w:asciiTheme="majorBidi" w:hAnsiTheme="majorBidi" w:cstheme="majorBidi"/>
          <w:sz w:val="24"/>
          <w:szCs w:val="24"/>
          <w:lang w:val="en-US"/>
        </w:rPr>
        <w:t xml:space="preserve">: </w:t>
      </w:r>
    </w:p>
    <w:p w:rsidR="00BD19B9" w:rsidRDefault="00B9523C" w:rsidP="00DE797B">
      <w:pPr>
        <w:spacing w:after="24" w:line="276" w:lineRule="auto"/>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TBL uses Krahen’s hypothesis of comprehensible input (language slightly above </w:t>
      </w:r>
      <w:r w:rsidR="00DE797B">
        <w:rPr>
          <w:rFonts w:asciiTheme="majorBidi" w:hAnsiTheme="majorBidi" w:cstheme="majorBidi"/>
          <w:sz w:val="24"/>
          <w:szCs w:val="24"/>
          <w:lang w:val="en-US"/>
        </w:rPr>
        <w:t xml:space="preserve">the learner’s level [ i + 1]; </w:t>
      </w:r>
      <w:r w:rsidRPr="0099126B">
        <w:rPr>
          <w:rFonts w:asciiTheme="majorBidi" w:hAnsiTheme="majorBidi" w:cstheme="majorBidi"/>
          <w:sz w:val="24"/>
          <w:szCs w:val="24"/>
          <w:lang w:val="en-US"/>
        </w:rPr>
        <w:t xml:space="preserve">however, according to Swain (1985), exposure to comprehensible input alone is not sufficient to acquire language proficiency. In her study of a Canadian immersion programme, she noticed that despite intensive exposure (listening) to the target language, students failed to reach native like proficiency when conversing in target language. Hence, she claimed that foreign language students need equally Comprehensible Output (using language in interaction and meaning negotiation). This occurs when students strive to explain to each other meanings through reformulations, paraphrasing, clarification checks, confirmation checks, and so on. It is at these particular instances that students pay attention to the use of linguistic forms.  Indeed, SLA </w:t>
      </w:r>
      <w:r w:rsidRPr="0099126B">
        <w:rPr>
          <w:rFonts w:asciiTheme="majorBidi" w:hAnsiTheme="majorBidi" w:cstheme="majorBidi"/>
          <w:sz w:val="24"/>
          <w:szCs w:val="24"/>
          <w:lang w:val="en-US"/>
        </w:rPr>
        <w:lastRenderedPageBreak/>
        <w:t xml:space="preserve">research affirms that language learning mechanisms are activated during the process of negotiation in the target language. The use of tasks permits the use of both comprehensible input and output.  </w:t>
      </w:r>
    </w:p>
    <w:p w:rsidR="00C7760B" w:rsidRPr="0099126B" w:rsidRDefault="00C7760B" w:rsidP="00DE797B">
      <w:pPr>
        <w:spacing w:after="24" w:line="276" w:lineRule="auto"/>
        <w:jc w:val="both"/>
        <w:rPr>
          <w:rFonts w:asciiTheme="majorBidi" w:hAnsiTheme="majorBidi" w:cstheme="majorBidi"/>
          <w:sz w:val="24"/>
          <w:szCs w:val="24"/>
          <w:lang w:val="en-US"/>
        </w:rPr>
      </w:pPr>
    </w:p>
    <w:p w:rsidR="00BD19B9" w:rsidRPr="0099126B" w:rsidRDefault="00B9523C" w:rsidP="0099126B">
      <w:pPr>
        <w:pStyle w:val="Titre2"/>
        <w:spacing w:after="219" w:line="276" w:lineRule="auto"/>
        <w:ind w:left="537"/>
        <w:rPr>
          <w:rFonts w:asciiTheme="majorBidi" w:hAnsiTheme="majorBidi" w:cstheme="majorBidi"/>
          <w:sz w:val="24"/>
          <w:szCs w:val="24"/>
          <w:lang w:val="en-US"/>
        </w:rPr>
      </w:pPr>
      <w:r w:rsidRPr="0099126B">
        <w:rPr>
          <w:rFonts w:asciiTheme="majorBidi" w:hAnsiTheme="majorBidi" w:cstheme="majorBidi"/>
          <w:sz w:val="24"/>
          <w:szCs w:val="24"/>
          <w:lang w:val="en-US"/>
        </w:rPr>
        <w:t xml:space="preserve">4. Design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4.1. Objectives</w:t>
      </w:r>
      <w:r w:rsidRPr="0099126B">
        <w:rPr>
          <w:rFonts w:asciiTheme="majorBidi" w:hAnsiTheme="majorBidi" w:cstheme="majorBidi"/>
          <w:sz w:val="24"/>
          <w:szCs w:val="24"/>
          <w:lang w:val="en-US"/>
        </w:rPr>
        <w:t>: They are identified on the basis of the real world needs of the learner. When applied at a national scale as it was the case in Malaysia in 1986, educational authorities conducts a survey to identify the most likely needs of the learners in a form of general goals, then these linguistic functions are embedded in both vocational (workplace tasks such as cashing a check) and recreational tasks (leisure activities such as listening and comprehending a sport broadcast).</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 xml:space="preserve">4.2. Syllabus: </w:t>
      </w:r>
      <w:r w:rsidRPr="0099126B">
        <w:rPr>
          <w:rFonts w:asciiTheme="majorBidi" w:hAnsiTheme="majorBidi" w:cstheme="majorBidi"/>
          <w:sz w:val="24"/>
          <w:szCs w:val="24"/>
          <w:lang w:val="en-US"/>
        </w:rPr>
        <w:t xml:space="preserve">TBLT specifies the tasks that should be learnt (to make a phone call, and not to study the imperative). Nunan (1989) makes a distinction between two types of tasks: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w:t>
      </w:r>
      <w:r w:rsidRPr="0099126B">
        <w:rPr>
          <w:rFonts w:asciiTheme="majorBidi" w:hAnsiTheme="majorBidi" w:cstheme="majorBidi"/>
          <w:i/>
          <w:sz w:val="24"/>
          <w:szCs w:val="24"/>
          <w:lang w:val="en-US"/>
        </w:rPr>
        <w:t>Real-world tasks</w:t>
      </w:r>
      <w:r w:rsidRPr="0099126B">
        <w:rPr>
          <w:rFonts w:asciiTheme="majorBidi" w:hAnsiTheme="majorBidi" w:cstheme="majorBidi"/>
          <w:sz w:val="24"/>
          <w:szCs w:val="24"/>
          <w:lang w:val="en-US"/>
        </w:rPr>
        <w:t xml:space="preserve">: to practise tasks that arise from needs analysis or that turn out to be useful in real life. An example of this task would be to make a phone call.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a) </w:t>
      </w:r>
      <w:r w:rsidRPr="0099126B">
        <w:rPr>
          <w:rFonts w:asciiTheme="majorBidi" w:hAnsiTheme="majorBidi" w:cstheme="majorBidi"/>
          <w:i/>
          <w:sz w:val="24"/>
          <w:szCs w:val="24"/>
          <w:lang w:val="en-US"/>
        </w:rPr>
        <w:t>Pedagogical tasks</w:t>
      </w:r>
      <w:r w:rsidRPr="0099126B">
        <w:rPr>
          <w:rFonts w:asciiTheme="majorBidi" w:hAnsiTheme="majorBidi" w:cstheme="majorBidi"/>
          <w:sz w:val="24"/>
          <w:szCs w:val="24"/>
          <w:lang w:val="en-US"/>
        </w:rPr>
        <w:t xml:space="preserve">: activities that promote language learning like information-gap activities. They are applied for their psycholinguistic potential to trigger the process of language acquisition. These types of tasks do not reflect real world tasks.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4.3. Types of activities</w:t>
      </w:r>
      <w:r w:rsidRPr="0099126B">
        <w:rPr>
          <w:rFonts w:asciiTheme="majorBidi" w:hAnsiTheme="majorBidi" w:cstheme="majorBidi"/>
          <w:sz w:val="24"/>
          <w:szCs w:val="24"/>
          <w:lang w:val="en-US"/>
        </w:rPr>
        <w:t xml:space="preserve">: In the literature of TBL, there are various taxonomies and classifications of tasks. They range from listing, comparing, creative, puzzle work, and jigsaw to information-gap.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4.4. The role of the learner</w:t>
      </w:r>
      <w:r w:rsidRPr="0099126B">
        <w:rPr>
          <w:rFonts w:asciiTheme="majorBidi" w:hAnsiTheme="majorBidi" w:cstheme="majorBidi"/>
          <w:sz w:val="24"/>
          <w:szCs w:val="24"/>
          <w:lang w:val="en-US"/>
        </w:rPr>
        <w:t xml:space="preserve">: the most typical tasked-based roles of the learner are: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Group participant</w:t>
      </w:r>
      <w:r w:rsidRPr="0099126B">
        <w:rPr>
          <w:rFonts w:asciiTheme="majorBidi" w:hAnsiTheme="majorBidi" w:cstheme="majorBidi"/>
          <w:sz w:val="24"/>
          <w:szCs w:val="24"/>
          <w:lang w:val="en-US"/>
        </w:rPr>
        <w:t xml:space="preserve">: the learner works in collaboration with other students.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Monitor</w:t>
      </w:r>
      <w:r w:rsidRPr="0099126B">
        <w:rPr>
          <w:rFonts w:asciiTheme="majorBidi" w:hAnsiTheme="majorBidi" w:cstheme="majorBidi"/>
          <w:sz w:val="24"/>
          <w:szCs w:val="24"/>
          <w:lang w:val="en-US"/>
        </w:rPr>
        <w:t xml:space="preserve">: the student is led to notice how language is used in communication.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sz w:val="24"/>
          <w:szCs w:val="24"/>
          <w:lang w:val="en-US"/>
        </w:rPr>
        <w:t xml:space="preserve">Risk-taker: the student should take the risk to communicate meanings for which he lacks means of conveyance through consultation and clarifications with his partners.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4.5. The teacher’s role</w:t>
      </w:r>
      <w:r w:rsidRPr="0099126B">
        <w:rPr>
          <w:rFonts w:asciiTheme="majorBidi" w:hAnsiTheme="majorBidi" w:cstheme="majorBidi"/>
          <w:sz w:val="24"/>
          <w:szCs w:val="24"/>
          <w:lang w:val="en-US"/>
        </w:rPr>
        <w:t xml:space="preserve">: Additional roles are assigned to the teacher in TBL. </w:t>
      </w:r>
    </w:p>
    <w:p w:rsidR="00BD19B9" w:rsidRPr="0099126B" w:rsidRDefault="00B9523C" w:rsidP="0099126B">
      <w:pPr>
        <w:spacing w:after="221" w:line="276" w:lineRule="auto"/>
        <w:ind w:left="537"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Selector and sequencer of tasks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Preparing learners for the task</w:t>
      </w:r>
      <w:r w:rsidRPr="0099126B">
        <w:rPr>
          <w:rFonts w:asciiTheme="majorBidi" w:hAnsiTheme="majorBidi" w:cstheme="majorBidi"/>
          <w:sz w:val="24"/>
          <w:szCs w:val="24"/>
          <w:lang w:val="en-US"/>
        </w:rPr>
        <w:t xml:space="preserve">: learners should not dive into the task cold. They need some pre-task work such as activating their background knowledge, providing them with key linguistic features of the task (e.g., key words), topic introduction, and explanation of the task procedure.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Consciousness-raising: </w:t>
      </w:r>
      <w:r w:rsidRPr="0099126B">
        <w:rPr>
          <w:rFonts w:asciiTheme="majorBidi" w:hAnsiTheme="majorBidi" w:cstheme="majorBidi"/>
          <w:sz w:val="24"/>
          <w:szCs w:val="24"/>
          <w:lang w:val="en-US"/>
        </w:rPr>
        <w:t xml:space="preserve">to raise students’ attention to the linguistic items they will need in task performance, but this should not be conducted in a form of direct grammar lesson.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4.6. Role of instructional materials</w:t>
      </w:r>
      <w:r w:rsidRPr="0099126B">
        <w:rPr>
          <w:rFonts w:asciiTheme="majorBidi" w:hAnsiTheme="majorBidi" w:cstheme="majorBidi"/>
          <w:sz w:val="24"/>
          <w:szCs w:val="24"/>
          <w:lang w:val="en-US"/>
        </w:rPr>
        <w:t xml:space="preserve">: Realia, newspapers, internet, television, and so on.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b/>
          <w:sz w:val="24"/>
          <w:szCs w:val="24"/>
          <w:lang w:val="en-US"/>
        </w:rPr>
        <w:t>5. Procedure</w:t>
      </w:r>
      <w:r w:rsidRPr="0099126B">
        <w:rPr>
          <w:rFonts w:asciiTheme="majorBidi" w:hAnsiTheme="majorBidi" w:cstheme="majorBidi"/>
          <w:sz w:val="24"/>
          <w:szCs w:val="24"/>
          <w:lang w:val="en-US"/>
        </w:rPr>
        <w:t xml:space="preserve">: Students do not go straight to solve tasks; they are given a framework through which they progress. The following task-based framework is based on Willis’ (1996) model.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lastRenderedPageBreak/>
        <w:t>Pre-task</w:t>
      </w:r>
      <w:r w:rsidRPr="0099126B">
        <w:rPr>
          <w:rFonts w:asciiTheme="majorBidi" w:hAnsiTheme="majorBidi" w:cstheme="majorBidi"/>
          <w:sz w:val="24"/>
          <w:szCs w:val="24"/>
          <w:lang w:val="en-US"/>
        </w:rPr>
        <w:t xml:space="preserve">: is used to build schemata of different kinds. The expectations of learners are raised and the topic is brainstormed through preliminary activities such as classifications, eliciting questions, ranking exercises, and so on.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Task proper</w:t>
      </w:r>
      <w:r w:rsidRPr="0099126B">
        <w:rPr>
          <w:rFonts w:asciiTheme="majorBidi" w:hAnsiTheme="majorBidi" w:cstheme="majorBidi"/>
          <w:sz w:val="24"/>
          <w:szCs w:val="24"/>
          <w:lang w:val="en-US"/>
        </w:rPr>
        <w:t xml:space="preserve">: The students do the target task.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Post task</w:t>
      </w:r>
      <w:r w:rsidRPr="0099126B">
        <w:rPr>
          <w:rFonts w:asciiTheme="majorBidi" w:hAnsiTheme="majorBidi" w:cstheme="majorBidi"/>
          <w:sz w:val="24"/>
          <w:szCs w:val="24"/>
          <w:lang w:val="en-US"/>
        </w:rPr>
        <w:t xml:space="preserve">: This in turn includes planning and reporting.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 xml:space="preserve">Planning: </w:t>
      </w:r>
      <w:r w:rsidRPr="0099126B">
        <w:rPr>
          <w:rFonts w:asciiTheme="majorBidi" w:hAnsiTheme="majorBidi" w:cstheme="majorBidi"/>
          <w:sz w:val="24"/>
          <w:szCs w:val="24"/>
          <w:lang w:val="en-US"/>
        </w:rPr>
        <w:t xml:space="preserve">students prepare a report on how they proceeded to accomplish the task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Reporting</w:t>
      </w:r>
      <w:r w:rsidRPr="0099126B">
        <w:rPr>
          <w:rFonts w:asciiTheme="majorBidi" w:hAnsiTheme="majorBidi" w:cstheme="majorBidi"/>
          <w:sz w:val="24"/>
          <w:szCs w:val="24"/>
          <w:lang w:val="en-US"/>
        </w:rPr>
        <w:t xml:space="preserve">: students report in open class how they performed the task.  </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Post-listening</w:t>
      </w:r>
      <w:r w:rsidRPr="0099126B">
        <w:rPr>
          <w:rFonts w:asciiTheme="majorBidi" w:hAnsiTheme="majorBidi" w:cstheme="majorBidi"/>
          <w:sz w:val="24"/>
          <w:szCs w:val="24"/>
          <w:lang w:val="en-US"/>
        </w:rPr>
        <w:t>:  students listen to a parallel task performed by native speakers and compare it to their performance in the target task.</w:t>
      </w:r>
    </w:p>
    <w:p w:rsidR="00BD19B9" w:rsidRPr="0099126B" w:rsidRDefault="00B9523C" w:rsidP="0099126B">
      <w:pPr>
        <w:spacing w:after="207" w:line="276" w:lineRule="auto"/>
        <w:ind w:left="537" w:right="522" w:hanging="10"/>
        <w:jc w:val="both"/>
        <w:rPr>
          <w:rFonts w:asciiTheme="majorBidi" w:hAnsiTheme="majorBidi" w:cstheme="majorBidi"/>
          <w:sz w:val="24"/>
          <w:szCs w:val="24"/>
          <w:lang w:val="en-US"/>
        </w:rPr>
      </w:pPr>
      <w:r w:rsidRPr="0099126B">
        <w:rPr>
          <w:rFonts w:asciiTheme="majorBidi" w:hAnsiTheme="majorBidi" w:cstheme="majorBidi"/>
          <w:i/>
          <w:sz w:val="24"/>
          <w:szCs w:val="24"/>
          <w:lang w:val="en-US"/>
        </w:rPr>
        <w:t>Focus on form</w:t>
      </w:r>
      <w:r w:rsidRPr="0099126B">
        <w:rPr>
          <w:rFonts w:asciiTheme="majorBidi" w:hAnsiTheme="majorBidi" w:cstheme="majorBidi"/>
          <w:sz w:val="24"/>
          <w:szCs w:val="24"/>
          <w:lang w:val="en-US"/>
        </w:rPr>
        <w:t xml:space="preserve">: students receive some instruction and practice on linguistic forms portrayed in the task proper.  </w:t>
      </w:r>
    </w:p>
    <w:p w:rsidR="001C1889" w:rsidRDefault="001C1889" w:rsidP="0099126B">
      <w:pPr>
        <w:spacing w:after="293" w:line="276" w:lineRule="auto"/>
        <w:ind w:left="537" w:hanging="10"/>
        <w:jc w:val="both"/>
        <w:rPr>
          <w:rFonts w:asciiTheme="majorBidi" w:hAnsiTheme="majorBidi" w:cstheme="majorBidi"/>
          <w:b/>
          <w:sz w:val="24"/>
          <w:szCs w:val="24"/>
          <w:lang w:val="en-US"/>
        </w:rPr>
      </w:pPr>
    </w:p>
    <w:p w:rsidR="00BD19B9" w:rsidRPr="00C7760B" w:rsidRDefault="00B9523C" w:rsidP="00C7760B">
      <w:pPr>
        <w:spacing w:after="293" w:line="276" w:lineRule="auto"/>
        <w:ind w:left="537" w:hanging="10"/>
        <w:rPr>
          <w:rFonts w:asciiTheme="majorBidi" w:hAnsiTheme="majorBidi" w:cstheme="majorBidi"/>
          <w:b/>
          <w:sz w:val="28"/>
          <w:szCs w:val="28"/>
          <w:lang w:val="en-US"/>
        </w:rPr>
      </w:pPr>
      <w:r w:rsidRPr="00C7760B">
        <w:rPr>
          <w:rFonts w:asciiTheme="majorBidi" w:hAnsiTheme="majorBidi" w:cstheme="majorBidi"/>
          <w:b/>
          <w:sz w:val="28"/>
          <w:szCs w:val="28"/>
          <w:lang w:val="en-US"/>
        </w:rPr>
        <w:t>Lecture 13</w:t>
      </w:r>
      <w:r w:rsidR="00C7760B" w:rsidRPr="00C7760B">
        <w:rPr>
          <w:rFonts w:asciiTheme="majorBidi" w:hAnsiTheme="majorBidi" w:cstheme="majorBidi"/>
          <w:b/>
          <w:sz w:val="28"/>
          <w:szCs w:val="28"/>
          <w:lang w:val="en-US"/>
        </w:rPr>
        <w:t xml:space="preserve">: </w:t>
      </w:r>
      <w:r w:rsidRPr="00C7760B">
        <w:rPr>
          <w:rFonts w:asciiTheme="majorBidi" w:hAnsiTheme="majorBidi" w:cstheme="majorBidi"/>
          <w:b/>
          <w:sz w:val="28"/>
          <w:szCs w:val="28"/>
          <w:lang w:val="en-US"/>
        </w:rPr>
        <w:t>Mastery learning</w:t>
      </w:r>
    </w:p>
    <w:p w:rsidR="00753C23" w:rsidRPr="00A771E6" w:rsidRDefault="00753C23" w:rsidP="00753C23">
      <w:pPr>
        <w:tabs>
          <w:tab w:val="left" w:pos="3544"/>
        </w:tabs>
        <w:spacing w:after="0" w:line="240" w:lineRule="auto"/>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b/>
          <w:bCs/>
          <w:color w:val="000000" w:themeColor="text1"/>
          <w:sz w:val="24"/>
          <w:szCs w:val="24"/>
          <w:lang w:val="en-US"/>
        </w:rPr>
        <w:t>Introduction</w:t>
      </w:r>
    </w:p>
    <w:p w:rsidR="00753C23" w:rsidRPr="00A771E6" w:rsidRDefault="00753C23" w:rsidP="00753C23">
      <w:pPr>
        <w:tabs>
          <w:tab w:val="left" w:pos="3544"/>
        </w:tabs>
        <w:spacing w:after="100" w:afterAutospacing="1" w:line="269" w:lineRule="atLeast"/>
        <w:jc w:val="both"/>
        <w:rPr>
          <w:rFonts w:asciiTheme="majorBidi" w:eastAsia="Times New Roman" w:hAnsiTheme="majorBidi" w:cstheme="majorBidi"/>
          <w:color w:val="000000" w:themeColor="text1"/>
          <w:sz w:val="24"/>
          <w:szCs w:val="24"/>
          <w:lang w:val="en-US"/>
        </w:rPr>
      </w:pPr>
      <w:r w:rsidRPr="00A771E6">
        <w:rPr>
          <w:rFonts w:asciiTheme="majorBidi" w:eastAsia="Times New Roman" w:hAnsiTheme="majorBidi" w:cstheme="majorBidi"/>
          <w:color w:val="000000" w:themeColor="text1"/>
          <w:sz w:val="24"/>
          <w:szCs w:val="24"/>
          <w:lang w:val="en-US"/>
        </w:rPr>
        <w:t>Many people have waterloo subjects, those in which they typically receive lower grades than others. But it’s not only the grades that are alarming given how little they learned, with some not learning how to </w:t>
      </w:r>
      <w:hyperlink r:id="rId10" w:history="1">
        <w:r w:rsidRPr="00A771E6">
          <w:rPr>
            <w:rFonts w:asciiTheme="majorBidi" w:eastAsia="Times New Roman" w:hAnsiTheme="majorBidi" w:cstheme="majorBidi"/>
            <w:color w:val="000000" w:themeColor="text1"/>
            <w:sz w:val="24"/>
            <w:szCs w:val="24"/>
            <w:u w:val="single"/>
            <w:lang w:val="en-US"/>
          </w:rPr>
          <w:t>write well</w:t>
        </w:r>
      </w:hyperlink>
      <w:r w:rsidRPr="00A771E6">
        <w:rPr>
          <w:rFonts w:asciiTheme="majorBidi" w:eastAsia="Times New Roman" w:hAnsiTheme="majorBidi" w:cstheme="majorBidi"/>
          <w:color w:val="000000" w:themeColor="text1"/>
          <w:sz w:val="24"/>
          <w:szCs w:val="24"/>
          <w:lang w:val="en-US"/>
        </w:rPr>
        <w:t> or performing basic algebra. Studies say that many students graduate high school lacking the basic knowledge and skills needed to earn a college degree or to live meaningfully and conveniently (World Bank, 2018). Moreover, a recent study shows that 21% of American adults—or 43 million US adults—are considered </w:t>
      </w:r>
      <w:hyperlink r:id="rId11" w:tgtFrame="_blank" w:history="1">
        <w:r w:rsidRPr="00A771E6">
          <w:rPr>
            <w:rFonts w:asciiTheme="majorBidi" w:eastAsia="Times New Roman" w:hAnsiTheme="majorBidi" w:cstheme="majorBidi"/>
            <w:color w:val="000000" w:themeColor="text1"/>
            <w:sz w:val="24"/>
            <w:szCs w:val="24"/>
            <w:u w:val="single"/>
            <w:lang w:val="en-US"/>
          </w:rPr>
          <w:t>illiterate despite having achieved a certain level of education</w:t>
        </w:r>
      </w:hyperlink>
      <w:r w:rsidRPr="00A771E6">
        <w:rPr>
          <w:rFonts w:asciiTheme="majorBidi" w:eastAsia="Times New Roman" w:hAnsiTheme="majorBidi" w:cstheme="majorBidi"/>
          <w:color w:val="000000" w:themeColor="text1"/>
          <w:sz w:val="24"/>
          <w:szCs w:val="24"/>
          <w:lang w:val="en-US"/>
        </w:rPr>
        <w:t> (National Center for Educational Statistics, 2019).</w:t>
      </w:r>
    </w:p>
    <w:p w:rsidR="00753C23" w:rsidRPr="00A771E6" w:rsidRDefault="00753C23" w:rsidP="00753C23">
      <w:pPr>
        <w:tabs>
          <w:tab w:val="left" w:pos="3544"/>
        </w:tabs>
        <w:spacing w:after="100" w:afterAutospacing="1" w:line="269" w:lineRule="atLeast"/>
        <w:jc w:val="both"/>
        <w:rPr>
          <w:rFonts w:asciiTheme="majorBidi" w:eastAsia="Times New Roman" w:hAnsiTheme="majorBidi" w:cstheme="majorBidi"/>
          <w:color w:val="000000" w:themeColor="text1"/>
          <w:sz w:val="24"/>
          <w:szCs w:val="24"/>
          <w:lang w:val="en-US"/>
        </w:rPr>
      </w:pPr>
      <w:r w:rsidRPr="00A771E6">
        <w:rPr>
          <w:rFonts w:asciiTheme="majorBidi" w:eastAsia="Times New Roman" w:hAnsiTheme="majorBidi" w:cstheme="majorBidi"/>
          <w:color w:val="000000" w:themeColor="text1"/>
          <w:sz w:val="24"/>
          <w:szCs w:val="24"/>
          <w:lang w:val="en-US"/>
        </w:rPr>
        <w:t>This concern could be easily associated with schools’ failure to be a place of learning. For a long time, schools have focused on teaching rather than learning—assuming that in every ounce of teaching, students acquire an ounce of learning as well (Wharton School, 2008). And it starts with foundational </w:t>
      </w:r>
      <w:hyperlink r:id="rId12" w:history="1">
        <w:r w:rsidRPr="00A771E6">
          <w:rPr>
            <w:rFonts w:asciiTheme="majorBidi" w:eastAsia="Times New Roman" w:hAnsiTheme="majorBidi" w:cstheme="majorBidi"/>
            <w:color w:val="000000" w:themeColor="text1"/>
            <w:sz w:val="24"/>
            <w:szCs w:val="24"/>
            <w:u w:val="single"/>
            <w:lang w:val="en-US"/>
          </w:rPr>
          <w:t>STEM subjects</w:t>
        </w:r>
      </w:hyperlink>
      <w:r w:rsidRPr="00A771E6">
        <w:rPr>
          <w:rFonts w:asciiTheme="majorBidi" w:eastAsia="Times New Roman" w:hAnsiTheme="majorBidi" w:cstheme="majorBidi"/>
          <w:color w:val="000000" w:themeColor="text1"/>
          <w:sz w:val="24"/>
          <w:szCs w:val="24"/>
          <w:lang w:val="en-US"/>
        </w:rPr>
        <w:t>. The good thing is a growing number of educators and school systems across the world have started shifting to an approach that focuses on what really matters—student learning. This educational strategy and philosophy is called mastery learning.</w:t>
      </w:r>
    </w:p>
    <w:p w:rsidR="00753C23" w:rsidRPr="00A771E6" w:rsidRDefault="00753C23" w:rsidP="00753C23">
      <w:pPr>
        <w:tabs>
          <w:tab w:val="left" w:pos="3544"/>
        </w:tabs>
        <w:spacing w:after="100" w:afterAutospacing="1" w:line="269" w:lineRule="atLeast"/>
        <w:jc w:val="both"/>
        <w:rPr>
          <w:rFonts w:asciiTheme="majorBidi" w:eastAsia="Times New Roman" w:hAnsiTheme="majorBidi" w:cstheme="majorBidi"/>
          <w:color w:val="000000" w:themeColor="text1"/>
          <w:sz w:val="24"/>
          <w:szCs w:val="24"/>
          <w:lang w:val="en-US"/>
        </w:rPr>
      </w:pPr>
      <w:r w:rsidRPr="00A771E6">
        <w:rPr>
          <w:rFonts w:asciiTheme="majorBidi" w:eastAsia="Times New Roman" w:hAnsiTheme="majorBidi" w:cstheme="majorBidi"/>
          <w:color w:val="000000" w:themeColor="text1"/>
          <w:sz w:val="24"/>
          <w:szCs w:val="24"/>
          <w:lang w:val="en-US"/>
        </w:rPr>
        <w:t>But what really is the mastery learning approach? How does it reshape our view of education and learning? In this article, we will discuss the mastery learning definition and its origins, as well as its elements, principles, prospects, and challenges. Teachers, administrators, and other educational stakeholders will find this comprehensive guide of value.</w:t>
      </w:r>
    </w:p>
    <w:p w:rsidR="00753C23" w:rsidRPr="00A771E6" w:rsidRDefault="00753C23" w:rsidP="00CB3DC1">
      <w:pPr>
        <w:pStyle w:val="Titre2"/>
        <w:numPr>
          <w:ilvl w:val="0"/>
          <w:numId w:val="35"/>
        </w:numPr>
        <w:tabs>
          <w:tab w:val="left" w:pos="3544"/>
        </w:tabs>
        <w:spacing w:before="200" w:after="0" w:line="430" w:lineRule="atLeast"/>
        <w:rPr>
          <w:rFonts w:asciiTheme="majorBidi" w:hAnsiTheme="majorBidi"/>
          <w:color w:val="000000" w:themeColor="text1"/>
          <w:sz w:val="24"/>
          <w:szCs w:val="24"/>
          <w:lang w:val="en-US"/>
        </w:rPr>
      </w:pPr>
      <w:r w:rsidRPr="00A771E6">
        <w:rPr>
          <w:rFonts w:asciiTheme="majorBidi" w:hAnsiTheme="majorBidi"/>
          <w:color w:val="000000" w:themeColor="text1"/>
          <w:sz w:val="24"/>
          <w:szCs w:val="24"/>
          <w:lang w:val="en-US"/>
        </w:rPr>
        <w:t>What Is Mastery Learning?</w:t>
      </w:r>
    </w:p>
    <w:p w:rsidR="00323DEB" w:rsidRDefault="00323DEB"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With the growing number of </w:t>
      </w:r>
      <w:hyperlink r:id="rId13" w:history="1">
        <w:r w:rsidRPr="00A771E6">
          <w:rPr>
            <w:rStyle w:val="Lienhypertexte"/>
            <w:rFonts w:asciiTheme="majorBidi" w:eastAsia="Calibri" w:hAnsiTheme="majorBidi" w:cstheme="majorBidi"/>
            <w:color w:val="000000" w:themeColor="text1"/>
            <w:lang w:val="en-US"/>
          </w:rPr>
          <w:t>instructional strategies and models</w:t>
        </w:r>
      </w:hyperlink>
      <w:r w:rsidRPr="00A771E6">
        <w:rPr>
          <w:rFonts w:asciiTheme="majorBidi" w:hAnsiTheme="majorBidi" w:cstheme="majorBidi"/>
          <w:color w:val="000000" w:themeColor="text1"/>
          <w:lang w:val="en-US"/>
        </w:rPr>
        <w:t> arising, one may ask “What is mastery learning?"</w:t>
      </w:r>
    </w:p>
    <w:p w:rsidR="00753C23" w:rsidRPr="00A80733"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 xml:space="preserve">Moving away from the practices of traditional learning, mastery learning aims to address the limitations of teacher-centered approaches. It requires students to completely comprehend a lesson, regardless of the time </w:t>
      </w:r>
      <w:r w:rsidRPr="00A771E6">
        <w:rPr>
          <w:rFonts w:asciiTheme="majorBidi" w:hAnsiTheme="majorBidi" w:cstheme="majorBidi"/>
          <w:color w:val="000000" w:themeColor="text1"/>
          <w:lang w:val="en-US"/>
        </w:rPr>
        <w:lastRenderedPageBreak/>
        <w:t>and resources needed, before moving to the next level (Chargois, 2013). Furthermore, with the complexities of the human mind as explored by the </w:t>
      </w:r>
      <w:hyperlink r:id="rId14" w:history="1">
        <w:r w:rsidRPr="00A771E6">
          <w:rPr>
            <w:rStyle w:val="Lienhypertexte"/>
            <w:rFonts w:asciiTheme="majorBidi" w:eastAsia="Calibri" w:hAnsiTheme="majorBidi" w:cstheme="majorBidi"/>
            <w:color w:val="000000" w:themeColor="text1"/>
            <w:lang w:val="en-US"/>
          </w:rPr>
          <w:t>information processing model</w:t>
        </w:r>
      </w:hyperlink>
      <w:r w:rsidRPr="00A771E6">
        <w:rPr>
          <w:rFonts w:asciiTheme="majorBidi" w:hAnsiTheme="majorBidi" w:cstheme="majorBidi"/>
          <w:color w:val="000000" w:themeColor="text1"/>
          <w:lang w:val="en-US"/>
        </w:rPr>
        <w:t>, this educational model necessitates teachers to personalize the students’ learning experience, allowing some learners to have additional time to understand the lesson or develop a particular skill. In a manner, mastery learning empowers students to progress at their own pace.</w:t>
      </w:r>
    </w:p>
    <w:p w:rsidR="00753C23" w:rsidRPr="00A771E6" w:rsidRDefault="00753C23" w:rsidP="00CB3DC1">
      <w:pPr>
        <w:pStyle w:val="Titre3"/>
        <w:keepNext w:val="0"/>
        <w:keepLines w:val="0"/>
        <w:numPr>
          <w:ilvl w:val="0"/>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Origins</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Although the movement to adopt mastery-based approaches in education systems gained momentum only in recent past decades, the concept of mastery learning theory is not new. Its practice was first outlined by Benjamin Bloom in the 1960s, stating that students can master any task given the right conditions (Kampen, 2019). Bloom’s Learning for Mastery (LFM) strategy evolved and was later on implemented in primary and secondary school settings. Its basic features are as follows (McNeil, 1969, as cited in Chargois, 2013):</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Students should understand the task and the procedures needed to complete the task.</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There should be specific objectives for the task to be learned.</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The subjects should be broken down into smaller sections, and students should be assessed after each lesson.</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Teachers should provide students with feedback after each assessment.</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Teachers should give students additional time to learn the lesson when needed.</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Teachers could provide alternative learning opportunities if necessary.</w:t>
      </w:r>
    </w:p>
    <w:p w:rsidR="00753C23" w:rsidRPr="00A771E6" w:rsidRDefault="00753C23" w:rsidP="00CB3DC1">
      <w:pPr>
        <w:numPr>
          <w:ilvl w:val="0"/>
          <w:numId w:val="30"/>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It is recommended to let students work in groups for more than an hour, focusing on reviewing test results to increase student effort.</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Aside from Bloom’s mastery learning, another prevalent mastery learning strategy is the Personalized System of Instruction (PSI). Developed by psychologist Fred Keller in the 1960s, the PSI is mostly implemented at the university level, focusing on five key principles (Kampen, 2019):</w:t>
      </w:r>
    </w:p>
    <w:p w:rsidR="00753C23" w:rsidRPr="00A771E6" w:rsidRDefault="00753C23" w:rsidP="00CB3DC1">
      <w:pPr>
        <w:numPr>
          <w:ilvl w:val="0"/>
          <w:numId w:val="31"/>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Students should be allowed to work at their own pace.</w:t>
      </w:r>
    </w:p>
    <w:p w:rsidR="00753C23" w:rsidRPr="00A771E6" w:rsidRDefault="00753C23" w:rsidP="00CB3DC1">
      <w:pPr>
        <w:numPr>
          <w:ilvl w:val="0"/>
          <w:numId w:val="31"/>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Students should achieve at least </w:t>
      </w:r>
      <w:hyperlink r:id="rId15" w:history="1">
        <w:r w:rsidRPr="00A771E6">
          <w:rPr>
            <w:rStyle w:val="Lienhypertexte"/>
            <w:rFonts w:asciiTheme="majorBidi" w:hAnsiTheme="majorBidi" w:cstheme="majorBidi"/>
            <w:color w:val="000000" w:themeColor="text1"/>
            <w:sz w:val="24"/>
            <w:szCs w:val="24"/>
            <w:lang w:val="en-US"/>
          </w:rPr>
          <w:t>90% accuracy on the assessment</w:t>
        </w:r>
      </w:hyperlink>
      <w:r w:rsidRPr="00A771E6">
        <w:rPr>
          <w:rFonts w:asciiTheme="majorBidi" w:hAnsiTheme="majorBidi" w:cstheme="majorBidi"/>
          <w:color w:val="000000" w:themeColor="text1"/>
          <w:sz w:val="24"/>
          <w:szCs w:val="24"/>
          <w:lang w:val="en-US"/>
        </w:rPr>
        <w:t> before moving to the next lesson.</w:t>
      </w:r>
    </w:p>
    <w:p w:rsidR="00753C23" w:rsidRPr="00A771E6" w:rsidRDefault="00753C23" w:rsidP="00CB3DC1">
      <w:pPr>
        <w:numPr>
          <w:ilvl w:val="0"/>
          <w:numId w:val="31"/>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Lessons should be considered as ‘vehicles of motivation.’</w:t>
      </w:r>
    </w:p>
    <w:p w:rsidR="00753C23" w:rsidRPr="00A771E6" w:rsidRDefault="00753C23" w:rsidP="00CB3DC1">
      <w:pPr>
        <w:numPr>
          <w:ilvl w:val="0"/>
          <w:numId w:val="31"/>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Teachers and students should consider using written communication in textbooks and study guides.</w:t>
      </w:r>
    </w:p>
    <w:p w:rsidR="00753C23" w:rsidRPr="00A771E6" w:rsidRDefault="00753C23" w:rsidP="00CB3DC1">
      <w:pPr>
        <w:numPr>
          <w:ilvl w:val="0"/>
          <w:numId w:val="31"/>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Teachers and students should get closer through repeated testing, immediate scoring, continuous tutoring, and progress tracking.</w:t>
      </w:r>
    </w:p>
    <w:p w:rsidR="00753C23" w:rsidRPr="00A771E6" w:rsidRDefault="00753C23" w:rsidP="00753C23">
      <w:pPr>
        <w:tabs>
          <w:tab w:val="left" w:pos="3544"/>
        </w:tabs>
        <w:spacing w:after="0" w:line="240" w:lineRule="auto"/>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Effects of Mastery Learning on StudentsSource: Barnett (2020)0102030405060708090Take responsibility for learningEffective use of technologyReceive teacher support and encouragementLearn new things</w:t>
      </w:r>
      <w:r w:rsidRPr="00A771E6">
        <w:rPr>
          <w:rStyle w:val="highcharts-caption"/>
          <w:rFonts w:asciiTheme="majorBidi" w:hAnsiTheme="majorBidi" w:cstheme="majorBidi"/>
          <w:color w:val="000000" w:themeColor="text1"/>
          <w:sz w:val="24"/>
          <w:szCs w:val="24"/>
          <w:lang w:val="en-US"/>
        </w:rPr>
        <w:t>Designed by</w:t>
      </w:r>
      <w:r w:rsidR="003E2126" w:rsidRPr="00A771E6">
        <w:rPr>
          <w:rFonts w:asciiTheme="majorBidi" w:hAnsiTheme="majorBidi" w:cstheme="majorBidi"/>
          <w:color w:val="000000" w:themeColor="text1"/>
          <w:sz w:val="24"/>
          <w:szCs w:val="24"/>
        </w:rPr>
        <w:fldChar w:fldCharType="begin"/>
      </w:r>
      <w:r w:rsidRPr="00A771E6">
        <w:rPr>
          <w:rFonts w:asciiTheme="majorBidi" w:hAnsiTheme="majorBidi" w:cstheme="majorBidi"/>
          <w:color w:val="000000" w:themeColor="text1"/>
          <w:sz w:val="24"/>
          <w:szCs w:val="24"/>
          <w:lang w:val="en-US"/>
        </w:rPr>
        <w:instrText xml:space="preserve"> INCLUDEPICTURE "https://research.com/blog-frontend/images/logo.svg" \* MERGEFORMATINET </w:instrText>
      </w:r>
      <w:r w:rsidR="003E2126" w:rsidRPr="00A771E6">
        <w:rPr>
          <w:rFonts w:asciiTheme="majorBidi" w:hAnsiTheme="majorBidi" w:cstheme="majorBidi"/>
          <w:color w:val="000000" w:themeColor="text1"/>
          <w:sz w:val="24"/>
          <w:szCs w:val="24"/>
        </w:rPr>
        <w:fldChar w:fldCharType="separate"/>
      </w:r>
      <w:r w:rsidR="000A01A9">
        <w:rPr>
          <w:rFonts w:asciiTheme="majorBidi" w:hAnsiTheme="majorBidi" w:cstheme="majorBidi"/>
          <w:color w:val="000000" w:themeColor="text1"/>
          <w:sz w:val="24"/>
          <w:szCs w:val="24"/>
        </w:rPr>
        <w:pict>
          <v:shape id="_x0000_i1025" type="#_x0000_t75" alt="" style="width:111.9pt;height:14.45pt"/>
        </w:pict>
      </w:r>
      <w:r w:rsidR="003E2126" w:rsidRPr="00A771E6">
        <w:rPr>
          <w:rFonts w:asciiTheme="majorBidi" w:hAnsiTheme="majorBidi" w:cstheme="majorBidi"/>
          <w:color w:val="000000" w:themeColor="text1"/>
          <w:sz w:val="24"/>
          <w:szCs w:val="24"/>
        </w:rPr>
        <w:fldChar w:fldCharType="end"/>
      </w:r>
    </w:p>
    <w:p w:rsidR="00753C23" w:rsidRPr="00A771E6" w:rsidRDefault="00753C23" w:rsidP="00CB3DC1">
      <w:pPr>
        <w:pStyle w:val="Titre2"/>
        <w:numPr>
          <w:ilvl w:val="0"/>
          <w:numId w:val="35"/>
        </w:numPr>
        <w:tabs>
          <w:tab w:val="left" w:pos="3544"/>
        </w:tabs>
        <w:spacing w:before="200" w:after="0" w:line="430" w:lineRule="atLeast"/>
        <w:rPr>
          <w:rFonts w:asciiTheme="majorBidi" w:hAnsiTheme="majorBidi"/>
          <w:color w:val="000000" w:themeColor="text1"/>
          <w:sz w:val="24"/>
          <w:szCs w:val="24"/>
          <w:lang w:val="en-US"/>
        </w:rPr>
      </w:pPr>
      <w:r w:rsidRPr="00A771E6">
        <w:rPr>
          <w:rFonts w:asciiTheme="majorBidi" w:hAnsiTheme="majorBidi"/>
          <w:color w:val="000000" w:themeColor="text1"/>
          <w:sz w:val="24"/>
          <w:szCs w:val="24"/>
          <w:lang w:val="en-US"/>
        </w:rPr>
        <w:t>What Are the Elements of Mastery Learning?</w:t>
      </w:r>
    </w:p>
    <w:p w:rsidR="00753C23"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At its core, mastery learning presumes that students can truly gain mastery over the subject or high levels of mastery in any academic content if they are provided with favorable learning conditions. As researchers and educators alike continuously propose new ways to improve the application of mastery-based approaches in schools, research has consistently linked effective instruction and learning to the six elements of mastery learning model (Guskey, 2010).</w:t>
      </w:r>
    </w:p>
    <w:p w:rsidR="00323DEB" w:rsidRDefault="00323DEB"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p>
    <w:p w:rsidR="00323DEB" w:rsidRPr="00A771E6" w:rsidRDefault="00323DEB"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p>
    <w:p w:rsidR="00753C23" w:rsidRPr="00A771E6" w:rsidRDefault="00753C23" w:rsidP="00CB3DC1">
      <w:pPr>
        <w:pStyle w:val="Titre3"/>
        <w:keepNext w:val="0"/>
        <w:keepLines w:val="0"/>
        <w:numPr>
          <w:ilvl w:val="1"/>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lastRenderedPageBreak/>
        <w:t>Pre-assessment</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Theoretically, pre-assessments help teachers determine students’ prior knowledge, experience, skill levels, and potential misconceptions before beginning instruction (Guskey, 2016). Through this, teachers develop a substantial understanding of the students’ knowledge and abilities. This can be done through short quizzes or short discussions of previous learning experiences.</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Diagnostic assessments are not only present in the mastery learning model. Almost every modern educational approach integrates some form of pre-assessment. As a matter of fact, studies have regarded pre-assessments as a way to make the learning environment “invitational" and to provide students with a metacognitive foundation for self-monitoring (Hattie, 2009; Tomlinson &amp; Moon, 2013). In addition, Guskey (2016) noted that pre-assessment can assist teachers in:</w:t>
      </w:r>
    </w:p>
    <w:p w:rsidR="00753C23" w:rsidRPr="00A771E6" w:rsidRDefault="00753C23" w:rsidP="00CB3DC1">
      <w:pPr>
        <w:numPr>
          <w:ilvl w:val="0"/>
          <w:numId w:val="32"/>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Determining students’ prior knowledge and skills</w:t>
      </w:r>
    </w:p>
    <w:p w:rsidR="00753C23" w:rsidRPr="00A771E6" w:rsidRDefault="00753C23" w:rsidP="00CB3DC1">
      <w:pPr>
        <w:numPr>
          <w:ilvl w:val="0"/>
          <w:numId w:val="32"/>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rPr>
      </w:pPr>
      <w:r w:rsidRPr="00A771E6">
        <w:rPr>
          <w:rFonts w:asciiTheme="majorBidi" w:hAnsiTheme="majorBidi" w:cstheme="majorBidi"/>
          <w:color w:val="000000" w:themeColor="text1"/>
          <w:sz w:val="24"/>
          <w:szCs w:val="24"/>
        </w:rPr>
        <w:t>Monitoring student</w:t>
      </w:r>
      <w:r w:rsidR="008E6FF3">
        <w:rPr>
          <w:rFonts w:asciiTheme="majorBidi" w:hAnsiTheme="majorBidi" w:cstheme="majorBidi"/>
          <w:color w:val="000000" w:themeColor="text1"/>
          <w:sz w:val="24"/>
          <w:szCs w:val="24"/>
        </w:rPr>
        <w:t xml:space="preserve"> </w:t>
      </w:r>
      <w:bookmarkStart w:id="0" w:name="_GoBack"/>
      <w:bookmarkEnd w:id="0"/>
      <w:r w:rsidRPr="00A771E6">
        <w:rPr>
          <w:rFonts w:asciiTheme="majorBidi" w:hAnsiTheme="majorBidi" w:cstheme="majorBidi"/>
          <w:color w:val="000000" w:themeColor="text1"/>
          <w:sz w:val="24"/>
          <w:szCs w:val="24"/>
        </w:rPr>
        <w:t>progress</w:t>
      </w:r>
    </w:p>
    <w:p w:rsidR="00753C23" w:rsidRPr="00A771E6" w:rsidRDefault="00753C23" w:rsidP="00CB3DC1">
      <w:pPr>
        <w:numPr>
          <w:ilvl w:val="0"/>
          <w:numId w:val="32"/>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rPr>
      </w:pPr>
      <w:r w:rsidRPr="00A771E6">
        <w:rPr>
          <w:rFonts w:asciiTheme="majorBidi" w:hAnsiTheme="majorBidi" w:cstheme="majorBidi"/>
          <w:color w:val="000000" w:themeColor="text1"/>
          <w:sz w:val="24"/>
          <w:szCs w:val="24"/>
        </w:rPr>
        <w:t>Communicating expectations</w:t>
      </w:r>
    </w:p>
    <w:p w:rsidR="00753C23" w:rsidRPr="00A771E6" w:rsidRDefault="00753C23" w:rsidP="00CB3DC1">
      <w:pPr>
        <w:numPr>
          <w:ilvl w:val="0"/>
          <w:numId w:val="32"/>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Focusing students’ attention on learning targets</w:t>
      </w:r>
    </w:p>
    <w:p w:rsidR="00753C23" w:rsidRPr="00A771E6" w:rsidRDefault="00753C23" w:rsidP="00CB3DC1">
      <w:pPr>
        <w:numPr>
          <w:ilvl w:val="0"/>
          <w:numId w:val="32"/>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rPr>
      </w:pPr>
      <w:r w:rsidRPr="00A771E6">
        <w:rPr>
          <w:rFonts w:asciiTheme="majorBidi" w:hAnsiTheme="majorBidi" w:cstheme="majorBidi"/>
          <w:color w:val="000000" w:themeColor="text1"/>
          <w:sz w:val="24"/>
          <w:szCs w:val="24"/>
        </w:rPr>
        <w:t>Checking for misconceptions</w:t>
      </w:r>
    </w:p>
    <w:p w:rsidR="00753C23" w:rsidRPr="00A771E6" w:rsidRDefault="00753C23" w:rsidP="00CB3DC1">
      <w:pPr>
        <w:numPr>
          <w:ilvl w:val="0"/>
          <w:numId w:val="32"/>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Identifying students’ interests, talents, and preferred ways of learning</w:t>
      </w:r>
    </w:p>
    <w:p w:rsidR="00753C23" w:rsidRPr="00A771E6" w:rsidRDefault="00753C23" w:rsidP="00CB3DC1">
      <w:pPr>
        <w:pStyle w:val="Titre3"/>
        <w:keepNext w:val="0"/>
        <w:keepLines w:val="0"/>
        <w:numPr>
          <w:ilvl w:val="1"/>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Group-based initial instruction</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Although mastery-based approaches focus on personalized learning, the initial instruction is usually not done exclusively for each student. During the initial instruction, students are taught “high-quality, developmentally appropriate," and well-researched discussions in a group-based classroom—just like regular classes. But the instruction must be multifaceted, context-adapted, and student-oriented (Guskey, 2010).</w:t>
      </w:r>
    </w:p>
    <w:p w:rsidR="00753C23" w:rsidRPr="00A771E6" w:rsidRDefault="00753C23" w:rsidP="00CB3DC1">
      <w:pPr>
        <w:pStyle w:val="Titre3"/>
        <w:keepNext w:val="0"/>
        <w:keepLines w:val="0"/>
        <w:numPr>
          <w:ilvl w:val="1"/>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Regular formative assessments</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Another element viewed as an essential strategy by many modern instructional models is the use of regular formative assessments. Formative assessments inform teachers about what students learned well, and what students need to learn better. With this, teachers can determine the next steps to undertake to increase student achievement.</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Typically, assessments are administered after a week or two of instruction. This could be in the form of quizzes, written assignments, oral presentations, skill demonstrations, or performances, depending on the subject area, the grade level, and the learning outcomes involved (Guskey, 2010).</w:t>
      </w:r>
    </w:p>
    <w:p w:rsidR="00753C23" w:rsidRPr="00A771E6" w:rsidRDefault="00753C23" w:rsidP="00CB3DC1">
      <w:pPr>
        <w:pStyle w:val="Titre3"/>
        <w:keepNext w:val="0"/>
        <w:keepLines w:val="0"/>
        <w:numPr>
          <w:ilvl w:val="1"/>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Corrective instruction</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In mastery learning classes, lectures do not end with quizzes or assignments. Next to performing formative assessments, teachers provide “high-quality corrective instructions" to mend learning problems that the assessments have identified. After all, what is mastery education if not ensuring students’ academic progress?</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Different from “</w:t>
      </w:r>
      <w:hyperlink r:id="rId16" w:anchor=":~:text=At%20a%20basic%20level%2C%20reteaching,content%20the%20teacher%20must%20reteach." w:tgtFrame="_blank" w:history="1">
        <w:r w:rsidRPr="00A771E6">
          <w:rPr>
            <w:rStyle w:val="Lienhypertexte"/>
            <w:rFonts w:asciiTheme="majorBidi" w:eastAsia="Calibri" w:hAnsiTheme="majorBidi" w:cstheme="majorBidi"/>
            <w:color w:val="000000" w:themeColor="text1"/>
            <w:lang w:val="en-US"/>
          </w:rPr>
          <w:t>reteaching</w:t>
        </w:r>
      </w:hyperlink>
      <w:r w:rsidRPr="00A771E6">
        <w:rPr>
          <w:rFonts w:asciiTheme="majorBidi" w:hAnsiTheme="majorBidi" w:cstheme="majorBidi"/>
          <w:color w:val="000000" w:themeColor="text1"/>
          <w:lang w:val="en-US"/>
        </w:rPr>
        <w:t>," corrective instruction approaches are versatile enough to accommodate different student learning styles, modalities, and intelligence levels (Sternberg, 1994, as cited in Guskey, 2010). </w:t>
      </w:r>
      <w:hyperlink r:id="rId17" w:history="1">
        <w:r w:rsidRPr="00A771E6">
          <w:rPr>
            <w:rStyle w:val="Lienhypertexte"/>
            <w:rFonts w:asciiTheme="majorBidi" w:eastAsia="Calibri" w:hAnsiTheme="majorBidi" w:cstheme="majorBidi"/>
            <w:color w:val="000000" w:themeColor="text1"/>
            <w:lang w:val="en-US"/>
          </w:rPr>
          <w:t>Recent school statistics</w:t>
        </w:r>
      </w:hyperlink>
      <w:r w:rsidRPr="00A771E6">
        <w:rPr>
          <w:rFonts w:asciiTheme="majorBidi" w:hAnsiTheme="majorBidi" w:cstheme="majorBidi"/>
          <w:color w:val="000000" w:themeColor="text1"/>
          <w:lang w:val="en-US"/>
        </w:rPr>
        <w:t xml:space="preserve"> reveal that corrective learning activities usually take 10% to 20% additional time than initial learning units. However, these personalized lectures lessen the amount of time needed for </w:t>
      </w:r>
      <w:r w:rsidRPr="00A771E6">
        <w:rPr>
          <w:rFonts w:asciiTheme="majorBidi" w:hAnsiTheme="majorBidi" w:cstheme="majorBidi"/>
          <w:color w:val="000000" w:themeColor="text1"/>
          <w:lang w:val="en-US"/>
        </w:rPr>
        <w:lastRenderedPageBreak/>
        <w:t>remediation in the later units, allowing teachers to cover just as much material as they would using traditional teaching methods (Guskey, 2010).</w:t>
      </w:r>
    </w:p>
    <w:p w:rsidR="00753C23" w:rsidRPr="00A771E6" w:rsidRDefault="00753C23" w:rsidP="00CB3DC1">
      <w:pPr>
        <w:pStyle w:val="Titre3"/>
        <w:keepNext w:val="0"/>
        <w:keepLines w:val="0"/>
        <w:numPr>
          <w:ilvl w:val="1"/>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Parallel formative assessments</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Basically, the first assessment in mastery learning does not conclude the evaluation of student achievement. After corrective learning classes, mastery learning teachers conduct a second, parallel formative assessment to determine the effectiveness of the corrective instruction. Through this, students are also given a second chance to experience success and show mastery of the subject matter (Guskey, 2010).</w:t>
      </w:r>
    </w:p>
    <w:p w:rsidR="00753C23" w:rsidRPr="00A771E6" w:rsidRDefault="00753C23" w:rsidP="00CB3DC1">
      <w:pPr>
        <w:pStyle w:val="Titre3"/>
        <w:keepNext w:val="0"/>
        <w:keepLines w:val="0"/>
        <w:numPr>
          <w:ilvl w:val="1"/>
          <w:numId w:val="35"/>
        </w:numPr>
        <w:tabs>
          <w:tab w:val="left" w:pos="3544"/>
        </w:tabs>
        <w:spacing w:before="100" w:beforeAutospacing="1" w:after="100" w:afterAutospacing="1" w:line="322" w:lineRule="atLeast"/>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Enrichment activities</w:t>
      </w:r>
    </w:p>
    <w:p w:rsidR="00753C23" w:rsidRPr="00A80733"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Mastery learning educators also provide effective enrichment activities to learners who have mastered the material and do not need corrective instruction. Aiming to provide challenging yet rewarding learning experiences, these activities enable students to explore a greater depth of related topics that pique their interests. Enrichment activities could be in the form of academic games and exercises, various multimedia projects, and peer discussions (Guskey, 2010)</w:t>
      </w:r>
    </w:p>
    <w:p w:rsidR="00753C23" w:rsidRPr="00A771E6" w:rsidRDefault="00753C23" w:rsidP="00CB3DC1">
      <w:pPr>
        <w:pStyle w:val="Titre2"/>
        <w:numPr>
          <w:ilvl w:val="0"/>
          <w:numId w:val="35"/>
        </w:numPr>
        <w:tabs>
          <w:tab w:val="left" w:pos="3544"/>
        </w:tabs>
        <w:spacing w:before="200" w:after="0" w:line="430" w:lineRule="atLeast"/>
        <w:rPr>
          <w:rFonts w:asciiTheme="majorBidi" w:hAnsiTheme="majorBidi"/>
          <w:color w:val="000000" w:themeColor="text1"/>
          <w:sz w:val="24"/>
          <w:szCs w:val="24"/>
          <w:lang w:val="en-US"/>
        </w:rPr>
      </w:pPr>
      <w:r w:rsidRPr="00A771E6">
        <w:rPr>
          <w:rFonts w:asciiTheme="majorBidi" w:hAnsiTheme="majorBidi"/>
          <w:color w:val="000000" w:themeColor="text1"/>
          <w:sz w:val="24"/>
          <w:szCs w:val="24"/>
          <w:lang w:val="en-US"/>
        </w:rPr>
        <w:t>What Are the Principles of Mastery Learning?</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As teachers and schools in the United States gradually move to mastery learning, it becomes important for school systems to establish a philosophical and pedagogical foundation in implementing the instructional model. For this reason, the Great Schools Partnership (2016) created the “Ten Principles of Mastery Learning," which describe the features commonly found in the most effective mastery-based systems.</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Students and families are consistently informed of all learning expectations. These include the long-term expectations (e.g., graduation competencies), the short-term expectations (e.g., learning objectives), and the general expectations (e.g., the school’s grading and reporting system).</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The students’ academic performances are assessed against common learning standards and performance expectations. This applies to all students regardless of whether they are enrolled in traditional courses or pursuing alternative learning experiences.</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Since assessments are competency-based and criterion-referenced, student success is defined by the achievement of expected competencies.</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Formative assessments are used to measure learning progress. Results from these assessments determine how to improve instructions, teaching practices, and academic support.</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Summative assessments are used to evaluate learning achievement. Results from these assessments record students’ level of mastery at a specific point in time.</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Students’ work habits, character traits, and behaviors, such as attendance and class participation are monitored and reported separately from academic progress and achievement.</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Academic grades translate as a student’s learning progress and are used to improve and facilitate the learning process.</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When students fail to meet expected standards, they are given another chance to improve their work.</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Personalized learning options, differentiated assessments, and alternative learning methods can help realize student learning progress.</w:t>
      </w:r>
    </w:p>
    <w:p w:rsidR="00753C23" w:rsidRPr="00A771E6" w:rsidRDefault="00753C23" w:rsidP="00CB3DC1">
      <w:pPr>
        <w:numPr>
          <w:ilvl w:val="0"/>
          <w:numId w:val="33"/>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t>Students are empowered to make important decisions about their learning, including contributing to the design of learning experiences and pathways.</w:t>
      </w:r>
    </w:p>
    <w:p w:rsidR="00753C23" w:rsidRPr="00A771E6" w:rsidRDefault="00753C23" w:rsidP="00753C23">
      <w:pPr>
        <w:tabs>
          <w:tab w:val="left" w:pos="3544"/>
        </w:tabs>
        <w:spacing w:after="0" w:line="240" w:lineRule="auto"/>
        <w:jc w:val="both"/>
        <w:rPr>
          <w:rFonts w:asciiTheme="majorBidi" w:hAnsiTheme="majorBidi" w:cstheme="majorBidi"/>
          <w:color w:val="000000" w:themeColor="text1"/>
          <w:sz w:val="24"/>
          <w:szCs w:val="24"/>
          <w:lang w:val="en-US"/>
        </w:rPr>
      </w:pPr>
      <w:r w:rsidRPr="00A771E6">
        <w:rPr>
          <w:rFonts w:asciiTheme="majorBidi" w:hAnsiTheme="majorBidi" w:cstheme="majorBidi"/>
          <w:color w:val="000000" w:themeColor="text1"/>
          <w:sz w:val="24"/>
          <w:szCs w:val="24"/>
          <w:lang w:val="en-US"/>
        </w:rPr>
        <w:lastRenderedPageBreak/>
        <w:t>Effects of Mastery Learning on TeachersSource: Barnett (2020)0102030405060708090100110Effective use of technologyEquip students with skills they need in the real​worldTeach students effective study skillsEffectively teach students at all levels</w:t>
      </w:r>
      <w:r w:rsidRPr="00A771E6">
        <w:rPr>
          <w:rStyle w:val="highcharts-caption"/>
          <w:rFonts w:asciiTheme="majorBidi" w:hAnsiTheme="majorBidi" w:cstheme="majorBidi"/>
          <w:color w:val="000000" w:themeColor="text1"/>
          <w:sz w:val="24"/>
          <w:szCs w:val="24"/>
          <w:lang w:val="en-US"/>
        </w:rPr>
        <w:t>Designed by</w:t>
      </w:r>
      <w:r w:rsidR="003E2126" w:rsidRPr="00A771E6">
        <w:rPr>
          <w:rFonts w:asciiTheme="majorBidi" w:hAnsiTheme="majorBidi" w:cstheme="majorBidi"/>
          <w:color w:val="000000" w:themeColor="text1"/>
          <w:sz w:val="24"/>
          <w:szCs w:val="24"/>
        </w:rPr>
        <w:fldChar w:fldCharType="begin"/>
      </w:r>
      <w:r w:rsidRPr="00A771E6">
        <w:rPr>
          <w:rFonts w:asciiTheme="majorBidi" w:hAnsiTheme="majorBidi" w:cstheme="majorBidi"/>
          <w:color w:val="000000" w:themeColor="text1"/>
          <w:sz w:val="24"/>
          <w:szCs w:val="24"/>
          <w:lang w:val="en-US"/>
        </w:rPr>
        <w:instrText xml:space="preserve"> INCLUDEPICTURE "https://research.com/blog-frontend/images/logo.svg" \* MERGEFORMATINET </w:instrText>
      </w:r>
      <w:r w:rsidR="003E2126" w:rsidRPr="00A771E6">
        <w:rPr>
          <w:rFonts w:asciiTheme="majorBidi" w:hAnsiTheme="majorBidi" w:cstheme="majorBidi"/>
          <w:color w:val="000000" w:themeColor="text1"/>
          <w:sz w:val="24"/>
          <w:szCs w:val="24"/>
        </w:rPr>
        <w:fldChar w:fldCharType="separate"/>
      </w:r>
      <w:r w:rsidR="000A01A9">
        <w:rPr>
          <w:rFonts w:asciiTheme="majorBidi" w:hAnsiTheme="majorBidi" w:cstheme="majorBidi"/>
          <w:color w:val="000000" w:themeColor="text1"/>
          <w:sz w:val="24"/>
          <w:szCs w:val="24"/>
        </w:rPr>
        <w:pict>
          <v:shape id="_x0000_i1026" type="#_x0000_t75" alt="" style="width:111.9pt;height:14.45pt"/>
        </w:pict>
      </w:r>
      <w:r w:rsidR="003E2126" w:rsidRPr="00A771E6">
        <w:rPr>
          <w:rFonts w:asciiTheme="majorBidi" w:hAnsiTheme="majorBidi" w:cstheme="majorBidi"/>
          <w:color w:val="000000" w:themeColor="text1"/>
          <w:sz w:val="24"/>
          <w:szCs w:val="24"/>
        </w:rPr>
        <w:fldChar w:fldCharType="end"/>
      </w:r>
    </w:p>
    <w:p w:rsidR="00753C23" w:rsidRPr="00A771E6" w:rsidRDefault="00753C23" w:rsidP="00CB3DC1">
      <w:pPr>
        <w:pStyle w:val="Titre2"/>
        <w:numPr>
          <w:ilvl w:val="0"/>
          <w:numId w:val="35"/>
        </w:numPr>
        <w:tabs>
          <w:tab w:val="left" w:pos="3544"/>
        </w:tabs>
        <w:spacing w:before="200" w:after="0" w:line="430" w:lineRule="atLeast"/>
        <w:rPr>
          <w:rFonts w:asciiTheme="majorBidi" w:hAnsiTheme="majorBidi"/>
          <w:color w:val="000000" w:themeColor="text1"/>
          <w:sz w:val="24"/>
          <w:szCs w:val="24"/>
          <w:lang w:val="en-US"/>
        </w:rPr>
      </w:pPr>
      <w:r w:rsidRPr="00A771E6">
        <w:rPr>
          <w:rFonts w:asciiTheme="majorBidi" w:hAnsiTheme="majorBidi"/>
          <w:color w:val="000000" w:themeColor="text1"/>
          <w:sz w:val="24"/>
          <w:szCs w:val="24"/>
          <w:lang w:val="en-US"/>
        </w:rPr>
        <w:t>Mastery Learning: Prospects and Challenges</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Over the past decades, a number of studies have been published, claiming that mastery learning produced a positive effect on students’ academic performance (Kampen, 2019). In fact, a number of meta-analyses have indicated that mastery-based learning approaches are effective and have an impact of up to six months’ of additional progress (Education Endowment Foundation, 2018). In addition, mastery learning is seen as a direct, optimistic, and clear instructional approach that has a positive effect on students’ self-esteem (Sajadi et al., 2015).</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However, implementing mastery-based instruction has been seen to be exhausting since it requires more effort both from the teachers and the students. Aside from this, the model requires a large amount of time to ensure that all students deliver mastery of the topic. Educational resources, including time, and teacher’s attention are also denied to strong learners and bestowed on weak ones (Sajadi et al., 2015).</w:t>
      </w:r>
    </w:p>
    <w:p w:rsidR="00753C23" w:rsidRPr="00A771E6" w:rsidRDefault="00753C23" w:rsidP="00753C23">
      <w:pPr>
        <w:pStyle w:val="NormalWeb"/>
        <w:tabs>
          <w:tab w:val="left" w:pos="3544"/>
        </w:tabs>
        <w:spacing w:before="0" w:beforeAutospacing="0" w:line="269" w:lineRule="atLeast"/>
        <w:jc w:val="both"/>
        <w:rPr>
          <w:rFonts w:asciiTheme="majorBidi" w:hAnsiTheme="majorBidi" w:cstheme="majorBidi"/>
          <w:color w:val="000000" w:themeColor="text1"/>
          <w:lang w:val="en-US"/>
        </w:rPr>
      </w:pPr>
      <w:r w:rsidRPr="00A771E6">
        <w:rPr>
          <w:rFonts w:asciiTheme="majorBidi" w:hAnsiTheme="majorBidi" w:cstheme="majorBidi"/>
          <w:color w:val="000000" w:themeColor="text1"/>
          <w:lang w:val="en-US"/>
        </w:rPr>
        <w:t>Despite these challenges, mastery learning posits promising results concerning student learning progress. The mastery learning examples and models might look complex at first glance. But with the right amount of support and foundation, this transformational approach might be the future of education. It could also help learners get through tough learning culmination activities like </w:t>
      </w:r>
      <w:hyperlink r:id="rId18" w:history="1">
        <w:r w:rsidRPr="00A771E6">
          <w:rPr>
            <w:rStyle w:val="Lienhypertexte"/>
            <w:rFonts w:asciiTheme="majorBidi" w:eastAsia="Calibri" w:hAnsiTheme="majorBidi" w:cstheme="majorBidi"/>
            <w:color w:val="000000" w:themeColor="text1"/>
            <w:lang w:val="en-US"/>
          </w:rPr>
          <w:t>university dissertations</w:t>
        </w:r>
      </w:hyperlink>
      <w:r w:rsidRPr="00A771E6">
        <w:rPr>
          <w:rFonts w:asciiTheme="majorBidi" w:hAnsiTheme="majorBidi" w:cstheme="majorBidi"/>
          <w:color w:val="000000" w:themeColor="text1"/>
          <w:lang w:val="en-US"/>
        </w:rPr>
        <w:t>.</w:t>
      </w:r>
    </w:p>
    <w:p w:rsidR="00753C23" w:rsidRPr="00A771E6" w:rsidRDefault="00753C23" w:rsidP="00CB3DC1">
      <w:pPr>
        <w:pStyle w:val="Titre2"/>
        <w:numPr>
          <w:ilvl w:val="0"/>
          <w:numId w:val="35"/>
        </w:numPr>
        <w:tabs>
          <w:tab w:val="left" w:pos="3544"/>
        </w:tabs>
        <w:spacing w:before="200" w:after="0" w:line="430" w:lineRule="atLeast"/>
        <w:rPr>
          <w:rFonts w:asciiTheme="majorBidi" w:hAnsiTheme="majorBidi"/>
          <w:color w:val="000000" w:themeColor="text1"/>
          <w:sz w:val="24"/>
          <w:szCs w:val="24"/>
          <w:lang w:val="en-US"/>
        </w:rPr>
      </w:pPr>
      <w:r w:rsidRPr="00A771E6">
        <w:rPr>
          <w:rFonts w:asciiTheme="majorBidi" w:hAnsiTheme="majorBidi"/>
          <w:color w:val="000000" w:themeColor="text1"/>
          <w:sz w:val="24"/>
          <w:szCs w:val="24"/>
          <w:lang w:val="en-US"/>
        </w:rPr>
        <w:t>How does the mastery learning model support diverse learning needs?</w:t>
      </w:r>
    </w:p>
    <w:p w:rsidR="00753C23" w:rsidRPr="00A771E6" w:rsidRDefault="00753C23" w:rsidP="008815AE">
      <w:pPr>
        <w:pStyle w:val="NormalWeb"/>
        <w:tabs>
          <w:tab w:val="left" w:pos="3544"/>
        </w:tabs>
        <w:spacing w:before="0" w:beforeAutospacing="0" w:line="269" w:lineRule="atLeast"/>
        <w:jc w:val="both"/>
        <w:rPr>
          <w:rFonts w:asciiTheme="majorBidi" w:hAnsiTheme="majorBidi" w:cstheme="majorBidi"/>
          <w:color w:val="000000" w:themeColor="text1"/>
        </w:rPr>
      </w:pPr>
      <w:r w:rsidRPr="00A771E6">
        <w:rPr>
          <w:rFonts w:asciiTheme="majorBidi" w:hAnsiTheme="majorBidi" w:cstheme="majorBidi"/>
          <w:color w:val="000000" w:themeColor="text1"/>
          <w:lang w:val="en-US"/>
        </w:rPr>
        <w:t xml:space="preserve">One of the key strengths of the mastery learning model is its ability to accommodate students with diverse learning needs and abilities. Unlike traditional education systems where all students move at the same pace, mastery learning allows personalized instruction that ensures each student masters the material at their own speed before advancing. </w:t>
      </w:r>
      <w:r w:rsidRPr="00A771E6">
        <w:rPr>
          <w:rFonts w:asciiTheme="majorBidi" w:hAnsiTheme="majorBidi" w:cstheme="majorBidi"/>
          <w:color w:val="000000" w:themeColor="text1"/>
        </w:rPr>
        <w:t>Here</w:t>
      </w:r>
      <w:r w:rsidR="008815AE">
        <w:rPr>
          <w:rFonts w:asciiTheme="majorBidi" w:hAnsiTheme="majorBidi" w:cstheme="majorBidi"/>
          <w:color w:val="000000" w:themeColor="text1"/>
        </w:rPr>
        <w:t>is</w:t>
      </w:r>
      <w:r w:rsidRPr="00A771E6">
        <w:rPr>
          <w:rFonts w:asciiTheme="majorBidi" w:hAnsiTheme="majorBidi" w:cstheme="majorBidi"/>
          <w:color w:val="000000" w:themeColor="text1"/>
        </w:rPr>
        <w:t xml:space="preserve"> how the model supports diverse learners:</w:t>
      </w:r>
    </w:p>
    <w:p w:rsidR="00753C23" w:rsidRPr="00A771E6" w:rsidRDefault="00753C23" w:rsidP="00CB3DC1">
      <w:pPr>
        <w:numPr>
          <w:ilvl w:val="0"/>
          <w:numId w:val="34"/>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b/>
          <w:bCs/>
          <w:color w:val="000000" w:themeColor="text1"/>
          <w:sz w:val="24"/>
          <w:szCs w:val="24"/>
          <w:lang w:val="en-US"/>
        </w:rPr>
        <w:t>Personalized pacing: </w:t>
      </w:r>
      <w:r w:rsidRPr="00A771E6">
        <w:rPr>
          <w:rFonts w:asciiTheme="majorBidi" w:hAnsiTheme="majorBidi" w:cstheme="majorBidi"/>
          <w:color w:val="000000" w:themeColor="text1"/>
          <w:sz w:val="24"/>
          <w:szCs w:val="24"/>
          <w:lang w:val="en-US"/>
        </w:rPr>
        <w:t>Students can progress at their own pace, which is particularly beneficial for those who may need additional time to grasp complex concepts or for students who are able to move through material more quickly.</w:t>
      </w:r>
    </w:p>
    <w:p w:rsidR="00753C23" w:rsidRPr="00A771E6" w:rsidRDefault="00753C23" w:rsidP="00CB3DC1">
      <w:pPr>
        <w:numPr>
          <w:ilvl w:val="0"/>
          <w:numId w:val="34"/>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b/>
          <w:bCs/>
          <w:color w:val="000000" w:themeColor="text1"/>
          <w:sz w:val="24"/>
          <w:szCs w:val="24"/>
          <w:lang w:val="en-US"/>
        </w:rPr>
        <w:t>Targeted interventions: </w:t>
      </w:r>
      <w:r w:rsidRPr="00A771E6">
        <w:rPr>
          <w:rFonts w:asciiTheme="majorBidi" w:hAnsiTheme="majorBidi" w:cstheme="majorBidi"/>
          <w:color w:val="000000" w:themeColor="text1"/>
          <w:sz w:val="24"/>
          <w:szCs w:val="24"/>
          <w:lang w:val="en-US"/>
        </w:rPr>
        <w:t>The regular formative assessments and corrective instruction provide targeted interventions for students who are struggling. Teachers can identify specific areas where a student needs extra help and provide tailored support, ensuring that no student is left behind.</w:t>
      </w:r>
    </w:p>
    <w:p w:rsidR="00753C23" w:rsidRPr="00A771E6" w:rsidRDefault="00753C23" w:rsidP="00CB3DC1">
      <w:pPr>
        <w:numPr>
          <w:ilvl w:val="0"/>
          <w:numId w:val="34"/>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b/>
          <w:bCs/>
          <w:color w:val="000000" w:themeColor="text1"/>
          <w:sz w:val="24"/>
          <w:szCs w:val="24"/>
          <w:lang w:val="en-US"/>
        </w:rPr>
        <w:t>Multiple learning pathways: </w:t>
      </w:r>
      <w:r w:rsidRPr="00A771E6">
        <w:rPr>
          <w:rFonts w:asciiTheme="majorBidi" w:hAnsiTheme="majorBidi" w:cstheme="majorBidi"/>
          <w:color w:val="000000" w:themeColor="text1"/>
          <w:sz w:val="24"/>
          <w:szCs w:val="24"/>
          <w:lang w:val="en-US"/>
        </w:rPr>
        <w:t>Mastery learning encourages the use of varied teaching methods and materials, catering to different learning styles (visual, auditory, kinesthetic). This flexibility allows students to engage with content in ways that resonate with them.</w:t>
      </w:r>
    </w:p>
    <w:p w:rsidR="00753C23" w:rsidRPr="00A771E6" w:rsidRDefault="00753C23" w:rsidP="00CB3DC1">
      <w:pPr>
        <w:numPr>
          <w:ilvl w:val="0"/>
          <w:numId w:val="34"/>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b/>
          <w:bCs/>
          <w:color w:val="000000" w:themeColor="text1"/>
          <w:sz w:val="24"/>
          <w:szCs w:val="24"/>
          <w:lang w:val="en-US"/>
        </w:rPr>
        <w:t>Encouragement of a growth mindset: </w:t>
      </w:r>
      <w:r w:rsidRPr="00A771E6">
        <w:rPr>
          <w:rFonts w:asciiTheme="majorBidi" w:hAnsiTheme="majorBidi" w:cstheme="majorBidi"/>
          <w:color w:val="000000" w:themeColor="text1"/>
          <w:sz w:val="24"/>
          <w:szCs w:val="24"/>
          <w:lang w:val="en-US"/>
        </w:rPr>
        <w:t>By focusing on mastery rather than grades, students are encouraged to view challenges as opportunities for growth rather than as failures, which is particularly supportive for those who may struggle with self-confidence in academic settings.</w:t>
      </w:r>
    </w:p>
    <w:p w:rsidR="00753C23" w:rsidRDefault="00753C23" w:rsidP="00CB3DC1">
      <w:pPr>
        <w:numPr>
          <w:ilvl w:val="0"/>
          <w:numId w:val="34"/>
        </w:num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r w:rsidRPr="00A771E6">
        <w:rPr>
          <w:rFonts w:asciiTheme="majorBidi" w:hAnsiTheme="majorBidi" w:cstheme="majorBidi"/>
          <w:b/>
          <w:bCs/>
          <w:color w:val="000000" w:themeColor="text1"/>
          <w:sz w:val="24"/>
          <w:szCs w:val="24"/>
          <w:lang w:val="en-US"/>
        </w:rPr>
        <w:t>Inclusive classroom environment:</w:t>
      </w:r>
      <w:r w:rsidRPr="00A771E6">
        <w:rPr>
          <w:rFonts w:asciiTheme="majorBidi" w:hAnsiTheme="majorBidi" w:cstheme="majorBidi"/>
          <w:color w:val="000000" w:themeColor="text1"/>
          <w:sz w:val="24"/>
          <w:szCs w:val="24"/>
          <w:lang w:val="en-US"/>
        </w:rPr>
        <w:t> The model helps foster an inclusive environment where all students, regardless of their initial level of understanding, are given the support and time they need to succeed.</w:t>
      </w:r>
    </w:p>
    <w:p w:rsidR="00F45664" w:rsidRDefault="00F45664" w:rsidP="00F45664">
      <w:p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p>
    <w:p w:rsidR="00F45664" w:rsidRDefault="00F45664" w:rsidP="00F45664">
      <w:pPr>
        <w:tabs>
          <w:tab w:val="left" w:pos="3544"/>
        </w:tabs>
        <w:spacing w:before="100" w:beforeAutospacing="1" w:after="100" w:afterAutospacing="1" w:line="322" w:lineRule="atLeast"/>
        <w:jc w:val="both"/>
        <w:rPr>
          <w:rFonts w:asciiTheme="majorBidi" w:hAnsiTheme="majorBidi" w:cstheme="majorBidi"/>
          <w:color w:val="000000" w:themeColor="text1"/>
          <w:sz w:val="24"/>
          <w:szCs w:val="24"/>
          <w:lang w:val="en-US"/>
        </w:rPr>
      </w:pPr>
    </w:p>
    <w:p w:rsidR="00F45664" w:rsidRPr="00B57761" w:rsidRDefault="00F45664" w:rsidP="00F45664">
      <w:pPr>
        <w:pStyle w:val="Titre1"/>
        <w:ind w:left="-5"/>
        <w:jc w:val="both"/>
        <w:rPr>
          <w:rFonts w:asciiTheme="majorBidi" w:hAnsiTheme="majorBidi" w:cstheme="majorBidi"/>
          <w:sz w:val="24"/>
          <w:szCs w:val="24"/>
          <w:lang w:val="en-US"/>
        </w:rPr>
      </w:pPr>
      <w:r w:rsidRPr="00B57761">
        <w:rPr>
          <w:rFonts w:asciiTheme="majorBidi" w:hAnsiTheme="majorBidi" w:cstheme="majorBidi"/>
          <w:sz w:val="24"/>
          <w:szCs w:val="24"/>
          <w:lang w:val="en-US"/>
        </w:rPr>
        <w:lastRenderedPageBreak/>
        <w:t>References</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Abdallah, M. M. S. (2011). Teaching English as a foreign language from a new literacy perspective: A guide for Egyptian EFL student teachers. VDM Verlag Dr. Müller.</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Akbari, R. (2008). Postmethod discourse and practice. </w:t>
      </w:r>
      <w:r w:rsidRPr="00B57761">
        <w:rPr>
          <w:rFonts w:asciiTheme="majorBidi" w:hAnsiTheme="majorBidi" w:cstheme="majorBidi"/>
          <w:i/>
          <w:szCs w:val="24"/>
          <w:lang w:val="en-US"/>
        </w:rPr>
        <w:t>TESOL Quarterly, 42</w:t>
      </w:r>
      <w:r w:rsidRPr="00B57761">
        <w:rPr>
          <w:rFonts w:asciiTheme="majorBidi" w:hAnsiTheme="majorBidi" w:cstheme="majorBidi"/>
          <w:szCs w:val="24"/>
          <w:lang w:val="en-US"/>
        </w:rPr>
        <w:t>(4), 641-652.</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Bartlett, L. (2000). Teacher development through reflective teaching. In J. C. Richards &amp; D. Nunan (Eds.), </w:t>
      </w:r>
      <w:r w:rsidRPr="00B57761">
        <w:rPr>
          <w:rFonts w:asciiTheme="majorBidi" w:hAnsiTheme="majorBidi" w:cstheme="majorBidi"/>
          <w:i/>
          <w:szCs w:val="24"/>
          <w:lang w:val="en-US"/>
        </w:rPr>
        <w:t>Second language teacher education</w:t>
      </w:r>
      <w:r w:rsidRPr="00B57761">
        <w:rPr>
          <w:rFonts w:asciiTheme="majorBidi" w:hAnsiTheme="majorBidi" w:cstheme="majorBidi"/>
          <w:szCs w:val="24"/>
          <w:lang w:val="en-US"/>
        </w:rPr>
        <w:t xml:space="preserve"> (pp. 202-214). Cambridge University Press.</w:t>
      </w:r>
    </w:p>
    <w:p w:rsidR="00F45664" w:rsidRDefault="00F45664" w:rsidP="00F45664">
      <w:pPr>
        <w:spacing w:after="0"/>
        <w:ind w:left="715" w:right="-12" w:hanging="730"/>
        <w:rPr>
          <w:rFonts w:asciiTheme="majorBidi" w:hAnsiTheme="majorBidi" w:cstheme="majorBidi"/>
          <w:szCs w:val="24"/>
          <w:lang w:val="en-US"/>
        </w:rPr>
      </w:pPr>
      <w:r w:rsidRPr="00B57761">
        <w:rPr>
          <w:rFonts w:asciiTheme="majorBidi" w:hAnsiTheme="majorBidi" w:cstheme="majorBidi"/>
          <w:szCs w:val="24"/>
          <w:lang w:val="en-US"/>
        </w:rPr>
        <w:t xml:space="preserve">Bartlett, R. (2000). </w:t>
      </w:r>
      <w:r w:rsidRPr="00B57761">
        <w:rPr>
          <w:rFonts w:asciiTheme="majorBidi" w:hAnsiTheme="majorBidi" w:cstheme="majorBidi"/>
          <w:i/>
          <w:szCs w:val="24"/>
          <w:lang w:val="en-US"/>
        </w:rPr>
        <w:t>Realizing the university in an age of supercomplexity</w:t>
      </w:r>
      <w:r w:rsidRPr="00B57761">
        <w:rPr>
          <w:rFonts w:asciiTheme="majorBidi" w:hAnsiTheme="majorBidi" w:cstheme="majorBidi"/>
          <w:szCs w:val="24"/>
          <w:lang w:val="en-US"/>
        </w:rPr>
        <w:t>. Milton Keynes: OH Press.</w:t>
      </w:r>
    </w:p>
    <w:p w:rsidR="00D86376" w:rsidRPr="00B57761" w:rsidRDefault="00D86376" w:rsidP="00F45664">
      <w:pPr>
        <w:spacing w:after="0"/>
        <w:ind w:left="715" w:right="-12" w:hanging="730"/>
        <w:rPr>
          <w:rFonts w:asciiTheme="majorBidi" w:hAnsiTheme="majorBidi" w:cstheme="majorBidi"/>
          <w:szCs w:val="24"/>
          <w:lang w:val="en-US"/>
        </w:rPr>
      </w:pPr>
      <w:r>
        <w:rPr>
          <w:rFonts w:asciiTheme="majorBidi" w:hAnsiTheme="majorBidi" w:cstheme="majorBidi"/>
          <w:szCs w:val="24"/>
          <w:lang w:val="en-US"/>
        </w:rPr>
        <w:t>Bloom, B. S. (1976). Human characteristics and school learning. McGraw-Hill.</w:t>
      </w:r>
    </w:p>
    <w:p w:rsidR="00F45664" w:rsidRPr="00B57761" w:rsidRDefault="00F45664" w:rsidP="00F45664">
      <w:pPr>
        <w:spacing w:after="123"/>
        <w:ind w:left="-5"/>
        <w:rPr>
          <w:rFonts w:asciiTheme="majorBidi" w:hAnsiTheme="majorBidi" w:cstheme="majorBidi"/>
          <w:szCs w:val="24"/>
          <w:lang w:val="en-US"/>
        </w:rPr>
      </w:pPr>
      <w:r w:rsidRPr="00B57761">
        <w:rPr>
          <w:rFonts w:asciiTheme="majorBidi" w:hAnsiTheme="majorBidi" w:cstheme="majorBidi"/>
          <w:szCs w:val="24"/>
          <w:lang w:val="en-US"/>
        </w:rPr>
        <w:t xml:space="preserve">Brown, H. D. (2002). English language teaching in the "post-method" era: </w:t>
      </w:r>
    </w:p>
    <w:p w:rsidR="00F45664" w:rsidRPr="00B57761" w:rsidRDefault="00F45664" w:rsidP="00F45664">
      <w:pPr>
        <w:ind w:left="730"/>
        <w:rPr>
          <w:rFonts w:asciiTheme="majorBidi" w:hAnsiTheme="majorBidi" w:cstheme="majorBidi"/>
          <w:szCs w:val="24"/>
          <w:lang w:val="en-US"/>
        </w:rPr>
      </w:pPr>
      <w:r w:rsidRPr="00B57761">
        <w:rPr>
          <w:rFonts w:asciiTheme="majorBidi" w:hAnsiTheme="majorBidi" w:cstheme="majorBidi"/>
          <w:szCs w:val="24"/>
          <w:lang w:val="en-US"/>
        </w:rPr>
        <w:t xml:space="preserve">Toward better diagnosis, treatment, and assessment. In J. C. Richards &amp; W. A. Renandya (Eds.), </w:t>
      </w:r>
      <w:r w:rsidRPr="00B57761">
        <w:rPr>
          <w:rFonts w:asciiTheme="majorBidi" w:hAnsiTheme="majorBidi" w:cstheme="majorBidi"/>
          <w:i/>
          <w:szCs w:val="24"/>
          <w:lang w:val="en-US"/>
        </w:rPr>
        <w:t>Methodology in language teaching: An anthology of current practice</w:t>
      </w:r>
      <w:r w:rsidRPr="00B57761">
        <w:rPr>
          <w:rFonts w:asciiTheme="majorBidi" w:hAnsiTheme="majorBidi" w:cstheme="majorBidi"/>
          <w:szCs w:val="24"/>
          <w:lang w:val="en-US"/>
        </w:rPr>
        <w:t xml:space="preserve"> (pp. 9-18). Cambridge University Press.</w:t>
      </w:r>
    </w:p>
    <w:p w:rsidR="00F45664" w:rsidRPr="00B57761" w:rsidRDefault="00F45664" w:rsidP="00F45664">
      <w:pPr>
        <w:spacing w:after="0"/>
        <w:ind w:left="715" w:right="-12" w:hanging="730"/>
        <w:rPr>
          <w:rFonts w:asciiTheme="majorBidi" w:hAnsiTheme="majorBidi" w:cstheme="majorBidi"/>
          <w:szCs w:val="24"/>
          <w:lang w:val="en-US"/>
        </w:rPr>
      </w:pPr>
      <w:r w:rsidRPr="00B57761">
        <w:rPr>
          <w:rFonts w:asciiTheme="majorBidi" w:hAnsiTheme="majorBidi" w:cstheme="majorBidi"/>
          <w:szCs w:val="24"/>
          <w:lang w:val="en-US"/>
        </w:rPr>
        <w:t xml:space="preserve">Burns, A. (2010). </w:t>
      </w:r>
      <w:r w:rsidRPr="00B57761">
        <w:rPr>
          <w:rFonts w:asciiTheme="majorBidi" w:hAnsiTheme="majorBidi" w:cstheme="majorBidi"/>
          <w:i/>
          <w:szCs w:val="24"/>
          <w:lang w:val="en-US"/>
        </w:rPr>
        <w:t>Doing action research in English language teaching: A guide for practitioners</w:t>
      </w:r>
      <w:r w:rsidRPr="00B57761">
        <w:rPr>
          <w:rFonts w:asciiTheme="majorBidi" w:hAnsiTheme="majorBidi" w:cstheme="majorBidi"/>
          <w:szCs w:val="24"/>
          <w:lang w:val="en-US"/>
        </w:rPr>
        <w:t>. Routledge.</w:t>
      </w:r>
    </w:p>
    <w:p w:rsidR="00F45664" w:rsidRPr="00B57761" w:rsidRDefault="00F45664" w:rsidP="00F45664">
      <w:pPr>
        <w:spacing w:after="0"/>
        <w:ind w:left="715" w:right="-12" w:hanging="730"/>
        <w:rPr>
          <w:rFonts w:asciiTheme="majorBidi" w:hAnsiTheme="majorBidi" w:cstheme="majorBidi"/>
          <w:szCs w:val="24"/>
          <w:lang w:val="en-US"/>
        </w:rPr>
      </w:pPr>
      <w:r w:rsidRPr="00B57761">
        <w:rPr>
          <w:rFonts w:asciiTheme="majorBidi" w:hAnsiTheme="majorBidi" w:cstheme="majorBidi"/>
          <w:szCs w:val="24"/>
          <w:lang w:val="en-US"/>
        </w:rPr>
        <w:t xml:space="preserve">Bygate, M., Skehan, P., &amp; Swain, M. (Eds.). (2001). </w:t>
      </w:r>
      <w:r w:rsidRPr="00B57761">
        <w:rPr>
          <w:rFonts w:asciiTheme="majorBidi" w:hAnsiTheme="majorBidi" w:cstheme="majorBidi"/>
          <w:i/>
          <w:szCs w:val="24"/>
          <w:lang w:val="en-US"/>
        </w:rPr>
        <w:t>Researching pedagogical tasks: Second language learning, teaching and testing</w:t>
      </w:r>
      <w:r w:rsidRPr="00B57761">
        <w:rPr>
          <w:rFonts w:asciiTheme="majorBidi" w:hAnsiTheme="majorBidi" w:cstheme="majorBidi"/>
          <w:szCs w:val="24"/>
          <w:lang w:val="en-US"/>
        </w:rPr>
        <w:t xml:space="preserve">. Harlow: </w:t>
      </w:r>
    </w:p>
    <w:p w:rsidR="00F45664" w:rsidRPr="00B57761" w:rsidRDefault="00F45664" w:rsidP="00F45664">
      <w:pPr>
        <w:spacing w:after="121"/>
        <w:ind w:left="730"/>
        <w:rPr>
          <w:rFonts w:asciiTheme="majorBidi" w:hAnsiTheme="majorBidi" w:cstheme="majorBidi"/>
          <w:szCs w:val="24"/>
          <w:lang w:val="en-US"/>
        </w:rPr>
      </w:pPr>
      <w:r w:rsidRPr="00B57761">
        <w:rPr>
          <w:rFonts w:asciiTheme="majorBidi" w:hAnsiTheme="majorBidi" w:cstheme="majorBidi"/>
          <w:szCs w:val="24"/>
          <w:lang w:val="en-US"/>
        </w:rPr>
        <w:t>Longman.</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Canagarajah, A. S. (1999). </w:t>
      </w:r>
      <w:r w:rsidRPr="00B57761">
        <w:rPr>
          <w:rFonts w:asciiTheme="majorBidi" w:hAnsiTheme="majorBidi" w:cstheme="majorBidi"/>
          <w:i/>
          <w:szCs w:val="24"/>
          <w:lang w:val="en-US"/>
        </w:rPr>
        <w:t>Resisting linguistic imperialism in English teaching</w:t>
      </w:r>
      <w:r w:rsidRPr="00B57761">
        <w:rPr>
          <w:rFonts w:asciiTheme="majorBidi" w:hAnsiTheme="majorBidi" w:cstheme="majorBidi"/>
          <w:szCs w:val="24"/>
          <w:lang w:val="en-US"/>
        </w:rPr>
        <w:t>. Oxford: Oxford University Press.</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Canagarajah, S. (2016). TESOL as a professional community: A half</w:t>
      </w:r>
      <w:r w:rsidRPr="00B57761">
        <w:rPr>
          <w:rFonts w:ascii="Cambria Math" w:eastAsia="Cambria Math" w:hAnsi="Cambria Math" w:cstheme="majorBidi"/>
          <w:szCs w:val="24"/>
          <w:lang w:val="en-US"/>
        </w:rPr>
        <w:t>‐</w:t>
      </w:r>
      <w:r w:rsidRPr="00B57761">
        <w:rPr>
          <w:rFonts w:asciiTheme="majorBidi" w:hAnsiTheme="majorBidi" w:cstheme="majorBidi"/>
          <w:szCs w:val="24"/>
          <w:lang w:val="en-US"/>
        </w:rPr>
        <w:t xml:space="preserve">century of pedagogy, research, and theory. </w:t>
      </w:r>
      <w:r w:rsidRPr="00B57761">
        <w:rPr>
          <w:rFonts w:asciiTheme="majorBidi" w:hAnsiTheme="majorBidi" w:cstheme="majorBidi"/>
          <w:i/>
          <w:szCs w:val="24"/>
          <w:lang w:val="en-US"/>
        </w:rPr>
        <w:t>TESOL Quarterly, 50</w:t>
      </w:r>
      <w:r w:rsidRPr="00B57761">
        <w:rPr>
          <w:rFonts w:asciiTheme="majorBidi" w:hAnsiTheme="majorBidi" w:cstheme="majorBidi"/>
          <w:szCs w:val="24"/>
          <w:lang w:val="en-US"/>
        </w:rPr>
        <w:t>(1), 7-41.</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Carroll, J. B. (1965). The contribution of psychological theory and educational research to the teaching of foreign languages. </w:t>
      </w:r>
      <w:r w:rsidRPr="00B57761">
        <w:rPr>
          <w:rFonts w:asciiTheme="majorBidi" w:hAnsiTheme="majorBidi" w:cstheme="majorBidi"/>
          <w:i/>
          <w:szCs w:val="24"/>
          <w:lang w:val="en-US"/>
        </w:rPr>
        <w:t>Modern Language Journal</w:t>
      </w:r>
      <w:r w:rsidRPr="00B57761">
        <w:rPr>
          <w:rFonts w:asciiTheme="majorBidi" w:hAnsiTheme="majorBidi" w:cstheme="majorBidi"/>
          <w:szCs w:val="24"/>
          <w:lang w:val="en-US"/>
        </w:rPr>
        <w:t>, 49, 273–281.</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Kumaravadivelu, B. (2001). Toward a postmethod pedagogy. </w:t>
      </w:r>
      <w:r w:rsidRPr="00B57761">
        <w:rPr>
          <w:rFonts w:asciiTheme="majorBidi" w:hAnsiTheme="majorBidi" w:cstheme="majorBidi"/>
          <w:i/>
          <w:szCs w:val="24"/>
          <w:lang w:val="en-US"/>
        </w:rPr>
        <w:t>TESOL Quarterly, 35</w:t>
      </w:r>
      <w:r w:rsidRPr="00B57761">
        <w:rPr>
          <w:rFonts w:asciiTheme="majorBidi" w:hAnsiTheme="majorBidi" w:cstheme="majorBidi"/>
          <w:szCs w:val="24"/>
          <w:lang w:val="en-US"/>
        </w:rPr>
        <w:t>(4), 537-560.</w:t>
      </w:r>
    </w:p>
    <w:p w:rsidR="00F45664" w:rsidRPr="00B57761" w:rsidRDefault="00F45664" w:rsidP="00F45664">
      <w:pPr>
        <w:spacing w:after="0"/>
        <w:ind w:left="715" w:right="-12" w:hanging="730"/>
        <w:rPr>
          <w:rFonts w:asciiTheme="majorBidi" w:hAnsiTheme="majorBidi" w:cstheme="majorBidi"/>
          <w:szCs w:val="24"/>
          <w:lang w:val="en-US"/>
        </w:rPr>
      </w:pPr>
      <w:r w:rsidRPr="00B57761">
        <w:rPr>
          <w:rFonts w:asciiTheme="majorBidi" w:hAnsiTheme="majorBidi" w:cstheme="majorBidi"/>
          <w:szCs w:val="24"/>
          <w:lang w:val="en-US"/>
        </w:rPr>
        <w:t xml:space="preserve">Kumaravadivelu, B. (2006). </w:t>
      </w:r>
      <w:r w:rsidRPr="00B57761">
        <w:rPr>
          <w:rFonts w:asciiTheme="majorBidi" w:hAnsiTheme="majorBidi" w:cstheme="majorBidi"/>
          <w:i/>
          <w:szCs w:val="24"/>
          <w:lang w:val="en-US"/>
        </w:rPr>
        <w:t>Understanding language teaching: From method to postmethod</w:t>
      </w:r>
      <w:r w:rsidRPr="00B57761">
        <w:rPr>
          <w:rFonts w:asciiTheme="majorBidi" w:hAnsiTheme="majorBidi" w:cstheme="majorBidi"/>
          <w:szCs w:val="24"/>
          <w:lang w:val="en-US"/>
        </w:rPr>
        <w:t>. Lawrence Erlbaum Associates.</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Lantolf, J. P. (2000). </w:t>
      </w:r>
      <w:r w:rsidRPr="00B57761">
        <w:rPr>
          <w:rFonts w:asciiTheme="majorBidi" w:hAnsiTheme="majorBidi" w:cstheme="majorBidi"/>
          <w:i/>
          <w:szCs w:val="24"/>
          <w:lang w:val="en-US"/>
        </w:rPr>
        <w:t>Sociocultural theory and second language learning</w:t>
      </w:r>
      <w:r w:rsidRPr="00B57761">
        <w:rPr>
          <w:rFonts w:asciiTheme="majorBidi" w:hAnsiTheme="majorBidi" w:cstheme="majorBidi"/>
          <w:szCs w:val="24"/>
          <w:lang w:val="en-US"/>
        </w:rPr>
        <w:t>. Oxford University Press.</w:t>
      </w:r>
    </w:p>
    <w:p w:rsidR="00F45664" w:rsidRPr="00B57761" w:rsidRDefault="00F45664" w:rsidP="00F45664">
      <w:pPr>
        <w:spacing w:after="0"/>
        <w:ind w:left="715" w:right="-12" w:hanging="730"/>
        <w:rPr>
          <w:rFonts w:asciiTheme="majorBidi" w:hAnsiTheme="majorBidi" w:cstheme="majorBidi"/>
          <w:szCs w:val="24"/>
          <w:lang w:val="en-US"/>
        </w:rPr>
      </w:pPr>
      <w:r w:rsidRPr="00B57761">
        <w:rPr>
          <w:rFonts w:asciiTheme="majorBidi" w:hAnsiTheme="majorBidi" w:cstheme="majorBidi"/>
          <w:szCs w:val="24"/>
          <w:lang w:val="en-US"/>
        </w:rPr>
        <w:t xml:space="preserve">Lantolf, J. P., &amp; Thorne, S. L. (2006). </w:t>
      </w:r>
      <w:r w:rsidRPr="00B57761">
        <w:rPr>
          <w:rFonts w:asciiTheme="majorBidi" w:hAnsiTheme="majorBidi" w:cstheme="majorBidi"/>
          <w:i/>
          <w:szCs w:val="24"/>
          <w:lang w:val="en-US"/>
        </w:rPr>
        <w:t>Sociocultural theory and the genesis of second language development</w:t>
      </w:r>
      <w:r w:rsidRPr="00B57761">
        <w:rPr>
          <w:rFonts w:asciiTheme="majorBidi" w:hAnsiTheme="majorBidi" w:cstheme="majorBidi"/>
          <w:szCs w:val="24"/>
          <w:lang w:val="en-US"/>
        </w:rPr>
        <w:t>. Oxford University Press.</w:t>
      </w:r>
    </w:p>
    <w:p w:rsidR="00F45664" w:rsidRPr="00B57761" w:rsidRDefault="00F45664" w:rsidP="00F45664">
      <w:pPr>
        <w:spacing w:after="123"/>
        <w:ind w:left="-5"/>
        <w:rPr>
          <w:rFonts w:asciiTheme="majorBidi" w:hAnsiTheme="majorBidi" w:cstheme="majorBidi"/>
          <w:szCs w:val="24"/>
          <w:lang w:val="en-US"/>
        </w:rPr>
      </w:pPr>
      <w:r w:rsidRPr="00B57761">
        <w:rPr>
          <w:rFonts w:asciiTheme="majorBidi" w:hAnsiTheme="majorBidi" w:cstheme="majorBidi"/>
          <w:szCs w:val="24"/>
          <w:lang w:val="en-US"/>
        </w:rPr>
        <w:t xml:space="preserve">Long, M. H. (2005). </w:t>
      </w:r>
      <w:r w:rsidRPr="00B57761">
        <w:rPr>
          <w:rFonts w:asciiTheme="majorBidi" w:hAnsiTheme="majorBidi" w:cstheme="majorBidi"/>
          <w:i/>
          <w:szCs w:val="24"/>
          <w:lang w:val="en-US"/>
        </w:rPr>
        <w:t>Second language needs analysis</w:t>
      </w:r>
      <w:r w:rsidRPr="00B57761">
        <w:rPr>
          <w:rFonts w:asciiTheme="majorBidi" w:hAnsiTheme="majorBidi" w:cstheme="majorBidi"/>
          <w:szCs w:val="24"/>
          <w:lang w:val="en-US"/>
        </w:rPr>
        <w:t xml:space="preserve">. Cambridge University </w:t>
      </w:r>
    </w:p>
    <w:p w:rsidR="00F45664" w:rsidRPr="00B57761" w:rsidRDefault="00F45664" w:rsidP="00F45664">
      <w:pPr>
        <w:spacing w:after="124"/>
        <w:ind w:left="730"/>
        <w:rPr>
          <w:rFonts w:asciiTheme="majorBidi" w:hAnsiTheme="majorBidi" w:cstheme="majorBidi"/>
          <w:szCs w:val="24"/>
          <w:lang w:val="en-US"/>
        </w:rPr>
      </w:pPr>
      <w:r w:rsidRPr="00B57761">
        <w:rPr>
          <w:rFonts w:asciiTheme="majorBidi" w:hAnsiTheme="majorBidi" w:cstheme="majorBidi"/>
          <w:szCs w:val="24"/>
          <w:lang w:val="en-US"/>
        </w:rPr>
        <w:t>Press.</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Richards, J. C. (2001). Beyond training. In </w:t>
      </w:r>
      <w:r w:rsidRPr="00B57761">
        <w:rPr>
          <w:rFonts w:asciiTheme="majorBidi" w:hAnsiTheme="majorBidi" w:cstheme="majorBidi"/>
          <w:i/>
          <w:szCs w:val="24"/>
          <w:lang w:val="en-US"/>
        </w:rPr>
        <w:t>Beyond training: Perspectives on language teacher education</w:t>
      </w:r>
      <w:r w:rsidRPr="00B57761">
        <w:rPr>
          <w:rFonts w:asciiTheme="majorBidi" w:hAnsiTheme="majorBidi" w:cstheme="majorBidi"/>
          <w:szCs w:val="24"/>
          <w:lang w:val="en-US"/>
        </w:rPr>
        <w:t>. Cambridge: Cambridge University Press.</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Richards, J. C. (2001). </w:t>
      </w:r>
      <w:r w:rsidRPr="00B57761">
        <w:rPr>
          <w:rFonts w:asciiTheme="majorBidi" w:hAnsiTheme="majorBidi" w:cstheme="majorBidi"/>
          <w:i/>
          <w:szCs w:val="24"/>
          <w:lang w:val="en-US"/>
        </w:rPr>
        <w:t>Curriculum development in language teaching</w:t>
      </w:r>
      <w:r w:rsidRPr="00B57761">
        <w:rPr>
          <w:rFonts w:asciiTheme="majorBidi" w:hAnsiTheme="majorBidi" w:cstheme="majorBidi"/>
          <w:szCs w:val="24"/>
          <w:lang w:val="en-US"/>
        </w:rPr>
        <w:t>. Cambridge University Press.</w:t>
      </w:r>
    </w:p>
    <w:p w:rsidR="00F45664" w:rsidRPr="00B57761" w:rsidRDefault="00F45664" w:rsidP="00F45664">
      <w:pPr>
        <w:spacing w:after="0"/>
        <w:ind w:left="715" w:right="-12" w:hanging="730"/>
        <w:rPr>
          <w:rFonts w:asciiTheme="majorBidi" w:hAnsiTheme="majorBidi" w:cstheme="majorBidi"/>
          <w:szCs w:val="24"/>
          <w:lang w:val="en-US"/>
        </w:rPr>
      </w:pPr>
      <w:r w:rsidRPr="00B57761">
        <w:rPr>
          <w:rFonts w:asciiTheme="majorBidi" w:hAnsiTheme="majorBidi" w:cstheme="majorBidi"/>
          <w:szCs w:val="24"/>
          <w:lang w:val="en-US"/>
        </w:rPr>
        <w:t xml:space="preserve">Richards, J. C., &amp; Farrell, T. S. C. (2005). </w:t>
      </w:r>
      <w:r w:rsidRPr="00B57761">
        <w:rPr>
          <w:rFonts w:asciiTheme="majorBidi" w:hAnsiTheme="majorBidi" w:cstheme="majorBidi"/>
          <w:i/>
          <w:szCs w:val="24"/>
          <w:lang w:val="en-US"/>
        </w:rPr>
        <w:t>Professional development for language teachers: Strategies for teacher learning</w:t>
      </w:r>
      <w:r w:rsidRPr="00B57761">
        <w:rPr>
          <w:rFonts w:asciiTheme="majorBidi" w:hAnsiTheme="majorBidi" w:cstheme="majorBidi"/>
          <w:szCs w:val="24"/>
          <w:lang w:val="en-US"/>
        </w:rPr>
        <w:t>. Cambridge University Press.</w:t>
      </w:r>
    </w:p>
    <w:p w:rsidR="00F45664"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Richards, J. C., &amp; Rodgers, T. S. (1986). </w:t>
      </w:r>
      <w:r w:rsidRPr="00B57761">
        <w:rPr>
          <w:rFonts w:asciiTheme="majorBidi" w:hAnsiTheme="majorBidi" w:cstheme="majorBidi"/>
          <w:i/>
          <w:szCs w:val="24"/>
          <w:lang w:val="en-US"/>
        </w:rPr>
        <w:t>Approaches and Methods in Language Teaching: A Description and Analysis</w:t>
      </w:r>
      <w:r w:rsidRPr="00B57761">
        <w:rPr>
          <w:rFonts w:asciiTheme="majorBidi" w:hAnsiTheme="majorBidi" w:cstheme="majorBidi"/>
          <w:szCs w:val="24"/>
          <w:lang w:val="en-US"/>
        </w:rPr>
        <w:t>. Cambridge: Cambridge University Press.</w:t>
      </w:r>
    </w:p>
    <w:p w:rsidR="0052627E" w:rsidRPr="00B57761" w:rsidRDefault="0052627E" w:rsidP="00F45664">
      <w:pPr>
        <w:ind w:left="705" w:hanging="720"/>
        <w:rPr>
          <w:rFonts w:asciiTheme="majorBidi" w:hAnsiTheme="majorBidi" w:cstheme="majorBidi"/>
          <w:szCs w:val="24"/>
          <w:lang w:val="en-US"/>
        </w:rPr>
      </w:pPr>
      <w:r w:rsidRPr="0052627E">
        <w:rPr>
          <w:rFonts w:asciiTheme="majorBidi" w:hAnsiTheme="majorBidi" w:cstheme="majorBidi"/>
          <w:szCs w:val="24"/>
          <w:lang w:val="en-US"/>
        </w:rPr>
        <w:t>Richards, J. C., &amp; Rodgers, T. S.</w:t>
      </w:r>
      <w:r>
        <w:rPr>
          <w:rFonts w:asciiTheme="majorBidi" w:hAnsiTheme="majorBidi" w:cstheme="majorBidi"/>
          <w:szCs w:val="24"/>
          <w:lang w:val="en-US"/>
        </w:rPr>
        <w:t xml:space="preserve"> (2001). </w:t>
      </w:r>
      <w:r w:rsidRPr="0052627E">
        <w:rPr>
          <w:rFonts w:asciiTheme="majorBidi" w:hAnsiTheme="majorBidi" w:cstheme="majorBidi"/>
          <w:i/>
          <w:iCs/>
          <w:szCs w:val="24"/>
          <w:lang w:val="en-US"/>
        </w:rPr>
        <w:t xml:space="preserve">Approaches and methods in language teaching </w:t>
      </w:r>
      <w:r w:rsidRPr="0052627E">
        <w:rPr>
          <w:rFonts w:asciiTheme="majorBidi" w:hAnsiTheme="majorBidi" w:cstheme="majorBidi"/>
          <w:szCs w:val="24"/>
          <w:lang w:val="en-US"/>
        </w:rPr>
        <w:t>(2nd ed.)</w:t>
      </w:r>
      <w:r>
        <w:rPr>
          <w:rFonts w:asciiTheme="majorBidi" w:hAnsiTheme="majorBidi" w:cstheme="majorBidi"/>
          <w:szCs w:val="24"/>
          <w:lang w:val="en-US"/>
        </w:rPr>
        <w:t xml:space="preserve">. </w:t>
      </w:r>
      <w:r w:rsidRPr="0052627E">
        <w:rPr>
          <w:rFonts w:asciiTheme="majorBidi" w:hAnsiTheme="majorBidi" w:cstheme="majorBidi"/>
          <w:szCs w:val="24"/>
          <w:lang w:val="en-US"/>
        </w:rPr>
        <w:t>Cambridge University Press.</w:t>
      </w:r>
    </w:p>
    <w:p w:rsidR="00F45664" w:rsidRPr="00B57761" w:rsidRDefault="00F45664" w:rsidP="00F45664">
      <w:pPr>
        <w:ind w:left="705" w:hanging="720"/>
        <w:rPr>
          <w:rFonts w:asciiTheme="majorBidi" w:hAnsiTheme="majorBidi" w:cstheme="majorBidi"/>
          <w:szCs w:val="24"/>
          <w:lang w:val="en-US"/>
        </w:rPr>
      </w:pPr>
      <w:r w:rsidRPr="00B57761">
        <w:rPr>
          <w:rFonts w:asciiTheme="majorBidi" w:hAnsiTheme="majorBidi" w:cstheme="majorBidi"/>
          <w:szCs w:val="24"/>
          <w:lang w:val="en-US"/>
        </w:rPr>
        <w:t xml:space="preserve">Tomlinson, B. (2011). </w:t>
      </w:r>
      <w:r w:rsidRPr="00B57761">
        <w:rPr>
          <w:rFonts w:asciiTheme="majorBidi" w:hAnsiTheme="majorBidi" w:cstheme="majorBidi"/>
          <w:i/>
          <w:szCs w:val="24"/>
          <w:lang w:val="en-US"/>
        </w:rPr>
        <w:t>Materials development in language teaching</w:t>
      </w:r>
      <w:r w:rsidRPr="00B57761">
        <w:rPr>
          <w:rFonts w:asciiTheme="majorBidi" w:hAnsiTheme="majorBidi" w:cstheme="majorBidi"/>
          <w:szCs w:val="24"/>
          <w:lang w:val="en-US"/>
        </w:rPr>
        <w:t xml:space="preserve"> (2nd ed.). Cambridge University Press.</w:t>
      </w:r>
    </w:p>
    <w:p w:rsidR="00F45664" w:rsidRPr="00B57761" w:rsidRDefault="00F45664" w:rsidP="00F45664">
      <w:pPr>
        <w:ind w:left="705" w:hanging="720"/>
        <w:rPr>
          <w:rFonts w:asciiTheme="majorBidi" w:hAnsiTheme="majorBidi" w:cstheme="majorBidi"/>
          <w:szCs w:val="24"/>
        </w:rPr>
      </w:pPr>
      <w:r w:rsidRPr="00B57761">
        <w:rPr>
          <w:rFonts w:asciiTheme="majorBidi" w:hAnsiTheme="majorBidi" w:cstheme="majorBidi"/>
          <w:szCs w:val="24"/>
          <w:lang w:val="en-US"/>
        </w:rPr>
        <w:t xml:space="preserve">Wallace, M. (1991). </w:t>
      </w:r>
      <w:r w:rsidRPr="00B57761">
        <w:rPr>
          <w:rFonts w:asciiTheme="majorBidi" w:hAnsiTheme="majorBidi" w:cstheme="majorBidi"/>
          <w:i/>
          <w:szCs w:val="24"/>
          <w:lang w:val="en-US"/>
        </w:rPr>
        <w:t>Training Foreign Language Teachers: A Reflective Approach</w:t>
      </w:r>
      <w:r w:rsidRPr="00B57761">
        <w:rPr>
          <w:rFonts w:asciiTheme="majorBidi" w:hAnsiTheme="majorBidi" w:cstheme="majorBidi"/>
          <w:szCs w:val="24"/>
          <w:lang w:val="en-US"/>
        </w:rPr>
        <w:t xml:space="preserve">. </w:t>
      </w:r>
      <w:r w:rsidRPr="00B57761">
        <w:rPr>
          <w:rFonts w:asciiTheme="majorBidi" w:hAnsiTheme="majorBidi" w:cstheme="majorBidi"/>
          <w:szCs w:val="24"/>
        </w:rPr>
        <w:t>Cambridge: Cambridge UniversityPress.</w:t>
      </w:r>
    </w:p>
    <w:p w:rsidR="00F45664" w:rsidRPr="00B57761" w:rsidRDefault="00F45664" w:rsidP="00F45664">
      <w:pPr>
        <w:spacing w:after="124"/>
        <w:rPr>
          <w:rFonts w:asciiTheme="majorBidi" w:hAnsiTheme="majorBidi" w:cstheme="majorBidi"/>
          <w:szCs w:val="24"/>
        </w:rPr>
      </w:pPr>
    </w:p>
    <w:p w:rsidR="00BD19B9" w:rsidRPr="00753C23" w:rsidRDefault="00BD19B9" w:rsidP="00D6071A">
      <w:pPr>
        <w:spacing w:after="0" w:line="276" w:lineRule="auto"/>
        <w:jc w:val="both"/>
        <w:rPr>
          <w:rFonts w:asciiTheme="majorBidi" w:hAnsiTheme="majorBidi" w:cstheme="majorBidi"/>
          <w:sz w:val="24"/>
          <w:szCs w:val="24"/>
          <w:lang w:val="en-US"/>
        </w:rPr>
      </w:pPr>
    </w:p>
    <w:sectPr w:rsidR="00BD19B9" w:rsidRPr="00753C23" w:rsidSect="0099126B">
      <w:headerReference w:type="default" r:id="rId19"/>
      <w:footerReference w:type="default" r:id="rId20"/>
      <w:pgSz w:w="11904"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5F2" w:rsidRDefault="00ED05F2" w:rsidP="004819BD">
      <w:pPr>
        <w:spacing w:after="0" w:line="240" w:lineRule="auto"/>
      </w:pPr>
      <w:r>
        <w:separator/>
      </w:r>
    </w:p>
  </w:endnote>
  <w:endnote w:type="continuationSeparator" w:id="0">
    <w:p w:rsidR="00ED05F2" w:rsidRDefault="00ED05F2" w:rsidP="0048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77923"/>
      <w:docPartObj>
        <w:docPartGallery w:val="Page Numbers (Bottom of Page)"/>
        <w:docPartUnique/>
      </w:docPartObj>
    </w:sdtPr>
    <w:sdtContent>
      <w:p w:rsidR="000A01A9" w:rsidRDefault="000A01A9">
        <w:pPr>
          <w:pStyle w:val="Pieddepage"/>
        </w:pPr>
        <w: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w:txbxContent>
                  <w:p w:rsidR="000A01A9" w:rsidRDefault="000A01A9">
                    <w:pPr>
                      <w:jc w:val="center"/>
                    </w:pPr>
                    <w:r>
                      <w:fldChar w:fldCharType="begin"/>
                    </w:r>
                    <w:r>
                      <w:instrText>PAGE    \* MERGEFORMAT</w:instrText>
                    </w:r>
                    <w:r>
                      <w:fldChar w:fldCharType="separate"/>
                    </w:r>
                    <w:r w:rsidR="008E6FF3" w:rsidRPr="008E6FF3">
                      <w:rPr>
                        <w:noProof/>
                        <w:sz w:val="16"/>
                        <w:szCs w:val="16"/>
                      </w:rPr>
                      <w:t>47</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5F2" w:rsidRDefault="00ED05F2" w:rsidP="004819BD">
      <w:pPr>
        <w:spacing w:after="0" w:line="240" w:lineRule="auto"/>
      </w:pPr>
      <w:r>
        <w:separator/>
      </w:r>
    </w:p>
  </w:footnote>
  <w:footnote w:type="continuationSeparator" w:id="0">
    <w:p w:rsidR="00ED05F2" w:rsidRDefault="00ED05F2" w:rsidP="00481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A9" w:rsidRPr="004819BD" w:rsidRDefault="000A01A9">
    <w:pPr>
      <w:pStyle w:val="En-tte"/>
      <w:rPr>
        <w:sz w:val="28"/>
        <w:szCs w:val="28"/>
      </w:rPr>
    </w:pPr>
    <w:r w:rsidRPr="004819BD">
      <w:rPr>
        <w:sz w:val="28"/>
        <w:szCs w:val="28"/>
      </w:rPr>
      <w:t>Master 2 Lectures/</w:t>
    </w:r>
    <w:r w:rsidRPr="004873B4">
      <w:rPr>
        <w:sz w:val="28"/>
        <w:szCs w:val="28"/>
      </w:rPr>
      <w:t xml:space="preserve"> </w:t>
    </w:r>
    <w:r w:rsidRPr="004819BD">
      <w:rPr>
        <w:sz w:val="28"/>
        <w:szCs w:val="28"/>
      </w:rPr>
      <w:t>TEFL /S1/Dr. ZEGHOUANI</w:t>
    </w:r>
  </w:p>
  <w:p w:rsidR="000A01A9" w:rsidRDefault="000A01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pt;height:11.3pt" o:bullet="t">
        <v:imagedata r:id="rId1" o:title="mso72A0"/>
      </v:shape>
    </w:pict>
  </w:numPicBullet>
  <w:abstractNum w:abstractNumId="0">
    <w:nsid w:val="03BF658C"/>
    <w:multiLevelType w:val="hybridMultilevel"/>
    <w:tmpl w:val="DCCCF77E"/>
    <w:lvl w:ilvl="0" w:tplc="5B485DBA">
      <w:start w:val="4"/>
      <w:numFmt w:val="decimal"/>
      <w:lvlText w:val="%1."/>
      <w:lvlJc w:val="left"/>
      <w:pPr>
        <w:ind w:left="12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C3E6850">
      <w:start w:val="1"/>
      <w:numFmt w:val="bullet"/>
      <w:lvlText w:val="-"/>
      <w:lvlJc w:val="left"/>
      <w:pPr>
        <w:ind w:left="1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02500E">
      <w:start w:val="1"/>
      <w:numFmt w:val="bullet"/>
      <w:lvlText w:val="-"/>
      <w:lvlJc w:val="left"/>
      <w:pPr>
        <w:ind w:left="1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02D3B4">
      <w:start w:val="1"/>
      <w:numFmt w:val="bullet"/>
      <w:lvlText w:val="•"/>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64052">
      <w:start w:val="1"/>
      <w:numFmt w:val="bullet"/>
      <w:lvlText w:val="o"/>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5C6804">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D0605E">
      <w:start w:val="1"/>
      <w:numFmt w:val="bullet"/>
      <w:lvlText w:val="•"/>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121CC8">
      <w:start w:val="1"/>
      <w:numFmt w:val="bullet"/>
      <w:lvlText w:val="o"/>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043094">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8D1598F"/>
    <w:multiLevelType w:val="hybridMultilevel"/>
    <w:tmpl w:val="0D6AE9AE"/>
    <w:lvl w:ilvl="0" w:tplc="7294052C">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1CD2">
      <w:start w:val="1"/>
      <w:numFmt w:val="lowerLetter"/>
      <w:lvlText w:val="%2)"/>
      <w:lvlJc w:val="left"/>
      <w:pPr>
        <w:ind w:left="1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9E502A">
      <w:start w:val="1"/>
      <w:numFmt w:val="lowerRoman"/>
      <w:lvlText w:val="%3"/>
      <w:lvlJc w:val="left"/>
      <w:pPr>
        <w:ind w:left="1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A8ABC2">
      <w:start w:val="1"/>
      <w:numFmt w:val="decimal"/>
      <w:lvlText w:val="%4"/>
      <w:lvlJc w:val="left"/>
      <w:pPr>
        <w:ind w:left="2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1052A2">
      <w:start w:val="1"/>
      <w:numFmt w:val="lowerLetter"/>
      <w:lvlText w:val="%5"/>
      <w:lvlJc w:val="left"/>
      <w:pPr>
        <w:ind w:left="3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4604E0">
      <w:start w:val="1"/>
      <w:numFmt w:val="lowerRoman"/>
      <w:lvlText w:val="%6"/>
      <w:lvlJc w:val="left"/>
      <w:pPr>
        <w:ind w:left="4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804C64">
      <w:start w:val="1"/>
      <w:numFmt w:val="decimal"/>
      <w:lvlText w:val="%7"/>
      <w:lvlJc w:val="left"/>
      <w:pPr>
        <w:ind w:left="4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E823D2">
      <w:start w:val="1"/>
      <w:numFmt w:val="lowerLetter"/>
      <w:lvlText w:val="%8"/>
      <w:lvlJc w:val="left"/>
      <w:pPr>
        <w:ind w:left="5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B2B87A">
      <w:start w:val="1"/>
      <w:numFmt w:val="lowerRoman"/>
      <w:lvlText w:val="%9"/>
      <w:lvlJc w:val="left"/>
      <w:pPr>
        <w:ind w:left="6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AD25B3B"/>
    <w:multiLevelType w:val="hybridMultilevel"/>
    <w:tmpl w:val="461C2EEA"/>
    <w:lvl w:ilvl="0" w:tplc="336895E4">
      <w:start w:val="1"/>
      <w:numFmt w:val="lowerLetter"/>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E17A28"/>
    <w:multiLevelType w:val="hybridMultilevel"/>
    <w:tmpl w:val="25082DE6"/>
    <w:lvl w:ilvl="0" w:tplc="5B74CB1C">
      <w:start w:val="1"/>
      <w:numFmt w:val="bullet"/>
      <w:lvlText w:val="-"/>
      <w:lvlJc w:val="left"/>
      <w:pPr>
        <w:ind w:left="1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48C104">
      <w:start w:val="1"/>
      <w:numFmt w:val="bullet"/>
      <w:lvlText w:val="o"/>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D64530">
      <w:start w:val="1"/>
      <w:numFmt w:val="bullet"/>
      <w:lvlText w:val="▪"/>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EAEE4">
      <w:start w:val="1"/>
      <w:numFmt w:val="bullet"/>
      <w:lvlText w:val="•"/>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8C9000">
      <w:start w:val="1"/>
      <w:numFmt w:val="bullet"/>
      <w:lvlText w:val="o"/>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A266FE">
      <w:start w:val="1"/>
      <w:numFmt w:val="bullet"/>
      <w:lvlText w:val="▪"/>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3E5B1E">
      <w:start w:val="1"/>
      <w:numFmt w:val="bullet"/>
      <w:lvlText w:val="•"/>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BC3AA8">
      <w:start w:val="1"/>
      <w:numFmt w:val="bullet"/>
      <w:lvlText w:val="o"/>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F49D86">
      <w:start w:val="1"/>
      <w:numFmt w:val="bullet"/>
      <w:lvlText w:val="▪"/>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B3B1689"/>
    <w:multiLevelType w:val="hybridMultilevel"/>
    <w:tmpl w:val="498A81EA"/>
    <w:lvl w:ilvl="0" w:tplc="040C0017">
      <w:start w:val="1"/>
      <w:numFmt w:val="lowerLetter"/>
      <w:lvlText w:val="%1)"/>
      <w:lvlJc w:val="left"/>
      <w:pPr>
        <w:ind w:left="1247" w:hanging="360"/>
      </w:pPr>
    </w:lvl>
    <w:lvl w:ilvl="1" w:tplc="040C0019" w:tentative="1">
      <w:start w:val="1"/>
      <w:numFmt w:val="lowerLetter"/>
      <w:lvlText w:val="%2."/>
      <w:lvlJc w:val="left"/>
      <w:pPr>
        <w:ind w:left="1967" w:hanging="360"/>
      </w:pPr>
    </w:lvl>
    <w:lvl w:ilvl="2" w:tplc="040C001B" w:tentative="1">
      <w:start w:val="1"/>
      <w:numFmt w:val="lowerRoman"/>
      <w:lvlText w:val="%3."/>
      <w:lvlJc w:val="right"/>
      <w:pPr>
        <w:ind w:left="2687" w:hanging="180"/>
      </w:pPr>
    </w:lvl>
    <w:lvl w:ilvl="3" w:tplc="040C000F" w:tentative="1">
      <w:start w:val="1"/>
      <w:numFmt w:val="decimal"/>
      <w:lvlText w:val="%4."/>
      <w:lvlJc w:val="left"/>
      <w:pPr>
        <w:ind w:left="3407" w:hanging="360"/>
      </w:pPr>
    </w:lvl>
    <w:lvl w:ilvl="4" w:tplc="040C0019" w:tentative="1">
      <w:start w:val="1"/>
      <w:numFmt w:val="lowerLetter"/>
      <w:lvlText w:val="%5."/>
      <w:lvlJc w:val="left"/>
      <w:pPr>
        <w:ind w:left="4127" w:hanging="360"/>
      </w:pPr>
    </w:lvl>
    <w:lvl w:ilvl="5" w:tplc="040C001B" w:tentative="1">
      <w:start w:val="1"/>
      <w:numFmt w:val="lowerRoman"/>
      <w:lvlText w:val="%6."/>
      <w:lvlJc w:val="right"/>
      <w:pPr>
        <w:ind w:left="4847" w:hanging="180"/>
      </w:pPr>
    </w:lvl>
    <w:lvl w:ilvl="6" w:tplc="040C000F" w:tentative="1">
      <w:start w:val="1"/>
      <w:numFmt w:val="decimal"/>
      <w:lvlText w:val="%7."/>
      <w:lvlJc w:val="left"/>
      <w:pPr>
        <w:ind w:left="5567" w:hanging="360"/>
      </w:pPr>
    </w:lvl>
    <w:lvl w:ilvl="7" w:tplc="040C0019" w:tentative="1">
      <w:start w:val="1"/>
      <w:numFmt w:val="lowerLetter"/>
      <w:lvlText w:val="%8."/>
      <w:lvlJc w:val="left"/>
      <w:pPr>
        <w:ind w:left="6287" w:hanging="360"/>
      </w:pPr>
    </w:lvl>
    <w:lvl w:ilvl="8" w:tplc="040C001B" w:tentative="1">
      <w:start w:val="1"/>
      <w:numFmt w:val="lowerRoman"/>
      <w:lvlText w:val="%9."/>
      <w:lvlJc w:val="right"/>
      <w:pPr>
        <w:ind w:left="7007" w:hanging="180"/>
      </w:pPr>
    </w:lvl>
  </w:abstractNum>
  <w:abstractNum w:abstractNumId="5">
    <w:nsid w:val="10BC3F6D"/>
    <w:multiLevelType w:val="hybridMultilevel"/>
    <w:tmpl w:val="083E8CAE"/>
    <w:lvl w:ilvl="0" w:tplc="891A4BEA">
      <w:start w:val="1"/>
      <w:numFmt w:val="bullet"/>
      <w:lvlText w:val="•"/>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6E3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7CA5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38FA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6BF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A65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2A5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6BE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AC3F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19A075F"/>
    <w:multiLevelType w:val="multilevel"/>
    <w:tmpl w:val="6C5C7D56"/>
    <w:lvl w:ilvl="0">
      <w:start w:val="2"/>
      <w:numFmt w:val="decimal"/>
      <w:lvlText w:val="%1."/>
      <w:lvlJc w:val="left"/>
      <w:pPr>
        <w:ind w:left="720" w:hanging="360"/>
      </w:pPr>
      <w:rPr>
        <w:rFonts w:hint="default"/>
        <w:b/>
        <w:bCs/>
      </w:rPr>
    </w:lvl>
    <w:lvl w:ilvl="1">
      <w:start w:val="2"/>
      <w:numFmt w:val="decimal"/>
      <w:isLgl/>
      <w:lvlText w:val="%1.%2."/>
      <w:lvlJc w:val="left"/>
      <w:pPr>
        <w:ind w:left="902" w:hanging="360"/>
      </w:pPr>
      <w:rPr>
        <w:rFonts w:hint="default"/>
        <w:b/>
        <w:i/>
      </w:rPr>
    </w:lvl>
    <w:lvl w:ilvl="2">
      <w:start w:val="1"/>
      <w:numFmt w:val="decimal"/>
      <w:isLgl/>
      <w:lvlText w:val="%1.%2.%3."/>
      <w:lvlJc w:val="left"/>
      <w:pPr>
        <w:ind w:left="1444" w:hanging="720"/>
      </w:pPr>
      <w:rPr>
        <w:rFonts w:hint="default"/>
        <w:b/>
        <w:i/>
      </w:rPr>
    </w:lvl>
    <w:lvl w:ilvl="3">
      <w:start w:val="1"/>
      <w:numFmt w:val="decimal"/>
      <w:isLgl/>
      <w:lvlText w:val="%1.%2.%3.%4."/>
      <w:lvlJc w:val="left"/>
      <w:pPr>
        <w:ind w:left="1626" w:hanging="720"/>
      </w:pPr>
      <w:rPr>
        <w:rFonts w:hint="default"/>
        <w:b/>
        <w:i/>
      </w:rPr>
    </w:lvl>
    <w:lvl w:ilvl="4">
      <w:start w:val="1"/>
      <w:numFmt w:val="decimal"/>
      <w:isLgl/>
      <w:lvlText w:val="%1.%2.%3.%4.%5."/>
      <w:lvlJc w:val="left"/>
      <w:pPr>
        <w:ind w:left="2168" w:hanging="1080"/>
      </w:pPr>
      <w:rPr>
        <w:rFonts w:hint="default"/>
        <w:b/>
        <w:i/>
      </w:rPr>
    </w:lvl>
    <w:lvl w:ilvl="5">
      <w:start w:val="1"/>
      <w:numFmt w:val="decimal"/>
      <w:isLgl/>
      <w:lvlText w:val="%1.%2.%3.%4.%5.%6."/>
      <w:lvlJc w:val="left"/>
      <w:pPr>
        <w:ind w:left="2350" w:hanging="1080"/>
      </w:pPr>
      <w:rPr>
        <w:rFonts w:hint="default"/>
        <w:b/>
        <w:i/>
      </w:rPr>
    </w:lvl>
    <w:lvl w:ilvl="6">
      <w:start w:val="1"/>
      <w:numFmt w:val="decimal"/>
      <w:isLgl/>
      <w:lvlText w:val="%1.%2.%3.%4.%5.%6.%7."/>
      <w:lvlJc w:val="left"/>
      <w:pPr>
        <w:ind w:left="2892" w:hanging="1440"/>
      </w:pPr>
      <w:rPr>
        <w:rFonts w:hint="default"/>
        <w:b/>
        <w:i/>
      </w:rPr>
    </w:lvl>
    <w:lvl w:ilvl="7">
      <w:start w:val="1"/>
      <w:numFmt w:val="decimal"/>
      <w:isLgl/>
      <w:lvlText w:val="%1.%2.%3.%4.%5.%6.%7.%8."/>
      <w:lvlJc w:val="left"/>
      <w:pPr>
        <w:ind w:left="3074" w:hanging="1440"/>
      </w:pPr>
      <w:rPr>
        <w:rFonts w:hint="default"/>
        <w:b/>
        <w:i/>
      </w:rPr>
    </w:lvl>
    <w:lvl w:ilvl="8">
      <w:start w:val="1"/>
      <w:numFmt w:val="decimal"/>
      <w:isLgl/>
      <w:lvlText w:val="%1.%2.%3.%4.%5.%6.%7.%8.%9."/>
      <w:lvlJc w:val="left"/>
      <w:pPr>
        <w:ind w:left="3616" w:hanging="1800"/>
      </w:pPr>
      <w:rPr>
        <w:rFonts w:hint="default"/>
        <w:b/>
        <w:i/>
      </w:rPr>
    </w:lvl>
  </w:abstractNum>
  <w:abstractNum w:abstractNumId="7">
    <w:nsid w:val="17054BC1"/>
    <w:multiLevelType w:val="hybridMultilevel"/>
    <w:tmpl w:val="C5B2C5E4"/>
    <w:lvl w:ilvl="0" w:tplc="377E439A">
      <w:start w:val="1"/>
      <w:numFmt w:val="bullet"/>
      <w:lvlText w:val="-"/>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AE81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8E2E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427D2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2CABB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3E5E5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B4275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68FA8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6C488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1A7C4F9F"/>
    <w:multiLevelType w:val="hybridMultilevel"/>
    <w:tmpl w:val="B9906F70"/>
    <w:lvl w:ilvl="0" w:tplc="B8C619DE">
      <w:start w:val="1"/>
      <w:numFmt w:val="bullet"/>
      <w:lvlText w:val="•"/>
      <w:lvlJc w:val="left"/>
      <w:pPr>
        <w:ind w:left="1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A8860">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1E7E2A">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64AD92">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AF766">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CC230">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B4FD6A">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6EE90">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A6AB8">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33C755C"/>
    <w:multiLevelType w:val="multilevel"/>
    <w:tmpl w:val="F09418B8"/>
    <w:lvl w:ilvl="0">
      <w:start w:val="5"/>
      <w:numFmt w:val="decimal"/>
      <w:lvlText w:val="%1."/>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3E83E1F"/>
    <w:multiLevelType w:val="hybridMultilevel"/>
    <w:tmpl w:val="95C8A8F6"/>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1">
    <w:nsid w:val="277746BF"/>
    <w:multiLevelType w:val="hybridMultilevel"/>
    <w:tmpl w:val="85E06D20"/>
    <w:lvl w:ilvl="0" w:tplc="040C0019">
      <w:start w:val="3"/>
      <w:numFmt w:val="lowerLetter"/>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F618EC"/>
    <w:multiLevelType w:val="hybridMultilevel"/>
    <w:tmpl w:val="9C7CB036"/>
    <w:lvl w:ilvl="0" w:tplc="A52ABE60">
      <w:start w:val="1"/>
      <w:numFmt w:val="decimal"/>
      <w:lvlText w:val="%1."/>
      <w:lvlJc w:val="left"/>
      <w:pPr>
        <w:ind w:left="108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1" w:tplc="11F65118">
      <w:start w:val="1"/>
      <w:numFmt w:val="lowerLetter"/>
      <w:lvlText w:val="%2"/>
      <w:lvlJc w:val="left"/>
      <w:pPr>
        <w:ind w:left="191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2" w:tplc="9EC215B2">
      <w:start w:val="1"/>
      <w:numFmt w:val="lowerRoman"/>
      <w:lvlText w:val="%3"/>
      <w:lvlJc w:val="left"/>
      <w:pPr>
        <w:ind w:left="263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3" w:tplc="99E45BCC">
      <w:start w:val="1"/>
      <w:numFmt w:val="decimal"/>
      <w:lvlText w:val="%4"/>
      <w:lvlJc w:val="left"/>
      <w:pPr>
        <w:ind w:left="335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4" w:tplc="27F43836">
      <w:start w:val="1"/>
      <w:numFmt w:val="lowerLetter"/>
      <w:lvlText w:val="%5"/>
      <w:lvlJc w:val="left"/>
      <w:pPr>
        <w:ind w:left="407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5" w:tplc="C1CA156C">
      <w:start w:val="1"/>
      <w:numFmt w:val="lowerRoman"/>
      <w:lvlText w:val="%6"/>
      <w:lvlJc w:val="left"/>
      <w:pPr>
        <w:ind w:left="479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6" w:tplc="309E73B0">
      <w:start w:val="1"/>
      <w:numFmt w:val="decimal"/>
      <w:lvlText w:val="%7"/>
      <w:lvlJc w:val="left"/>
      <w:pPr>
        <w:ind w:left="551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7" w:tplc="9A9242E6">
      <w:start w:val="1"/>
      <w:numFmt w:val="lowerLetter"/>
      <w:lvlText w:val="%8"/>
      <w:lvlJc w:val="left"/>
      <w:pPr>
        <w:ind w:left="623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lvl w:ilvl="8" w:tplc="FDE86AB8">
      <w:start w:val="1"/>
      <w:numFmt w:val="lowerRoman"/>
      <w:lvlText w:val="%9"/>
      <w:lvlJc w:val="left"/>
      <w:pPr>
        <w:ind w:left="6951"/>
      </w:pPr>
      <w:rPr>
        <w:rFonts w:ascii="Calibri" w:eastAsia="Calibri" w:hAnsi="Calibri" w:cs="Calibri"/>
        <w:b w:val="0"/>
        <w:i w:val="0"/>
        <w:strike w:val="0"/>
        <w:dstrike w:val="0"/>
        <w:color w:val="454545"/>
        <w:sz w:val="24"/>
        <w:szCs w:val="24"/>
        <w:u w:val="none" w:color="000000"/>
        <w:bdr w:val="none" w:sz="0" w:space="0" w:color="auto"/>
        <w:shd w:val="clear" w:color="auto" w:fill="auto"/>
        <w:vertAlign w:val="baseline"/>
      </w:rPr>
    </w:lvl>
  </w:abstractNum>
  <w:abstractNum w:abstractNumId="13">
    <w:nsid w:val="2F5343B2"/>
    <w:multiLevelType w:val="hybridMultilevel"/>
    <w:tmpl w:val="8146F8C0"/>
    <w:lvl w:ilvl="0" w:tplc="71D4490A">
      <w:start w:val="1"/>
      <w:numFmt w:val="bullet"/>
      <w:lvlText w:val="•"/>
      <w:lvlJc w:val="left"/>
      <w:pPr>
        <w:ind w:left="1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E9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0293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7673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0CC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B264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1C70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45E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32BA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07A7A7D"/>
    <w:multiLevelType w:val="multilevel"/>
    <w:tmpl w:val="CB74C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F57A3B"/>
    <w:multiLevelType w:val="multilevel"/>
    <w:tmpl w:val="EB8ACACC"/>
    <w:lvl w:ilvl="0">
      <w:start w:val="8"/>
      <w:numFmt w:val="decimal"/>
      <w:lvlText w:val="%1."/>
      <w:lvlJc w:val="left"/>
      <w:pPr>
        <w:ind w:left="1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4A96F81"/>
    <w:multiLevelType w:val="hybridMultilevel"/>
    <w:tmpl w:val="E3FE3F0E"/>
    <w:lvl w:ilvl="0" w:tplc="473C3F9A">
      <w:start w:val="1"/>
      <w:numFmt w:val="bullet"/>
      <w:lvlText w:val="-"/>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0CBB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B2AB1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86C2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2F5E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EAEDE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EC28C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C610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D44F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34FB5276"/>
    <w:multiLevelType w:val="hybridMultilevel"/>
    <w:tmpl w:val="9AD200F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045BC9"/>
    <w:multiLevelType w:val="multilevel"/>
    <w:tmpl w:val="DA78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240C0F"/>
    <w:multiLevelType w:val="hybridMultilevel"/>
    <w:tmpl w:val="743CC69E"/>
    <w:lvl w:ilvl="0" w:tplc="391AFEB2">
      <w:start w:val="19"/>
      <w:numFmt w:val="upperLetter"/>
      <w:lvlText w:val="%1."/>
      <w:lvlJc w:val="left"/>
      <w:pPr>
        <w:ind w:left="7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43ADA6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F05B6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0802F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A4A7BD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8A6A61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592943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D08C8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62675F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nsid w:val="3E905976"/>
    <w:multiLevelType w:val="hybridMultilevel"/>
    <w:tmpl w:val="1D78E680"/>
    <w:lvl w:ilvl="0" w:tplc="78C6DB00">
      <w:start w:val="1"/>
      <w:numFmt w:val="lowerLetter"/>
      <w:lvlText w:val="%1)"/>
      <w:lvlJc w:val="left"/>
      <w:pPr>
        <w:ind w:left="382" w:hanging="360"/>
      </w:pPr>
      <w:rPr>
        <w:rFonts w:hint="default"/>
      </w:rPr>
    </w:lvl>
    <w:lvl w:ilvl="1" w:tplc="040C0019" w:tentative="1">
      <w:start w:val="1"/>
      <w:numFmt w:val="lowerLetter"/>
      <w:lvlText w:val="%2."/>
      <w:lvlJc w:val="left"/>
      <w:pPr>
        <w:ind w:left="1102" w:hanging="360"/>
      </w:pPr>
    </w:lvl>
    <w:lvl w:ilvl="2" w:tplc="040C001B" w:tentative="1">
      <w:start w:val="1"/>
      <w:numFmt w:val="lowerRoman"/>
      <w:lvlText w:val="%3."/>
      <w:lvlJc w:val="right"/>
      <w:pPr>
        <w:ind w:left="1822" w:hanging="180"/>
      </w:pPr>
    </w:lvl>
    <w:lvl w:ilvl="3" w:tplc="040C000F" w:tentative="1">
      <w:start w:val="1"/>
      <w:numFmt w:val="decimal"/>
      <w:lvlText w:val="%4."/>
      <w:lvlJc w:val="left"/>
      <w:pPr>
        <w:ind w:left="2542" w:hanging="360"/>
      </w:pPr>
    </w:lvl>
    <w:lvl w:ilvl="4" w:tplc="040C0019" w:tentative="1">
      <w:start w:val="1"/>
      <w:numFmt w:val="lowerLetter"/>
      <w:lvlText w:val="%5."/>
      <w:lvlJc w:val="left"/>
      <w:pPr>
        <w:ind w:left="3262" w:hanging="360"/>
      </w:pPr>
    </w:lvl>
    <w:lvl w:ilvl="5" w:tplc="040C001B" w:tentative="1">
      <w:start w:val="1"/>
      <w:numFmt w:val="lowerRoman"/>
      <w:lvlText w:val="%6."/>
      <w:lvlJc w:val="right"/>
      <w:pPr>
        <w:ind w:left="3982" w:hanging="180"/>
      </w:pPr>
    </w:lvl>
    <w:lvl w:ilvl="6" w:tplc="040C000F" w:tentative="1">
      <w:start w:val="1"/>
      <w:numFmt w:val="decimal"/>
      <w:lvlText w:val="%7."/>
      <w:lvlJc w:val="left"/>
      <w:pPr>
        <w:ind w:left="4702" w:hanging="360"/>
      </w:pPr>
    </w:lvl>
    <w:lvl w:ilvl="7" w:tplc="040C0019" w:tentative="1">
      <w:start w:val="1"/>
      <w:numFmt w:val="lowerLetter"/>
      <w:lvlText w:val="%8."/>
      <w:lvlJc w:val="left"/>
      <w:pPr>
        <w:ind w:left="5422" w:hanging="360"/>
      </w:pPr>
    </w:lvl>
    <w:lvl w:ilvl="8" w:tplc="040C001B" w:tentative="1">
      <w:start w:val="1"/>
      <w:numFmt w:val="lowerRoman"/>
      <w:lvlText w:val="%9."/>
      <w:lvlJc w:val="right"/>
      <w:pPr>
        <w:ind w:left="6142" w:hanging="180"/>
      </w:pPr>
    </w:lvl>
  </w:abstractNum>
  <w:abstractNum w:abstractNumId="21">
    <w:nsid w:val="40CC1745"/>
    <w:multiLevelType w:val="hybridMultilevel"/>
    <w:tmpl w:val="DEEC7D92"/>
    <w:lvl w:ilvl="0" w:tplc="B11AC904">
      <w:start w:val="1"/>
      <w:numFmt w:val="bullet"/>
      <w:lvlText w:val="-"/>
      <w:lvlJc w:val="left"/>
      <w:pPr>
        <w:ind w:left="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AF7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243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C8B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8D4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238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AB6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DB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01D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29750E6"/>
    <w:multiLevelType w:val="multilevel"/>
    <w:tmpl w:val="9EA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695A29"/>
    <w:multiLevelType w:val="hybridMultilevel"/>
    <w:tmpl w:val="26201FF0"/>
    <w:lvl w:ilvl="0" w:tplc="92704638">
      <w:start w:val="1"/>
      <w:numFmt w:val="bullet"/>
      <w:lvlText w:val="•"/>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6A6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7E7D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9A8B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8D3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276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14CA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C0F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ECF2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81874F0"/>
    <w:multiLevelType w:val="multilevel"/>
    <w:tmpl w:val="B61855D6"/>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48A93573"/>
    <w:multiLevelType w:val="multilevel"/>
    <w:tmpl w:val="9736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370656"/>
    <w:multiLevelType w:val="hybridMultilevel"/>
    <w:tmpl w:val="9BDCCB70"/>
    <w:lvl w:ilvl="0" w:tplc="04FE02F4">
      <w:start w:val="1"/>
      <w:numFmt w:val="bullet"/>
      <w:lvlText w:val="•"/>
      <w:lvlJc w:val="left"/>
      <w:pPr>
        <w:ind w:left="1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CC1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BE90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0A2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66E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587D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E47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CE81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2803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4F5E1E40"/>
    <w:multiLevelType w:val="multilevel"/>
    <w:tmpl w:val="4DF2A7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0272A0F"/>
    <w:multiLevelType w:val="hybridMultilevel"/>
    <w:tmpl w:val="8E968908"/>
    <w:lvl w:ilvl="0" w:tplc="8B2EF23C">
      <w:start w:val="1"/>
      <w:numFmt w:val="bullet"/>
      <w:lvlText w:val="•"/>
      <w:lvlJc w:val="left"/>
      <w:pPr>
        <w:ind w:left="1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2807CE">
      <w:start w:val="1"/>
      <w:numFmt w:val="bullet"/>
      <w:lvlText w:val="o"/>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40B688">
      <w:start w:val="1"/>
      <w:numFmt w:val="bullet"/>
      <w:lvlText w:val="▪"/>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BA588A">
      <w:start w:val="1"/>
      <w:numFmt w:val="bullet"/>
      <w:lvlText w:val="•"/>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288F2">
      <w:start w:val="1"/>
      <w:numFmt w:val="bullet"/>
      <w:lvlText w:val="o"/>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EC25AA">
      <w:start w:val="1"/>
      <w:numFmt w:val="bullet"/>
      <w:lvlText w:val="▪"/>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448B40">
      <w:start w:val="1"/>
      <w:numFmt w:val="bullet"/>
      <w:lvlText w:val="•"/>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64F38">
      <w:start w:val="1"/>
      <w:numFmt w:val="bullet"/>
      <w:lvlText w:val="o"/>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46860E">
      <w:start w:val="1"/>
      <w:numFmt w:val="bullet"/>
      <w:lvlText w:val="▪"/>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0C31BD4"/>
    <w:multiLevelType w:val="hybridMultilevel"/>
    <w:tmpl w:val="B9DA835A"/>
    <w:lvl w:ilvl="0" w:tplc="A7BC69EA">
      <w:start w:val="1"/>
      <w:numFmt w:val="bullet"/>
      <w:lvlText w:val="•"/>
      <w:lvlJc w:val="left"/>
      <w:pPr>
        <w:ind w:left="1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65C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46D4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228E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236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5874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9471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481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A0D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524B5D3C"/>
    <w:multiLevelType w:val="hybridMultilevel"/>
    <w:tmpl w:val="11A2C05E"/>
    <w:lvl w:ilvl="0" w:tplc="7BD06E74">
      <w:start w:val="1"/>
      <w:numFmt w:val="bullet"/>
      <w:lvlText w:val="-"/>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6CC62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252D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65A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72606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48B7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3A19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C479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3A75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569F565B"/>
    <w:multiLevelType w:val="hybridMultilevel"/>
    <w:tmpl w:val="438E1496"/>
    <w:lvl w:ilvl="0" w:tplc="137A958C">
      <w:start w:val="1"/>
      <w:numFmt w:val="bullet"/>
      <w:lvlText w:val="•"/>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F2EB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0854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2C9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4A0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2E64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498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0C0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7CF3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97060B1"/>
    <w:multiLevelType w:val="hybridMultilevel"/>
    <w:tmpl w:val="0A6875B4"/>
    <w:lvl w:ilvl="0" w:tplc="95CC45B8">
      <w:start w:val="1"/>
      <w:numFmt w:val="lowerLetter"/>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E496C73"/>
    <w:multiLevelType w:val="multilevel"/>
    <w:tmpl w:val="969AF97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E814C8F"/>
    <w:multiLevelType w:val="hybridMultilevel"/>
    <w:tmpl w:val="CE60D6BA"/>
    <w:lvl w:ilvl="0" w:tplc="4EE0388C">
      <w:start w:val="1"/>
      <w:numFmt w:val="decimal"/>
      <w:lvlText w:val="%1."/>
      <w:lvlJc w:val="left"/>
      <w:pPr>
        <w:ind w:left="887" w:hanging="360"/>
      </w:pPr>
      <w:rPr>
        <w:rFonts w:hint="default"/>
      </w:rPr>
    </w:lvl>
    <w:lvl w:ilvl="1" w:tplc="040C0019">
      <w:start w:val="1"/>
      <w:numFmt w:val="lowerLetter"/>
      <w:lvlText w:val="%2."/>
      <w:lvlJc w:val="left"/>
      <w:pPr>
        <w:ind w:left="1607" w:hanging="360"/>
      </w:pPr>
    </w:lvl>
    <w:lvl w:ilvl="2" w:tplc="040C001B" w:tentative="1">
      <w:start w:val="1"/>
      <w:numFmt w:val="lowerRoman"/>
      <w:lvlText w:val="%3."/>
      <w:lvlJc w:val="right"/>
      <w:pPr>
        <w:ind w:left="2327" w:hanging="180"/>
      </w:pPr>
    </w:lvl>
    <w:lvl w:ilvl="3" w:tplc="040C000F" w:tentative="1">
      <w:start w:val="1"/>
      <w:numFmt w:val="decimal"/>
      <w:lvlText w:val="%4."/>
      <w:lvlJc w:val="left"/>
      <w:pPr>
        <w:ind w:left="3047" w:hanging="360"/>
      </w:pPr>
    </w:lvl>
    <w:lvl w:ilvl="4" w:tplc="040C0019" w:tentative="1">
      <w:start w:val="1"/>
      <w:numFmt w:val="lowerLetter"/>
      <w:lvlText w:val="%5."/>
      <w:lvlJc w:val="left"/>
      <w:pPr>
        <w:ind w:left="3767" w:hanging="360"/>
      </w:pPr>
    </w:lvl>
    <w:lvl w:ilvl="5" w:tplc="040C001B" w:tentative="1">
      <w:start w:val="1"/>
      <w:numFmt w:val="lowerRoman"/>
      <w:lvlText w:val="%6."/>
      <w:lvlJc w:val="right"/>
      <w:pPr>
        <w:ind w:left="4487" w:hanging="180"/>
      </w:pPr>
    </w:lvl>
    <w:lvl w:ilvl="6" w:tplc="040C000F" w:tentative="1">
      <w:start w:val="1"/>
      <w:numFmt w:val="decimal"/>
      <w:lvlText w:val="%7."/>
      <w:lvlJc w:val="left"/>
      <w:pPr>
        <w:ind w:left="5207" w:hanging="360"/>
      </w:pPr>
    </w:lvl>
    <w:lvl w:ilvl="7" w:tplc="040C0019" w:tentative="1">
      <w:start w:val="1"/>
      <w:numFmt w:val="lowerLetter"/>
      <w:lvlText w:val="%8."/>
      <w:lvlJc w:val="left"/>
      <w:pPr>
        <w:ind w:left="5927" w:hanging="360"/>
      </w:pPr>
    </w:lvl>
    <w:lvl w:ilvl="8" w:tplc="040C001B" w:tentative="1">
      <w:start w:val="1"/>
      <w:numFmt w:val="lowerRoman"/>
      <w:lvlText w:val="%9."/>
      <w:lvlJc w:val="right"/>
      <w:pPr>
        <w:ind w:left="6647" w:hanging="180"/>
      </w:pPr>
    </w:lvl>
  </w:abstractNum>
  <w:abstractNum w:abstractNumId="35">
    <w:nsid w:val="5F5E72A3"/>
    <w:multiLevelType w:val="hybridMultilevel"/>
    <w:tmpl w:val="9F505F12"/>
    <w:lvl w:ilvl="0" w:tplc="08C4A73E">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FDA7701"/>
    <w:multiLevelType w:val="multilevel"/>
    <w:tmpl w:val="4B8A3BA2"/>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nsid w:val="60614615"/>
    <w:multiLevelType w:val="hybridMultilevel"/>
    <w:tmpl w:val="885C9DB6"/>
    <w:lvl w:ilvl="0" w:tplc="DCB8F94A">
      <w:start w:val="1"/>
      <w:numFmt w:val="bullet"/>
      <w:lvlText w:val="-"/>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E935C">
      <w:start w:val="1"/>
      <w:numFmt w:val="bullet"/>
      <w:lvlText w:val="o"/>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AA299C">
      <w:start w:val="1"/>
      <w:numFmt w:val="bullet"/>
      <w:lvlText w:val="▪"/>
      <w:lvlJc w:val="left"/>
      <w:pPr>
        <w:ind w:left="1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B616C4">
      <w:start w:val="1"/>
      <w:numFmt w:val="bullet"/>
      <w:lvlText w:val="•"/>
      <w:lvlJc w:val="left"/>
      <w:pPr>
        <w:ind w:left="2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4C856C">
      <w:start w:val="1"/>
      <w:numFmt w:val="bullet"/>
      <w:lvlText w:val="o"/>
      <w:lvlJc w:val="left"/>
      <w:pPr>
        <w:ind w:left="3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ED21A">
      <w:start w:val="1"/>
      <w:numFmt w:val="bullet"/>
      <w:lvlText w:val="▪"/>
      <w:lvlJc w:val="left"/>
      <w:pPr>
        <w:ind w:left="3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5CC4FE">
      <w:start w:val="1"/>
      <w:numFmt w:val="bullet"/>
      <w:lvlText w:val="•"/>
      <w:lvlJc w:val="left"/>
      <w:pPr>
        <w:ind w:left="4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7E4D58">
      <w:start w:val="1"/>
      <w:numFmt w:val="bullet"/>
      <w:lvlText w:val="o"/>
      <w:lvlJc w:val="left"/>
      <w:pPr>
        <w:ind w:left="5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E257B0">
      <w:start w:val="1"/>
      <w:numFmt w:val="bullet"/>
      <w:lvlText w:val="▪"/>
      <w:lvlJc w:val="left"/>
      <w:pPr>
        <w:ind w:left="5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nsid w:val="61E56AF6"/>
    <w:multiLevelType w:val="multilevel"/>
    <w:tmpl w:val="6F86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45387A"/>
    <w:multiLevelType w:val="hybridMultilevel"/>
    <w:tmpl w:val="9A449518"/>
    <w:lvl w:ilvl="0" w:tplc="2222FCD8">
      <w:start w:val="1"/>
      <w:numFmt w:val="bullet"/>
      <w:lvlText w:val=""/>
      <w:lvlJc w:val="left"/>
      <w:pPr>
        <w:ind w:left="1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D4046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97498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1021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92C69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749B9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FEBF2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8A536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54DC2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nsid w:val="63D94430"/>
    <w:multiLevelType w:val="hybridMultilevel"/>
    <w:tmpl w:val="5FB07062"/>
    <w:lvl w:ilvl="0" w:tplc="D1AC40BE">
      <w:start w:val="1"/>
      <w:numFmt w:val="decimal"/>
      <w:lvlText w:val="%1."/>
      <w:lvlJc w:val="left"/>
      <w:pPr>
        <w:ind w:left="1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B05EB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4CF85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FAB25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64DC2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00158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5CFF6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CC178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9C022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643A4C02"/>
    <w:multiLevelType w:val="hybridMultilevel"/>
    <w:tmpl w:val="49801F12"/>
    <w:lvl w:ilvl="0" w:tplc="5492DCBC">
      <w:start w:val="9"/>
      <w:numFmt w:val="decimal"/>
      <w:lvlText w:val="%1."/>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CE78D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8E23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24046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A6037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92D55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CDB7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EEB56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87AA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64C9401F"/>
    <w:multiLevelType w:val="multilevel"/>
    <w:tmpl w:val="3AECB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E690AB8"/>
    <w:multiLevelType w:val="hybridMultilevel"/>
    <w:tmpl w:val="40F6A3D6"/>
    <w:lvl w:ilvl="0" w:tplc="72DE12FA">
      <w:start w:val="1"/>
      <w:numFmt w:val="decimal"/>
      <w:lvlText w:val="%1."/>
      <w:lvlJc w:val="left"/>
      <w:pPr>
        <w:ind w:left="887" w:hanging="360"/>
      </w:pPr>
      <w:rPr>
        <w:rFonts w:hint="default"/>
      </w:rPr>
    </w:lvl>
    <w:lvl w:ilvl="1" w:tplc="040C0019" w:tentative="1">
      <w:start w:val="1"/>
      <w:numFmt w:val="lowerLetter"/>
      <w:lvlText w:val="%2."/>
      <w:lvlJc w:val="left"/>
      <w:pPr>
        <w:ind w:left="1607" w:hanging="360"/>
      </w:pPr>
    </w:lvl>
    <w:lvl w:ilvl="2" w:tplc="040C001B" w:tentative="1">
      <w:start w:val="1"/>
      <w:numFmt w:val="lowerRoman"/>
      <w:lvlText w:val="%3."/>
      <w:lvlJc w:val="right"/>
      <w:pPr>
        <w:ind w:left="2327" w:hanging="180"/>
      </w:pPr>
    </w:lvl>
    <w:lvl w:ilvl="3" w:tplc="040C000F" w:tentative="1">
      <w:start w:val="1"/>
      <w:numFmt w:val="decimal"/>
      <w:lvlText w:val="%4."/>
      <w:lvlJc w:val="left"/>
      <w:pPr>
        <w:ind w:left="3047" w:hanging="360"/>
      </w:pPr>
    </w:lvl>
    <w:lvl w:ilvl="4" w:tplc="040C0019" w:tentative="1">
      <w:start w:val="1"/>
      <w:numFmt w:val="lowerLetter"/>
      <w:lvlText w:val="%5."/>
      <w:lvlJc w:val="left"/>
      <w:pPr>
        <w:ind w:left="3767" w:hanging="360"/>
      </w:pPr>
    </w:lvl>
    <w:lvl w:ilvl="5" w:tplc="040C001B" w:tentative="1">
      <w:start w:val="1"/>
      <w:numFmt w:val="lowerRoman"/>
      <w:lvlText w:val="%6."/>
      <w:lvlJc w:val="right"/>
      <w:pPr>
        <w:ind w:left="4487" w:hanging="180"/>
      </w:pPr>
    </w:lvl>
    <w:lvl w:ilvl="6" w:tplc="040C000F" w:tentative="1">
      <w:start w:val="1"/>
      <w:numFmt w:val="decimal"/>
      <w:lvlText w:val="%7."/>
      <w:lvlJc w:val="left"/>
      <w:pPr>
        <w:ind w:left="5207" w:hanging="360"/>
      </w:pPr>
    </w:lvl>
    <w:lvl w:ilvl="7" w:tplc="040C0019" w:tentative="1">
      <w:start w:val="1"/>
      <w:numFmt w:val="lowerLetter"/>
      <w:lvlText w:val="%8."/>
      <w:lvlJc w:val="left"/>
      <w:pPr>
        <w:ind w:left="5927" w:hanging="360"/>
      </w:pPr>
    </w:lvl>
    <w:lvl w:ilvl="8" w:tplc="040C001B" w:tentative="1">
      <w:start w:val="1"/>
      <w:numFmt w:val="lowerRoman"/>
      <w:lvlText w:val="%9."/>
      <w:lvlJc w:val="right"/>
      <w:pPr>
        <w:ind w:left="6647" w:hanging="180"/>
      </w:pPr>
    </w:lvl>
  </w:abstractNum>
  <w:abstractNum w:abstractNumId="44">
    <w:nsid w:val="71CD0FF9"/>
    <w:multiLevelType w:val="hybridMultilevel"/>
    <w:tmpl w:val="EF40E8B4"/>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nsid w:val="73973D27"/>
    <w:multiLevelType w:val="hybridMultilevel"/>
    <w:tmpl w:val="6EAAD220"/>
    <w:lvl w:ilvl="0" w:tplc="BD889BA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82E9B4">
      <w:start w:val="1"/>
      <w:numFmt w:val="decimal"/>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A4DE5E">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FEC292">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CC67C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90093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3E2D4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F2719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9A291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7E5D16C4"/>
    <w:multiLevelType w:val="hybridMultilevel"/>
    <w:tmpl w:val="3B904F0A"/>
    <w:lvl w:ilvl="0" w:tplc="8E4689D6">
      <w:start w:val="1"/>
      <w:numFmt w:val="bullet"/>
      <w:lvlText w:val="-"/>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66792">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2EB2C">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08FE4">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6492A">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002D8">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0E744">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753E">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AA556">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0"/>
  </w:num>
  <w:num w:numId="3">
    <w:abstractNumId w:val="45"/>
  </w:num>
  <w:num w:numId="4">
    <w:abstractNumId w:val="46"/>
  </w:num>
  <w:num w:numId="5">
    <w:abstractNumId w:val="9"/>
  </w:num>
  <w:num w:numId="6">
    <w:abstractNumId w:val="3"/>
  </w:num>
  <w:num w:numId="7">
    <w:abstractNumId w:val="24"/>
  </w:num>
  <w:num w:numId="8">
    <w:abstractNumId w:val="15"/>
  </w:num>
  <w:num w:numId="9">
    <w:abstractNumId w:val="29"/>
  </w:num>
  <w:num w:numId="10">
    <w:abstractNumId w:val="41"/>
  </w:num>
  <w:num w:numId="11">
    <w:abstractNumId w:val="40"/>
  </w:num>
  <w:num w:numId="12">
    <w:abstractNumId w:val="21"/>
  </w:num>
  <w:num w:numId="13">
    <w:abstractNumId w:val="5"/>
  </w:num>
  <w:num w:numId="14">
    <w:abstractNumId w:val="36"/>
  </w:num>
  <w:num w:numId="15">
    <w:abstractNumId w:val="8"/>
  </w:num>
  <w:num w:numId="16">
    <w:abstractNumId w:val="30"/>
  </w:num>
  <w:num w:numId="17">
    <w:abstractNumId w:val="31"/>
  </w:num>
  <w:num w:numId="18">
    <w:abstractNumId w:val="23"/>
  </w:num>
  <w:num w:numId="19">
    <w:abstractNumId w:val="37"/>
  </w:num>
  <w:num w:numId="20">
    <w:abstractNumId w:val="19"/>
  </w:num>
  <w:num w:numId="21">
    <w:abstractNumId w:val="16"/>
  </w:num>
  <w:num w:numId="22">
    <w:abstractNumId w:val="7"/>
  </w:num>
  <w:num w:numId="23">
    <w:abstractNumId w:val="28"/>
  </w:num>
  <w:num w:numId="24">
    <w:abstractNumId w:val="13"/>
  </w:num>
  <w:num w:numId="25">
    <w:abstractNumId w:val="1"/>
  </w:num>
  <w:num w:numId="26">
    <w:abstractNumId w:val="39"/>
  </w:num>
  <w:num w:numId="27">
    <w:abstractNumId w:val="12"/>
  </w:num>
  <w:num w:numId="28">
    <w:abstractNumId w:val="35"/>
  </w:num>
  <w:num w:numId="29">
    <w:abstractNumId w:val="17"/>
  </w:num>
  <w:num w:numId="30">
    <w:abstractNumId w:val="25"/>
  </w:num>
  <w:num w:numId="31">
    <w:abstractNumId w:val="14"/>
  </w:num>
  <w:num w:numId="32">
    <w:abstractNumId w:val="18"/>
  </w:num>
  <w:num w:numId="33">
    <w:abstractNumId w:val="38"/>
  </w:num>
  <w:num w:numId="34">
    <w:abstractNumId w:val="22"/>
  </w:num>
  <w:num w:numId="35">
    <w:abstractNumId w:val="42"/>
  </w:num>
  <w:num w:numId="36">
    <w:abstractNumId w:val="10"/>
  </w:num>
  <w:num w:numId="37">
    <w:abstractNumId w:val="11"/>
  </w:num>
  <w:num w:numId="38">
    <w:abstractNumId w:val="32"/>
  </w:num>
  <w:num w:numId="39">
    <w:abstractNumId w:val="6"/>
  </w:num>
  <w:num w:numId="40">
    <w:abstractNumId w:val="27"/>
  </w:num>
  <w:num w:numId="41">
    <w:abstractNumId w:val="34"/>
  </w:num>
  <w:num w:numId="42">
    <w:abstractNumId w:val="2"/>
  </w:num>
  <w:num w:numId="43">
    <w:abstractNumId w:val="4"/>
  </w:num>
  <w:num w:numId="44">
    <w:abstractNumId w:val="43"/>
  </w:num>
  <w:num w:numId="45">
    <w:abstractNumId w:val="20"/>
  </w:num>
  <w:num w:numId="46">
    <w:abstractNumId w:val="44"/>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D19B9"/>
    <w:rsid w:val="00055831"/>
    <w:rsid w:val="000A01A9"/>
    <w:rsid w:val="000F7E51"/>
    <w:rsid w:val="0014528B"/>
    <w:rsid w:val="001776AF"/>
    <w:rsid w:val="0018452D"/>
    <w:rsid w:val="001B3B63"/>
    <w:rsid w:val="001C1889"/>
    <w:rsid w:val="001D684B"/>
    <w:rsid w:val="001E2891"/>
    <w:rsid w:val="001E7EAE"/>
    <w:rsid w:val="00245076"/>
    <w:rsid w:val="0024534C"/>
    <w:rsid w:val="00323DEB"/>
    <w:rsid w:val="003E0EF8"/>
    <w:rsid w:val="003E2126"/>
    <w:rsid w:val="004624F1"/>
    <w:rsid w:val="004651D1"/>
    <w:rsid w:val="004819BD"/>
    <w:rsid w:val="004873B4"/>
    <w:rsid w:val="0052627E"/>
    <w:rsid w:val="00555B0F"/>
    <w:rsid w:val="00585184"/>
    <w:rsid w:val="005A25A2"/>
    <w:rsid w:val="006D7405"/>
    <w:rsid w:val="00747D22"/>
    <w:rsid w:val="00753C23"/>
    <w:rsid w:val="00782747"/>
    <w:rsid w:val="007827C3"/>
    <w:rsid w:val="00794BDF"/>
    <w:rsid w:val="00804B81"/>
    <w:rsid w:val="00834482"/>
    <w:rsid w:val="008815AE"/>
    <w:rsid w:val="008B4879"/>
    <w:rsid w:val="008E6480"/>
    <w:rsid w:val="008E6FF3"/>
    <w:rsid w:val="0092633B"/>
    <w:rsid w:val="00962A2A"/>
    <w:rsid w:val="0099126B"/>
    <w:rsid w:val="00B9523C"/>
    <w:rsid w:val="00BD19B9"/>
    <w:rsid w:val="00C132D7"/>
    <w:rsid w:val="00C23983"/>
    <w:rsid w:val="00C34BD5"/>
    <w:rsid w:val="00C36969"/>
    <w:rsid w:val="00C7760B"/>
    <w:rsid w:val="00CB335A"/>
    <w:rsid w:val="00CB3DC1"/>
    <w:rsid w:val="00D013B9"/>
    <w:rsid w:val="00D020E4"/>
    <w:rsid w:val="00D6071A"/>
    <w:rsid w:val="00D76110"/>
    <w:rsid w:val="00D8342B"/>
    <w:rsid w:val="00D86376"/>
    <w:rsid w:val="00DE50C3"/>
    <w:rsid w:val="00DE797B"/>
    <w:rsid w:val="00E34201"/>
    <w:rsid w:val="00E45F45"/>
    <w:rsid w:val="00E60133"/>
    <w:rsid w:val="00EC54F7"/>
    <w:rsid w:val="00ED05F2"/>
    <w:rsid w:val="00F005AA"/>
    <w:rsid w:val="00F4566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640627C-B7FF-4C06-A60D-48622D3E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63"/>
    <w:rPr>
      <w:rFonts w:ascii="Calibri" w:eastAsia="Calibri" w:hAnsi="Calibri" w:cs="Calibri"/>
      <w:color w:val="000000"/>
    </w:rPr>
  </w:style>
  <w:style w:type="paragraph" w:styleId="Titre1">
    <w:name w:val="heading 1"/>
    <w:next w:val="Normal"/>
    <w:link w:val="Titre1Car"/>
    <w:uiPriority w:val="9"/>
    <w:unhideWhenUsed/>
    <w:qFormat/>
    <w:rsid w:val="001B3B63"/>
    <w:pPr>
      <w:keepNext/>
      <w:keepLines/>
      <w:spacing w:after="0"/>
      <w:ind w:left="32" w:hanging="10"/>
      <w:outlineLvl w:val="0"/>
    </w:pPr>
    <w:rPr>
      <w:rFonts w:ascii="Calibri" w:eastAsia="Calibri" w:hAnsi="Calibri" w:cs="Calibri"/>
      <w:b/>
      <w:color w:val="000000"/>
      <w:sz w:val="32"/>
    </w:rPr>
  </w:style>
  <w:style w:type="paragraph" w:styleId="Titre2">
    <w:name w:val="heading 2"/>
    <w:next w:val="Normal"/>
    <w:link w:val="Titre2Car"/>
    <w:uiPriority w:val="9"/>
    <w:unhideWhenUsed/>
    <w:qFormat/>
    <w:rsid w:val="001B3B63"/>
    <w:pPr>
      <w:keepNext/>
      <w:keepLines/>
      <w:spacing w:after="209" w:line="267" w:lineRule="auto"/>
      <w:ind w:left="552" w:hanging="10"/>
      <w:jc w:val="both"/>
      <w:outlineLvl w:val="1"/>
    </w:pPr>
    <w:rPr>
      <w:rFonts w:ascii="Calibri" w:eastAsia="Calibri" w:hAnsi="Calibri" w:cs="Calibri"/>
      <w:b/>
      <w:color w:val="000000"/>
    </w:rPr>
  </w:style>
  <w:style w:type="paragraph" w:styleId="Titre3">
    <w:name w:val="heading 3"/>
    <w:next w:val="Normal"/>
    <w:link w:val="Titre3Car"/>
    <w:uiPriority w:val="9"/>
    <w:unhideWhenUsed/>
    <w:qFormat/>
    <w:rsid w:val="001B3B63"/>
    <w:pPr>
      <w:keepNext/>
      <w:keepLines/>
      <w:spacing w:after="209" w:line="267" w:lineRule="auto"/>
      <w:ind w:left="552" w:hanging="10"/>
      <w:jc w:val="both"/>
      <w:outlineLvl w:val="2"/>
    </w:pPr>
    <w:rPr>
      <w:rFonts w:ascii="Calibri" w:eastAsia="Calibri" w:hAnsi="Calibri" w:cs="Calibri"/>
      <w:b/>
      <w:color w:val="000000"/>
    </w:rPr>
  </w:style>
  <w:style w:type="paragraph" w:styleId="Titre4">
    <w:name w:val="heading 4"/>
    <w:next w:val="Normal"/>
    <w:link w:val="Titre4Car"/>
    <w:uiPriority w:val="9"/>
    <w:unhideWhenUsed/>
    <w:qFormat/>
    <w:rsid w:val="001B3B63"/>
    <w:pPr>
      <w:keepNext/>
      <w:keepLines/>
      <w:spacing w:after="209" w:line="267" w:lineRule="auto"/>
      <w:ind w:left="552" w:hanging="10"/>
      <w:jc w:val="both"/>
      <w:outlineLvl w:val="3"/>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1B3B63"/>
    <w:rPr>
      <w:rFonts w:ascii="Calibri" w:eastAsia="Calibri" w:hAnsi="Calibri" w:cs="Calibri"/>
      <w:b/>
      <w:color w:val="000000"/>
      <w:sz w:val="22"/>
    </w:rPr>
  </w:style>
  <w:style w:type="character" w:customStyle="1" w:styleId="Titre3Car">
    <w:name w:val="Titre 3 Car"/>
    <w:link w:val="Titre3"/>
    <w:rsid w:val="001B3B63"/>
    <w:rPr>
      <w:rFonts w:ascii="Calibri" w:eastAsia="Calibri" w:hAnsi="Calibri" w:cs="Calibri"/>
      <w:b/>
      <w:color w:val="000000"/>
      <w:sz w:val="22"/>
    </w:rPr>
  </w:style>
  <w:style w:type="character" w:customStyle="1" w:styleId="Titre4Car">
    <w:name w:val="Titre 4 Car"/>
    <w:link w:val="Titre4"/>
    <w:rsid w:val="001B3B63"/>
    <w:rPr>
      <w:rFonts w:ascii="Calibri" w:eastAsia="Calibri" w:hAnsi="Calibri" w:cs="Calibri"/>
      <w:b/>
      <w:color w:val="000000"/>
      <w:sz w:val="22"/>
    </w:rPr>
  </w:style>
  <w:style w:type="character" w:customStyle="1" w:styleId="Titre1Car">
    <w:name w:val="Titre 1 Car"/>
    <w:link w:val="Titre1"/>
    <w:rsid w:val="001B3B63"/>
    <w:rPr>
      <w:rFonts w:ascii="Calibri" w:eastAsia="Calibri" w:hAnsi="Calibri" w:cs="Calibri"/>
      <w:b/>
      <w:color w:val="000000"/>
      <w:sz w:val="32"/>
    </w:rPr>
  </w:style>
  <w:style w:type="table" w:customStyle="1" w:styleId="TableGrid">
    <w:name w:val="TableGrid"/>
    <w:rsid w:val="001B3B63"/>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CB33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335A"/>
    <w:rPr>
      <w:rFonts w:ascii="Tahoma" w:eastAsia="Calibri" w:hAnsi="Tahoma" w:cs="Tahoma"/>
      <w:color w:val="000000"/>
      <w:sz w:val="16"/>
      <w:szCs w:val="16"/>
    </w:rPr>
  </w:style>
  <w:style w:type="paragraph" w:styleId="Paragraphedeliste">
    <w:name w:val="List Paragraph"/>
    <w:basedOn w:val="Normal"/>
    <w:uiPriority w:val="34"/>
    <w:qFormat/>
    <w:rsid w:val="006D7405"/>
    <w:pPr>
      <w:spacing w:after="200" w:line="276" w:lineRule="auto"/>
      <w:ind w:left="720"/>
      <w:contextualSpacing/>
    </w:pPr>
    <w:rPr>
      <w:rFonts w:asciiTheme="minorHAnsi" w:eastAsiaTheme="minorHAnsi" w:hAnsiTheme="minorHAnsi" w:cstheme="minorBidi"/>
      <w:color w:val="auto"/>
      <w:lang w:eastAsia="en-US"/>
    </w:rPr>
  </w:style>
  <w:style w:type="character" w:styleId="Lienhypertexte">
    <w:name w:val="Hyperlink"/>
    <w:basedOn w:val="Policepardfaut"/>
    <w:uiPriority w:val="99"/>
    <w:unhideWhenUsed/>
    <w:rsid w:val="00753C23"/>
    <w:rPr>
      <w:color w:val="0000FF"/>
      <w:u w:val="single"/>
    </w:rPr>
  </w:style>
  <w:style w:type="paragraph" w:styleId="NormalWeb">
    <w:name w:val="Normal (Web)"/>
    <w:basedOn w:val="Normal"/>
    <w:uiPriority w:val="99"/>
    <w:unhideWhenUsed/>
    <w:rsid w:val="00753C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ighcharts-caption">
    <w:name w:val="highcharts-caption"/>
    <w:basedOn w:val="Policepardfaut"/>
    <w:rsid w:val="00753C23"/>
  </w:style>
  <w:style w:type="paragraph" w:styleId="En-tte">
    <w:name w:val="header"/>
    <w:basedOn w:val="Normal"/>
    <w:link w:val="En-tteCar"/>
    <w:uiPriority w:val="99"/>
    <w:unhideWhenUsed/>
    <w:rsid w:val="004819BD"/>
    <w:pPr>
      <w:tabs>
        <w:tab w:val="center" w:pos="4536"/>
        <w:tab w:val="right" w:pos="9072"/>
      </w:tabs>
      <w:spacing w:after="0" w:line="240" w:lineRule="auto"/>
    </w:pPr>
  </w:style>
  <w:style w:type="character" w:customStyle="1" w:styleId="En-tteCar">
    <w:name w:val="En-tête Car"/>
    <w:basedOn w:val="Policepardfaut"/>
    <w:link w:val="En-tte"/>
    <w:uiPriority w:val="99"/>
    <w:rsid w:val="004819BD"/>
    <w:rPr>
      <w:rFonts w:ascii="Calibri" w:eastAsia="Calibri" w:hAnsi="Calibri" w:cs="Calibri"/>
      <w:color w:val="000000"/>
    </w:rPr>
  </w:style>
  <w:style w:type="paragraph" w:styleId="Pieddepage">
    <w:name w:val="footer"/>
    <w:basedOn w:val="Normal"/>
    <w:link w:val="PieddepageCar"/>
    <w:uiPriority w:val="99"/>
    <w:unhideWhenUsed/>
    <w:rsid w:val="004819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9B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h/highligh.htm" TargetMode="External"/><Relationship Id="rId13" Type="http://schemas.openxmlformats.org/officeDocument/2006/relationships/hyperlink" Target="https://research.com/education/instructional-design-models" TargetMode="External"/><Relationship Id="rId18" Type="http://schemas.openxmlformats.org/officeDocument/2006/relationships/hyperlink" Target="https://research.com/research/what-is-a-university-dissert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mputerhope.com/jargon/h/highligh.htm" TargetMode="External"/><Relationship Id="rId12" Type="http://schemas.openxmlformats.org/officeDocument/2006/relationships/hyperlink" Target="https://research.com/education/what-is-stem" TargetMode="External"/><Relationship Id="rId17" Type="http://schemas.openxmlformats.org/officeDocument/2006/relationships/hyperlink" Target="https://research.com/universities-colleges/school-statistics" TargetMode="External"/><Relationship Id="rId2" Type="http://schemas.openxmlformats.org/officeDocument/2006/relationships/styles" Target="styles.xml"/><Relationship Id="rId16" Type="http://schemas.openxmlformats.org/officeDocument/2006/relationships/hyperlink" Target="http://www.ascd.org/publications/educational-leadership/oct10/vol68/num02/Reviving-Reteaching.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s.ed.gov/pubs2019/2019179.pdf" TargetMode="External"/><Relationship Id="rId5" Type="http://schemas.openxmlformats.org/officeDocument/2006/relationships/footnotes" Target="footnotes.xml"/><Relationship Id="rId15" Type="http://schemas.openxmlformats.org/officeDocument/2006/relationships/hyperlink" Target="https://research.com/education/study-tips-and-strategies-for-examinations" TargetMode="External"/><Relationship Id="rId10" Type="http://schemas.openxmlformats.org/officeDocument/2006/relationships/hyperlink" Target="https://research.com/tutorials/guide-to-the-different-types-of-writi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esearch.com/education/what-is-information-processing-theory"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1</Pages>
  <Words>20961</Words>
  <Characters>115290</Characters>
  <Application>Microsoft Office Word</Application>
  <DocSecurity>0</DocSecurity>
  <Lines>960</Lines>
  <Paragraphs>271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BOUKHENTACHE Slimane</dc:creator>
  <cp:keywords/>
  <cp:lastModifiedBy>Afak</cp:lastModifiedBy>
  <cp:revision>44</cp:revision>
  <cp:lastPrinted>2024-11-16T16:16:00Z</cp:lastPrinted>
  <dcterms:created xsi:type="dcterms:W3CDTF">2024-11-01T14:34:00Z</dcterms:created>
  <dcterms:modified xsi:type="dcterms:W3CDTF">2025-01-09T10:36:00Z</dcterms:modified>
</cp:coreProperties>
</file>