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A3F" w:rsidRPr="00CC1A3F" w:rsidRDefault="00CC1A3F" w:rsidP="00CC1A3F">
      <w:pPr>
        <w:numPr>
          <w:ilvl w:val="0"/>
          <w:numId w:val="1"/>
        </w:numPr>
        <w:bidi/>
        <w:spacing w:after="0" w:line="240" w:lineRule="auto"/>
        <w:ind w:left="-284" w:right="426"/>
        <w:contextualSpacing/>
        <w:jc w:val="both"/>
        <w:rPr>
          <w:rFonts w:ascii="Times New Roman" w:eastAsia="Calibri" w:hAnsi="Times New Roman" w:cs="Times New Roman"/>
          <w:b/>
          <w:bCs/>
          <w:sz w:val="28"/>
          <w:szCs w:val="28"/>
          <w:lang w:val="en-US" w:bidi="ar-DZ"/>
        </w:rPr>
      </w:pPr>
      <w:r w:rsidRPr="00CC1A3F">
        <w:rPr>
          <w:rFonts w:ascii="Times New Roman" w:eastAsia="Calibri" w:hAnsi="Times New Roman" w:cs="Times New Roman" w:hint="cs"/>
          <w:b/>
          <w:bCs/>
          <w:sz w:val="28"/>
          <w:szCs w:val="28"/>
          <w:rtl/>
          <w:lang w:val="en-US" w:bidi="ar-DZ"/>
        </w:rPr>
        <w:t>المحاضرة 02:</w:t>
      </w:r>
      <w:r w:rsidRPr="00CC1A3F">
        <w:rPr>
          <w:rFonts w:ascii="Times New Roman" w:eastAsia="Calibri" w:hAnsi="Times New Roman" w:cs="Times New Roman"/>
          <w:b/>
          <w:bCs/>
          <w:sz w:val="28"/>
          <w:szCs w:val="28"/>
          <w:rtl/>
          <w:lang w:val="en-US" w:bidi="ar-DZ"/>
        </w:rPr>
        <w:t xml:space="preserve">عناصر الحضارة </w:t>
      </w:r>
      <w:r w:rsidRPr="00CC1A3F">
        <w:rPr>
          <w:rFonts w:ascii="Times New Roman" w:eastAsia="Calibri" w:hAnsi="Times New Roman" w:cs="Times New Roman" w:hint="cs"/>
          <w:b/>
          <w:bCs/>
          <w:sz w:val="28"/>
          <w:szCs w:val="28"/>
          <w:rtl/>
          <w:lang w:val="en-US" w:bidi="ar-DZ"/>
        </w:rPr>
        <w:t>،الفرق بين الحضارة والمصطلحات القريبة منها</w:t>
      </w:r>
      <w:r w:rsidRPr="00CC1A3F">
        <w:rPr>
          <w:rFonts w:ascii="Times New Roman" w:eastAsia="Calibri" w:hAnsi="Times New Roman" w:cs="Times New Roman"/>
          <w:b/>
          <w:bCs/>
          <w:sz w:val="28"/>
          <w:szCs w:val="28"/>
          <w:rtl/>
          <w:lang w:val="en-US" w:bidi="ar-DZ"/>
        </w:rPr>
        <w:t>:</w:t>
      </w:r>
    </w:p>
    <w:p w:rsidR="00CC1A3F" w:rsidRPr="00CC1A3F" w:rsidRDefault="00CC1A3F" w:rsidP="00CC1A3F">
      <w:pPr>
        <w:spacing w:after="0" w:line="240" w:lineRule="auto"/>
        <w:ind w:left="720"/>
        <w:contextualSpacing/>
        <w:rPr>
          <w:rFonts w:ascii="Times New Roman" w:eastAsia="Calibri" w:hAnsi="Times New Roman" w:cs="Times New Roman"/>
          <w:b/>
          <w:bCs/>
          <w:sz w:val="28"/>
          <w:szCs w:val="28"/>
          <w:rtl/>
          <w:lang w:val="en-US" w:bidi="ar-DZ"/>
        </w:rPr>
      </w:pPr>
    </w:p>
    <w:p w:rsidR="00CC1A3F" w:rsidRPr="00CC1A3F" w:rsidRDefault="00CC1A3F" w:rsidP="00CC1A3F">
      <w:pPr>
        <w:numPr>
          <w:ilvl w:val="0"/>
          <w:numId w:val="1"/>
        </w:numPr>
        <w:bidi/>
        <w:spacing w:after="0" w:line="240" w:lineRule="auto"/>
        <w:ind w:left="-284" w:right="426"/>
        <w:contextualSpacing/>
        <w:jc w:val="both"/>
        <w:rPr>
          <w:rFonts w:ascii="Times New Roman" w:eastAsia="Calibri" w:hAnsi="Times New Roman" w:cs="Times New Roman"/>
          <w:b/>
          <w:bCs/>
          <w:sz w:val="28"/>
          <w:szCs w:val="28"/>
          <w:lang w:val="en-US" w:bidi="ar-DZ"/>
        </w:rPr>
      </w:pPr>
      <w:r w:rsidRPr="00CC1A3F">
        <w:rPr>
          <w:rFonts w:ascii="Times New Roman" w:eastAsia="Calibri" w:hAnsi="Times New Roman" w:cs="Times New Roman" w:hint="cs"/>
          <w:b/>
          <w:bCs/>
          <w:sz w:val="28"/>
          <w:szCs w:val="28"/>
          <w:rtl/>
          <w:lang w:val="en-US" w:bidi="ar-DZ"/>
        </w:rPr>
        <w:t>عناصر الحضارة:</w:t>
      </w:r>
    </w:p>
    <w:p w:rsidR="00CC1A3F" w:rsidRPr="00CC1A3F" w:rsidRDefault="00CC1A3F" w:rsidP="00CC1A3F">
      <w:pPr>
        <w:numPr>
          <w:ilvl w:val="0"/>
          <w:numId w:val="1"/>
        </w:numPr>
        <w:bidi/>
        <w:spacing w:after="0" w:line="240" w:lineRule="auto"/>
        <w:ind w:left="-284" w:right="426"/>
        <w:contextualSpacing/>
        <w:jc w:val="both"/>
        <w:rPr>
          <w:rFonts w:ascii="Times New Roman" w:eastAsia="Calibri" w:hAnsi="Times New Roman" w:cs="Times New Roman"/>
          <w:sz w:val="28"/>
          <w:szCs w:val="28"/>
          <w:lang w:val="en-US" w:bidi="ar-DZ"/>
        </w:rPr>
      </w:pPr>
      <w:r w:rsidRPr="00CC1A3F">
        <w:rPr>
          <w:rFonts w:ascii="Times New Roman" w:eastAsia="Calibri" w:hAnsi="Times New Roman" w:cs="Times New Roman"/>
          <w:sz w:val="28"/>
          <w:szCs w:val="28"/>
          <w:rtl/>
          <w:lang w:val="en-US" w:bidi="ar-DZ"/>
        </w:rPr>
        <w:t>1- النظم السياسية</w:t>
      </w:r>
    </w:p>
    <w:p w:rsidR="00CC1A3F" w:rsidRPr="00CC1A3F" w:rsidRDefault="00CC1A3F" w:rsidP="00CC1A3F">
      <w:pPr>
        <w:numPr>
          <w:ilvl w:val="0"/>
          <w:numId w:val="1"/>
        </w:numPr>
        <w:bidi/>
        <w:spacing w:after="0" w:line="240" w:lineRule="auto"/>
        <w:ind w:left="-284" w:right="426"/>
        <w:contextualSpacing/>
        <w:jc w:val="both"/>
        <w:rPr>
          <w:rFonts w:ascii="Times New Roman" w:eastAsia="Calibri" w:hAnsi="Times New Roman" w:cs="Times New Roman"/>
          <w:sz w:val="28"/>
          <w:szCs w:val="28"/>
          <w:lang w:val="en-US" w:bidi="ar-DZ"/>
        </w:rPr>
      </w:pPr>
      <w:r w:rsidRPr="00CC1A3F">
        <w:rPr>
          <w:rFonts w:ascii="Times New Roman" w:eastAsia="Calibri" w:hAnsi="Times New Roman" w:cs="Times New Roman"/>
          <w:sz w:val="28"/>
          <w:szCs w:val="28"/>
          <w:rtl/>
          <w:lang w:val="en-US" w:bidi="ar-DZ"/>
        </w:rPr>
        <w:t>2- التقاليد الخلقية</w:t>
      </w:r>
    </w:p>
    <w:p w:rsidR="00CC1A3F" w:rsidRPr="00CC1A3F" w:rsidRDefault="00CC1A3F" w:rsidP="00CC1A3F">
      <w:pPr>
        <w:numPr>
          <w:ilvl w:val="0"/>
          <w:numId w:val="1"/>
        </w:numPr>
        <w:bidi/>
        <w:spacing w:after="0" w:line="240" w:lineRule="auto"/>
        <w:ind w:left="-284" w:right="426"/>
        <w:contextualSpacing/>
        <w:jc w:val="both"/>
        <w:rPr>
          <w:rFonts w:ascii="Times New Roman" w:eastAsia="Calibri" w:hAnsi="Times New Roman" w:cs="Times New Roman"/>
          <w:sz w:val="28"/>
          <w:szCs w:val="28"/>
          <w:lang w:val="en-US" w:bidi="ar-DZ"/>
        </w:rPr>
      </w:pPr>
      <w:r w:rsidRPr="00CC1A3F">
        <w:rPr>
          <w:rFonts w:ascii="Times New Roman" w:eastAsia="Calibri" w:hAnsi="Times New Roman" w:cs="Times New Roman"/>
          <w:sz w:val="28"/>
          <w:szCs w:val="28"/>
          <w:rtl/>
          <w:lang w:val="en-US" w:bidi="ar-DZ"/>
        </w:rPr>
        <w:t>3- الموارد الاقتصادية</w:t>
      </w:r>
    </w:p>
    <w:p w:rsidR="00CC1A3F" w:rsidRPr="00CC1A3F" w:rsidRDefault="00CC1A3F" w:rsidP="00CC1A3F">
      <w:pPr>
        <w:numPr>
          <w:ilvl w:val="0"/>
          <w:numId w:val="1"/>
        </w:numPr>
        <w:bidi/>
        <w:spacing w:after="0" w:line="240" w:lineRule="auto"/>
        <w:ind w:left="-284" w:right="426"/>
        <w:contextualSpacing/>
        <w:jc w:val="both"/>
        <w:rPr>
          <w:rFonts w:ascii="Times New Roman" w:eastAsia="Calibri" w:hAnsi="Times New Roman" w:cs="Times New Roman"/>
          <w:sz w:val="28"/>
          <w:szCs w:val="28"/>
          <w:lang w:val="en-US" w:bidi="ar-DZ"/>
        </w:rPr>
      </w:pPr>
      <w:r w:rsidRPr="00CC1A3F">
        <w:rPr>
          <w:rFonts w:ascii="Times New Roman" w:eastAsia="Calibri" w:hAnsi="Times New Roman" w:cs="Times New Roman"/>
          <w:sz w:val="28"/>
          <w:szCs w:val="28"/>
          <w:rtl/>
          <w:lang w:val="en-US" w:bidi="ar-DZ"/>
        </w:rPr>
        <w:t>4- متابعة العلوم والفنون</w:t>
      </w:r>
    </w:p>
    <w:p w:rsidR="00CC1A3F" w:rsidRPr="00CC1A3F" w:rsidRDefault="00CC1A3F" w:rsidP="00CC1A3F">
      <w:pPr>
        <w:numPr>
          <w:ilvl w:val="0"/>
          <w:numId w:val="1"/>
        </w:numPr>
        <w:bidi/>
        <w:spacing w:after="0" w:line="240" w:lineRule="auto"/>
        <w:ind w:left="-284" w:right="426"/>
        <w:contextualSpacing/>
        <w:jc w:val="both"/>
        <w:rPr>
          <w:rFonts w:ascii="Times New Roman" w:eastAsia="Calibri" w:hAnsi="Times New Roman" w:cs="Times New Roman"/>
          <w:sz w:val="28"/>
          <w:szCs w:val="28"/>
          <w:lang w:val="en-US" w:bidi="ar-DZ"/>
        </w:rPr>
      </w:pPr>
      <w:r w:rsidRPr="00CC1A3F">
        <w:rPr>
          <w:rFonts w:ascii="Times New Roman" w:eastAsia="Calibri" w:hAnsi="Times New Roman" w:cs="Times New Roman"/>
          <w:sz w:val="28"/>
          <w:szCs w:val="28"/>
          <w:rtl/>
          <w:lang w:val="en-US" w:bidi="ar-DZ"/>
        </w:rPr>
        <w:t>هي عوامل أربعة مشروطة بعوامل أخرى :</w:t>
      </w:r>
    </w:p>
    <w:p w:rsidR="00CC1A3F" w:rsidRPr="00CC1A3F" w:rsidRDefault="00CC1A3F" w:rsidP="00CC1A3F">
      <w:pPr>
        <w:numPr>
          <w:ilvl w:val="0"/>
          <w:numId w:val="1"/>
        </w:numPr>
        <w:bidi/>
        <w:spacing w:after="0" w:line="240" w:lineRule="auto"/>
        <w:ind w:left="-284" w:right="426"/>
        <w:contextualSpacing/>
        <w:jc w:val="both"/>
        <w:rPr>
          <w:rFonts w:ascii="Times New Roman" w:eastAsia="Calibri" w:hAnsi="Times New Roman" w:cs="Times New Roman"/>
          <w:sz w:val="28"/>
          <w:szCs w:val="28"/>
          <w:lang w:val="en-US" w:bidi="ar-DZ"/>
        </w:rPr>
      </w:pPr>
      <w:r w:rsidRPr="00CC1A3F">
        <w:rPr>
          <w:rFonts w:ascii="Times New Roman" w:eastAsia="Calibri" w:hAnsi="Times New Roman" w:cs="Times New Roman"/>
          <w:sz w:val="28"/>
          <w:szCs w:val="28"/>
          <w:rtl/>
          <w:lang w:val="en-US" w:bidi="ar-DZ"/>
        </w:rPr>
        <w:t>1- العوامل الجيولوجية(الجليد والزلازل)</w:t>
      </w:r>
    </w:p>
    <w:p w:rsidR="00CC1A3F" w:rsidRPr="00CC1A3F" w:rsidRDefault="00CC1A3F" w:rsidP="00CC1A3F">
      <w:pPr>
        <w:numPr>
          <w:ilvl w:val="0"/>
          <w:numId w:val="1"/>
        </w:numPr>
        <w:bidi/>
        <w:spacing w:after="0" w:line="240" w:lineRule="auto"/>
        <w:ind w:left="-284" w:right="426"/>
        <w:contextualSpacing/>
        <w:jc w:val="both"/>
        <w:rPr>
          <w:rFonts w:ascii="Times New Roman" w:eastAsia="Calibri" w:hAnsi="Times New Roman" w:cs="Times New Roman"/>
          <w:sz w:val="28"/>
          <w:szCs w:val="28"/>
          <w:lang w:val="en-US" w:bidi="ar-DZ"/>
        </w:rPr>
      </w:pPr>
      <w:r w:rsidRPr="00CC1A3F">
        <w:rPr>
          <w:rFonts w:ascii="Times New Roman" w:eastAsia="Calibri" w:hAnsi="Times New Roman" w:cs="Times New Roman"/>
          <w:sz w:val="28"/>
          <w:szCs w:val="28"/>
          <w:rtl/>
          <w:lang w:val="en-US" w:bidi="ar-DZ"/>
        </w:rPr>
        <w:t>2- العوامل الجغرافية( حرارة المناخ فالأقطار الاستوائية والتي تسبب الطمأنينة والأوبئة</w:t>
      </w:r>
    </w:p>
    <w:p w:rsidR="00CC1A3F" w:rsidRPr="00CC1A3F" w:rsidRDefault="00CC1A3F" w:rsidP="00CC1A3F">
      <w:pPr>
        <w:numPr>
          <w:ilvl w:val="0"/>
          <w:numId w:val="1"/>
        </w:numPr>
        <w:bidi/>
        <w:spacing w:after="0" w:line="240" w:lineRule="auto"/>
        <w:ind w:left="-284" w:right="426"/>
        <w:contextualSpacing/>
        <w:jc w:val="both"/>
        <w:rPr>
          <w:rFonts w:ascii="Times New Roman" w:eastAsia="Calibri" w:hAnsi="Times New Roman" w:cs="Times New Roman"/>
          <w:sz w:val="28"/>
          <w:szCs w:val="28"/>
          <w:lang w:val="en-US" w:bidi="ar-DZ"/>
        </w:rPr>
      </w:pPr>
      <w:r w:rsidRPr="00CC1A3F">
        <w:rPr>
          <w:rFonts w:ascii="Times New Roman" w:eastAsia="Calibri" w:hAnsi="Times New Roman" w:cs="Times New Roman"/>
          <w:sz w:val="28"/>
          <w:szCs w:val="28"/>
          <w:rtl/>
          <w:lang w:val="en-US" w:bidi="ar-DZ"/>
        </w:rPr>
        <w:t>3- العوامل الاقتصادية ( الزراعة ، التي بسببها ازدهرت الثقافة وليس التجارة فقط</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الحضارة هي محضن كل تطور أو إنجاز إنساني.</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الثقافة : هي الرقي في الأفكار النظرية والعقلية فقط، يشمل القانون السياسة والتاريخ، وكذلك الأخلاق والسلوكيات وسائر الأمور النظرية والفكرية والمعنوية .</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المدنية: هي الرقي في العلوم المدنية التجريبية (المادية كالطب والهندسة والكيمياء والصناعة والزراعة وغيرها من الأمور المعنوية والتطبيقية.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 xml:space="preserve"> </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 xml:space="preserve">فالثقافة تحرير الإنسان وتقويمه وتضع له القوانين والأفكار المنظمة لحياته وكانت المدنية سيطرت على الإنسان على الكون والأشياء ، وخلق وسائل منها لإسعاد البشر، مما ينتج عنها استقرار يؤدي إلى تطور والتحضر وإنتاج ما نسميه بالحضارة من الإنسان بدايتها من تفعيل قول النبي محمد صلى الله عليه وسلم </w:t>
      </w:r>
      <w:r w:rsidRPr="00CC1A3F">
        <w:rPr>
          <w:rFonts w:ascii="Times New Roman" w:eastAsia="Calibri" w:hAnsi="Times New Roman" w:cs="Times New Roman" w:hint="cs"/>
          <w:sz w:val="28"/>
          <w:szCs w:val="28"/>
          <w:rtl/>
          <w:lang w:val="en-US" w:bidi="ar-DZ"/>
        </w:rPr>
        <w:t>،</w:t>
      </w:r>
      <w:r w:rsidRPr="00CC1A3F">
        <w:rPr>
          <w:rFonts w:ascii="Times New Roman" w:eastAsia="Calibri" w:hAnsi="Times New Roman" w:cs="Times New Roman"/>
          <w:sz w:val="28"/>
          <w:szCs w:val="28"/>
          <w:rtl/>
          <w:lang w:val="en-US" w:bidi="ar-DZ"/>
        </w:rPr>
        <w:t xml:space="preserve"> من حسن إسلام المرء تركه ما لا</w:t>
      </w:r>
      <w:r w:rsidRPr="00CC1A3F">
        <w:rPr>
          <w:rFonts w:ascii="Times New Roman" w:eastAsia="Calibri" w:hAnsi="Times New Roman" w:cs="Times New Roman" w:hint="cs"/>
          <w:sz w:val="28"/>
          <w:szCs w:val="28"/>
          <w:rtl/>
          <w:lang w:val="en-US" w:bidi="ar-DZ"/>
        </w:rPr>
        <w:t xml:space="preserve"> </w:t>
      </w:r>
      <w:r w:rsidRPr="00CC1A3F">
        <w:rPr>
          <w:rFonts w:ascii="Times New Roman" w:eastAsia="Calibri" w:hAnsi="Times New Roman" w:cs="Times New Roman"/>
          <w:sz w:val="28"/>
          <w:szCs w:val="28"/>
          <w:rtl/>
          <w:lang w:val="en-US" w:bidi="ar-DZ"/>
        </w:rPr>
        <w:t>يعنيه</w:t>
      </w:r>
      <w:r w:rsidRPr="00CC1A3F">
        <w:rPr>
          <w:rFonts w:ascii="Times New Roman" w:eastAsia="Calibri" w:hAnsi="Times New Roman" w:cs="Times New Roman" w:hint="cs"/>
          <w:sz w:val="28"/>
          <w:szCs w:val="28"/>
          <w:rtl/>
          <w:lang w:val="en-US" w:bidi="ar-DZ"/>
        </w:rPr>
        <w:t>.</w:t>
      </w:r>
    </w:p>
    <w:p w:rsidR="00CC1A3F" w:rsidRPr="00CC1A3F" w:rsidRDefault="00CC1A3F" w:rsidP="00CC1A3F">
      <w:pPr>
        <w:bidi/>
        <w:spacing w:after="0" w:line="240" w:lineRule="auto"/>
        <w:ind w:right="426"/>
        <w:jc w:val="both"/>
        <w:rPr>
          <w:rFonts w:ascii="Times New Roman" w:eastAsia="Calibri" w:hAnsi="Times New Roman" w:cs="Times New Roman"/>
          <w:sz w:val="28"/>
          <w:szCs w:val="28"/>
          <w:rtl/>
          <w:lang w:val="en-US" w:bidi="ar-DZ"/>
        </w:rPr>
      </w:pPr>
    </w:p>
    <w:p w:rsidR="00CC1A3F" w:rsidRPr="00CC1A3F" w:rsidRDefault="00CC1A3F" w:rsidP="00CC1A3F">
      <w:pPr>
        <w:bidi/>
        <w:spacing w:after="0" w:line="240" w:lineRule="auto"/>
        <w:ind w:left="-284" w:right="426"/>
        <w:contextualSpacing/>
        <w:jc w:val="both"/>
        <w:rPr>
          <w:rFonts w:ascii="Times New Roman" w:eastAsia="Calibri" w:hAnsi="Times New Roman" w:cs="Times New Roman"/>
          <w:b/>
          <w:bCs/>
          <w:sz w:val="28"/>
          <w:szCs w:val="28"/>
          <w:rtl/>
          <w:lang w:val="en-US" w:bidi="ar-DZ"/>
        </w:rPr>
      </w:pPr>
      <w:r w:rsidRPr="00CC1A3F">
        <w:rPr>
          <w:rFonts w:ascii="Times New Roman" w:eastAsia="Calibri" w:hAnsi="Times New Roman" w:cs="Times New Roman"/>
          <w:b/>
          <w:bCs/>
          <w:sz w:val="28"/>
          <w:szCs w:val="28"/>
          <w:rtl/>
          <w:lang w:val="en-US" w:bidi="ar-DZ"/>
        </w:rPr>
        <w:t>الحضارة والمصطلحات القريبة منها:</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b/>
          <w:bCs/>
          <w:sz w:val="28"/>
          <w:szCs w:val="28"/>
          <w:rtl/>
          <w:lang w:val="en-US" w:bidi="ar-DZ"/>
        </w:rPr>
        <w:t>الفرق بين الحضارة والحداثة والثقافة</w:t>
      </w:r>
      <w:r w:rsidRPr="00CC1A3F">
        <w:rPr>
          <w:rFonts w:ascii="Times New Roman" w:eastAsia="Calibri" w:hAnsi="Times New Roman" w:cs="Times New Roman"/>
          <w:sz w:val="28"/>
          <w:szCs w:val="28"/>
          <w:rtl/>
          <w:lang w:val="en-US" w:bidi="ar-DZ"/>
        </w:rPr>
        <w:t>:</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 xml:space="preserve"> -الثقافة هي جملة من العقائد والتصورات والأحكام والتشريعات والقيم والمبادئ والعوائد،</w:t>
      </w:r>
      <w:r w:rsidRPr="00CC1A3F">
        <w:rPr>
          <w:rFonts w:ascii="Times New Roman" w:eastAsia="Calibri" w:hAnsi="Times New Roman" w:cs="Times New Roman" w:hint="cs"/>
          <w:sz w:val="28"/>
          <w:szCs w:val="28"/>
          <w:rtl/>
          <w:lang w:val="en-US" w:bidi="ar-DZ"/>
        </w:rPr>
        <w:t xml:space="preserve"> </w:t>
      </w:r>
      <w:r w:rsidRPr="00CC1A3F">
        <w:rPr>
          <w:rFonts w:ascii="Times New Roman" w:eastAsia="Calibri" w:hAnsi="Times New Roman" w:cs="Times New Roman"/>
          <w:sz w:val="28"/>
          <w:szCs w:val="28"/>
          <w:rtl/>
          <w:lang w:val="en-US" w:bidi="ar-DZ"/>
        </w:rPr>
        <w:t>والأعراف والفنون، والآداب، والعلوم، والمخترعات التي تشكل شخصية الفرد وهوية الأمة، وفق ضوابط الإسلام.</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مصطفى محمود: يعرف الحضارة : ليس الحضارة قصورا متحكم فيها ولا عمارات للنظر، ولكن الحضارة فكر، وفن،</w:t>
      </w:r>
      <w:r w:rsidRPr="00CC1A3F">
        <w:rPr>
          <w:rFonts w:ascii="Times New Roman" w:eastAsia="Calibri" w:hAnsi="Times New Roman" w:cs="Times New Roman" w:hint="cs"/>
          <w:sz w:val="28"/>
          <w:szCs w:val="28"/>
          <w:rtl/>
          <w:lang w:val="en-US" w:bidi="ar-DZ"/>
        </w:rPr>
        <w:t xml:space="preserve"> </w:t>
      </w:r>
      <w:r w:rsidRPr="00CC1A3F">
        <w:rPr>
          <w:rFonts w:ascii="Times New Roman" w:eastAsia="Calibri" w:hAnsi="Times New Roman" w:cs="Times New Roman"/>
          <w:sz w:val="28"/>
          <w:szCs w:val="28"/>
          <w:rtl/>
          <w:lang w:val="en-US" w:bidi="ar-DZ"/>
        </w:rPr>
        <w:t>وإبداع واختراع وإشعاع ديني علمي يغير التاريخ : وهي أشياء لا تشترى ولا تستورد وإنما هي إنجاز نووي سلمي محلي يضيء الأرض من حوله، ويغير عقول الناس وعقائدهم وأحوالهم إلى الأحسن والأقوم، وقد صنعها الإسلام مرة ويمكن أن يصنعها مرة أخرى</w:t>
      </w:r>
      <w:r w:rsidRPr="00CC1A3F">
        <w:rPr>
          <w:rFonts w:ascii="Times New Roman" w:eastAsia="Calibri" w:hAnsi="Times New Roman" w:cs="Times New Roman" w:hint="cs"/>
          <w:sz w:val="28"/>
          <w:szCs w:val="28"/>
          <w:rtl/>
          <w:lang w:val="en-US" w:bidi="ar-DZ"/>
        </w:rPr>
        <w:t>.</w:t>
      </w:r>
      <w:r w:rsidRPr="00CC1A3F">
        <w:rPr>
          <w:rFonts w:ascii="Times New Roman" w:eastAsia="Calibri" w:hAnsi="Times New Roman" w:cs="Times New Roman"/>
          <w:sz w:val="28"/>
          <w:szCs w:val="28"/>
          <w:rtl/>
          <w:lang w:val="en-US" w:bidi="ar-DZ"/>
        </w:rPr>
        <w:t xml:space="preserve"> </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مالك بن نبي : أرض وشعب وزمن وحكومة مدعومة وفكرة تساوي الحضارة.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الشيخ تقي الدين النبهاني: هي مجموعة المفاهيم عن الحياة، بينما المدنية هي الأشكال التي تستعمل في شؤون الحياة.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أي أن المدنية هي الأشكال التي تنتج وتستعملها في الحياة مثل المصانع ، الشوارع والمباني وغيرها.</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 xml:space="preserve">هذه جميعها أشكال ليس حضارة أما الحضارة فهي المفاهيم والفكر الذي ينتج هذه الأشكال </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تعريف سيد قطب:</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الإسلام هو الحضارة ، الإسلام دين الأنبياء ، الإسلام الصافي هو الحضارة فقط،</w:t>
      </w:r>
      <w:r w:rsidRPr="00CC1A3F">
        <w:rPr>
          <w:rFonts w:ascii="Times New Roman" w:eastAsia="Calibri" w:hAnsi="Times New Roman" w:cs="Times New Roman" w:hint="cs"/>
          <w:sz w:val="28"/>
          <w:szCs w:val="28"/>
          <w:rtl/>
          <w:lang w:val="en-US" w:bidi="ar-DZ"/>
        </w:rPr>
        <w:t xml:space="preserve"> </w:t>
      </w:r>
      <w:r w:rsidRPr="00CC1A3F">
        <w:rPr>
          <w:rFonts w:ascii="Times New Roman" w:eastAsia="Calibri" w:hAnsi="Times New Roman" w:cs="Times New Roman"/>
          <w:sz w:val="28"/>
          <w:szCs w:val="28"/>
          <w:rtl/>
          <w:lang w:val="en-US" w:bidi="ar-DZ"/>
        </w:rPr>
        <w:t>ولا شئ آخر</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الإسلام الصافي حضارة فقط</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نقد: الإسلام حضارة مثالية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 xml:space="preserve">لا يجب أن نلغي جهود البشر </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طارق السويدان: المنهج الفكري للأمة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الحضارة أساسها فكرة .</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lastRenderedPageBreak/>
        <w:t>لابد من إنتاج.</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والإنتاج لابد من منهج فكري لينتج حضارة.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 xml:space="preserve">الحضارة ثمرة التفاعل بين الإنسان والحياة والكون : وفق مفاهيم دينية أو بشرية أو معهما </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الحضارة الإسلامية : ثمرة تفاعل وفق مفاهيم الإسلام</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الحضارة الرأسمالية : ثمرة تفاعل وفق مفاهيم بشرية : الديمقراطية، "مالتوس ريكاردو"، "داروين".</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حضارات قامت وفق أفكار دينية ، وأخرى وفق أفكار بشرية.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 xml:space="preserve">محمود قحطان: الحضارة عبارة عن تفاعل وأثر ومنجزات وتفاعل بين الكون والحياة والأرض </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الحضارة: ثوب تعاونت على نسجه كل الأمم، كل أمة تقدم جزءا إلى أن يظهر الثوب كاملا متكاملا.</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هناك العديد من الحضارات : أمم تعاونت، تكاثفت على إنشاء وتكوين الثوب الحضاري</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البشرية كلها في حضارة واحدة مع تعدد الثقافات.</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الأماكن التي فيها أنهار : زراعية لها تاريخ انتقل الإنسان من بدائي والكهوف ومع تغير المناخ واجه الإنسان أزمة الطعام عاش أربع ملايين ونصف مليون سنة بدائي اشتغل وتكيف مع البيئة البخيلة حاول تكييف البيئة فهاجر للأنهار ابتدع التقنية الزراعية: محراث ، فأس فصار هناك فائض الطعام مع الوقت قلل من الخرافات انتقل من الفكر الخرافي إلى الفكر العقلاني بدأت الحضارة.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الحضارة بدأت حسب أو مع الزراعة.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الصناعة ما بعد الزراعي 10 ألاف سنة انتقلنا من الزراعي إلى الالكتروني وعشنا 04 مليون سنة بدائي.</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-المرحلة البدائية: ما قبل الزراعة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 xml:space="preserve">                </w:t>
      </w:r>
      <w:r w:rsidRPr="00CC1A3F">
        <w:rPr>
          <w:rFonts w:ascii="Times New Roman" w:eastAsia="Calibri" w:hAnsi="Times New Roman" w:cs="Times New Roman" w:hint="cs"/>
          <w:sz w:val="28"/>
          <w:szCs w:val="28"/>
          <w:rtl/>
          <w:lang w:val="en-US" w:bidi="ar-DZ"/>
        </w:rPr>
        <w:t xml:space="preserve">  </w:t>
      </w:r>
      <w:r w:rsidRPr="00CC1A3F">
        <w:rPr>
          <w:rFonts w:ascii="Times New Roman" w:eastAsia="Calibri" w:hAnsi="Times New Roman" w:cs="Times New Roman"/>
          <w:sz w:val="28"/>
          <w:szCs w:val="28"/>
          <w:rtl/>
          <w:lang w:val="en-US" w:bidi="ar-DZ"/>
        </w:rPr>
        <w:t xml:space="preserve">    ثم الصناعة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 xml:space="preserve">                    </w:t>
      </w:r>
      <w:r w:rsidRPr="00CC1A3F">
        <w:rPr>
          <w:rFonts w:ascii="Times New Roman" w:eastAsia="Calibri" w:hAnsi="Times New Roman" w:cs="Times New Roman" w:hint="cs"/>
          <w:sz w:val="28"/>
          <w:szCs w:val="28"/>
          <w:rtl/>
          <w:lang w:val="en-US" w:bidi="ar-DZ"/>
        </w:rPr>
        <w:t xml:space="preserve"> </w:t>
      </w:r>
      <w:r w:rsidRPr="00CC1A3F">
        <w:rPr>
          <w:rFonts w:ascii="Times New Roman" w:eastAsia="Calibri" w:hAnsi="Times New Roman" w:cs="Times New Roman"/>
          <w:sz w:val="28"/>
          <w:szCs w:val="28"/>
          <w:rtl/>
          <w:lang w:val="en-US" w:bidi="ar-DZ"/>
        </w:rPr>
        <w:t>ما بعد الصناعة الالكترونية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ظهرت ثقافات مختلف</w:t>
      </w:r>
      <w:r w:rsidRPr="00CC1A3F">
        <w:rPr>
          <w:rFonts w:ascii="Times New Roman" w:eastAsia="Calibri" w:hAnsi="Times New Roman" w:cs="Times New Roman" w:hint="cs"/>
          <w:sz w:val="28"/>
          <w:szCs w:val="28"/>
          <w:rtl/>
          <w:lang w:val="en-US" w:bidi="ar-DZ"/>
        </w:rPr>
        <w:t>ة</w:t>
      </w:r>
      <w:r w:rsidRPr="00CC1A3F">
        <w:rPr>
          <w:rFonts w:ascii="Times New Roman" w:eastAsia="Calibri" w:hAnsi="Times New Roman" w:cs="Times New Roman"/>
          <w:sz w:val="28"/>
          <w:szCs w:val="28"/>
          <w:rtl/>
          <w:lang w:val="en-US" w:bidi="ar-DZ"/>
        </w:rPr>
        <w:t>، مجتمعات حول أنهار كل مجتمع شبه ثقافة : الهند مصر أمريكا كل مكان فيه نهر تنشأ الحضارة ، نقول ثقافة فرعونية وليس حضارة فرعونية.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 xml:space="preserve">"ادوارد تيلر" : الحضارة مجموع ما أنتجته أمة من الأمم في مرحلة من التاريخ من </w:t>
      </w:r>
      <w:r w:rsidRPr="00CC1A3F">
        <w:rPr>
          <w:rFonts w:ascii="Times New Roman" w:eastAsia="Calibri" w:hAnsi="Times New Roman" w:cs="Times New Roman" w:hint="cs"/>
          <w:sz w:val="28"/>
          <w:szCs w:val="28"/>
          <w:rtl/>
          <w:lang w:val="en-US" w:bidi="ar-DZ"/>
        </w:rPr>
        <w:t>إ</w:t>
      </w:r>
      <w:r w:rsidRPr="00CC1A3F">
        <w:rPr>
          <w:rFonts w:ascii="Times New Roman" w:eastAsia="Calibri" w:hAnsi="Times New Roman" w:cs="Times New Roman"/>
          <w:sz w:val="28"/>
          <w:szCs w:val="28"/>
          <w:rtl/>
          <w:lang w:val="en-US" w:bidi="ar-DZ"/>
        </w:rPr>
        <w:t xml:space="preserve">نتاجات مادية وغير مادية تميزت بها عن غيرها من الأمم ونقلت بها البشرية درجة من درجات التمكن الحضاري والمدني </w:t>
      </w:r>
      <w:r w:rsidRPr="00CC1A3F">
        <w:rPr>
          <w:rFonts w:ascii="Times New Roman" w:eastAsia="Calibri" w:hAnsi="Times New Roman" w:cs="Times New Roman" w:hint="cs"/>
          <w:sz w:val="28"/>
          <w:szCs w:val="28"/>
          <w:rtl/>
          <w:lang w:val="en-US" w:bidi="ar-DZ"/>
        </w:rPr>
        <w:t>.</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الحضارة إذن انجاز ونتاج المادي للبشرية قابل للانتقال والتداول والنقل .</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 xml:space="preserve">ما يقبل النقل هو الثقافة ونقله يؤدي للإستلاب </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الثقافة ما لا</w:t>
      </w:r>
      <w:r w:rsidRPr="00CC1A3F">
        <w:rPr>
          <w:rFonts w:ascii="Times New Roman" w:eastAsia="Calibri" w:hAnsi="Times New Roman" w:cs="Times New Roman" w:hint="cs"/>
          <w:sz w:val="28"/>
          <w:szCs w:val="28"/>
          <w:rtl/>
          <w:lang w:val="en-US" w:bidi="ar-DZ"/>
        </w:rPr>
        <w:t xml:space="preserve"> </w:t>
      </w:r>
      <w:r w:rsidRPr="00CC1A3F">
        <w:rPr>
          <w:rFonts w:ascii="Times New Roman" w:eastAsia="Calibri" w:hAnsi="Times New Roman" w:cs="Times New Roman"/>
          <w:sz w:val="28"/>
          <w:szCs w:val="28"/>
          <w:rtl/>
          <w:lang w:val="en-US" w:bidi="ar-DZ"/>
        </w:rPr>
        <w:t>يقبل أن ينتقل (كنيسة ومسجد)</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وحسب "غارودي" : المسجد مرآة الإسلام : شرح من شكل الكنيسة تتجلى عقيدة التثليت ، وعقيدة التوحيد تبرز من خلال المسجد الدوائر اللانهائية التي ليست فيها تقاطعات</w:t>
      </w:r>
      <w:r w:rsidRPr="00CC1A3F">
        <w:rPr>
          <w:rFonts w:ascii="Times New Roman" w:eastAsia="Calibri" w:hAnsi="Times New Roman" w:cs="Times New Roman" w:hint="cs"/>
          <w:sz w:val="28"/>
          <w:szCs w:val="28"/>
          <w:rtl/>
          <w:lang w:val="en-US" w:bidi="ar-DZ"/>
        </w:rPr>
        <w:t>.</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ما ينقل هو الثقافة .</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الثقافة اليونانية أخدنا منها، وفلسفة اليونان (الروحانية في الجسم الإنساني،  وبداية الضعف الخلفية الوثنية بدأت منه.</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الغزالي: ضمن أن منطق الميزان.</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محاولة الغزالي لمنطقة علم الأصول باءت بالفشل.</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أخدنا من اليونان في زمن النهضة العباسية (علم الحيل .. هذا من الحضارة) من الثقافة : (فلسفة أبيقور اللذة).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الثقافة هي مالا ينقل مربوطة بالعقيدة الخصوصية بعالم الغيب .</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والحضارة هي ما ينقل .</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لذا يتساءل البعض هل الحضارة هي مفهوم مادي فلسفي فكري؟</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ابن خلدون: الحضارة هي البحث عن كل ما</w:t>
      </w:r>
      <w:r w:rsidRPr="00CC1A3F">
        <w:rPr>
          <w:rFonts w:ascii="Times New Roman" w:eastAsia="Calibri" w:hAnsi="Times New Roman" w:cs="Times New Roman" w:hint="cs"/>
          <w:sz w:val="28"/>
          <w:szCs w:val="28"/>
          <w:rtl/>
          <w:lang w:val="en-US" w:bidi="ar-DZ"/>
        </w:rPr>
        <w:t xml:space="preserve"> </w:t>
      </w:r>
      <w:r w:rsidRPr="00CC1A3F">
        <w:rPr>
          <w:rFonts w:ascii="Times New Roman" w:eastAsia="Calibri" w:hAnsi="Times New Roman" w:cs="Times New Roman"/>
          <w:sz w:val="28"/>
          <w:szCs w:val="28"/>
          <w:rtl/>
          <w:lang w:val="en-US" w:bidi="ar-DZ"/>
        </w:rPr>
        <w:t>يترف الناس.</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العرب والمسلمين: عرفوا الحضارة ممارسة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الحضارة هي كل ما يستهلك كثيرا والعكس</w:t>
      </w:r>
      <w:r w:rsidRPr="00CC1A3F">
        <w:rPr>
          <w:rFonts w:ascii="Times New Roman" w:eastAsia="Calibri" w:hAnsi="Times New Roman" w:cs="Times New Roman" w:hint="cs"/>
          <w:sz w:val="28"/>
          <w:szCs w:val="28"/>
          <w:rtl/>
          <w:lang w:val="en-US" w:bidi="ar-DZ"/>
        </w:rPr>
        <w:t>.</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الإنسان عماد الحضارة لبناء الإنسان روح الإنسان، سكون الإنسان، أخلاق الإنسان</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أساس الحضارة هو الإنسان: "غوستاف لوبون"</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lastRenderedPageBreak/>
        <w:t>الحضارة حسب "راغب السرجاني": التعامل مع البيئة أول مستوى من مستويات الحضارة ، كيف تعمر الأرض، اختراع الطباعة، الكتابة ، الطيران، هذا سلوك حضاري عماد من أعمدة الحضارة.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اختراع الكومبيوتر: اختراع حضاري ... السيارة..</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هذا جزء من الحضارة: الجزء الأدنى من الهرم لكن: المعاملات بين الناس الجزء الأعلى من الحضارة، أسلوب التعايش بين الناس بين الأسلوب الهمجي أو الحضري .</w:t>
      </w:r>
    </w:p>
    <w:p w:rsidR="00CC1A3F" w:rsidRPr="00CC1A3F" w:rsidRDefault="00CC1A3F" w:rsidP="00CC1A3F">
      <w:pPr>
        <w:bidi/>
        <w:spacing w:after="0" w:line="240" w:lineRule="auto"/>
        <w:ind w:left="-284" w:right="426"/>
        <w:contextualSpacing/>
        <w:jc w:val="both"/>
        <w:rPr>
          <w:rFonts w:ascii="Times New Roman" w:eastAsia="Calibri" w:hAnsi="Times New Roman" w:cs="Times New Roman"/>
          <w:sz w:val="28"/>
          <w:szCs w:val="28"/>
          <w:rtl/>
          <w:lang w:val="en-US" w:bidi="ar-DZ"/>
        </w:rPr>
      </w:pPr>
      <w:r w:rsidRPr="00CC1A3F">
        <w:rPr>
          <w:rFonts w:ascii="Times New Roman" w:eastAsia="Calibri" w:hAnsi="Times New Roman" w:cs="Times New Roman"/>
          <w:sz w:val="28"/>
          <w:szCs w:val="28"/>
          <w:rtl/>
          <w:lang w:val="en-US" w:bidi="ar-DZ"/>
        </w:rPr>
        <w:t xml:space="preserve">مفهوم الحضارة: يكون لدي نظرة واسعة اتجاه الإنسانية والتعايش معها قمة الهرم: معرفة الإنسان بربه: حسن التعامل مع ربه  </w:t>
      </w:r>
    </w:p>
    <w:p w:rsidR="003E3A07" w:rsidRDefault="00CC1A3F">
      <w:pPr>
        <w:rPr>
          <w:lang w:bidi="ar-DZ"/>
        </w:rPr>
      </w:pPr>
      <w:bookmarkStart w:id="0" w:name="_GoBack"/>
      <w:bookmarkEnd w:id="0"/>
    </w:p>
    <w:sectPr w:rsidR="003E3A07" w:rsidSect="002866B1">
      <w:headerReference w:type="even" r:id="rId5"/>
      <w:headerReference w:type="default" r:id="rId6"/>
      <w:footerReference w:type="even" r:id="rId7"/>
      <w:footerReference w:type="default" r:id="rId8"/>
      <w:headerReference w:type="first" r:id="rId9"/>
      <w:footerReference w:type="first" r:id="rId10"/>
      <w:pgSz w:w="11906" w:h="16838"/>
      <w:pgMar w:top="1417" w:right="1417" w:bottom="1417" w:left="1417" w:header="708" w:footer="708" w:gutter="0"/>
      <w:pgNumType w:start="2"/>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ADE" w:rsidRDefault="00CC1A3F">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000053"/>
      <w:docPartObj>
        <w:docPartGallery w:val="Page Numbers (Bottom of Page)"/>
        <w:docPartUnique/>
      </w:docPartObj>
    </w:sdtPr>
    <w:sdtEndPr/>
    <w:sdtContent>
      <w:p w:rsidR="002866B1" w:rsidRDefault="00CC1A3F">
        <w:pPr>
          <w:pStyle w:val="Pieddepage"/>
          <w:jc w:val="center"/>
        </w:pPr>
        <w:r>
          <w:fldChar w:fldCharType="begin"/>
        </w:r>
        <w:r>
          <w:instrText xml:space="preserve"> PAGE   \* MERGEFORMAT </w:instrText>
        </w:r>
        <w:r>
          <w:fldChar w:fldCharType="separate"/>
        </w:r>
        <w:r>
          <w:rPr>
            <w:noProof/>
          </w:rPr>
          <w:t>2</w:t>
        </w:r>
        <w:r>
          <w:rPr>
            <w:noProof/>
          </w:rPr>
          <w:fldChar w:fldCharType="end"/>
        </w:r>
      </w:p>
    </w:sdtContent>
  </w:sdt>
  <w:p w:rsidR="0064021B" w:rsidRDefault="00CC1A3F">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ADE" w:rsidRDefault="00CC1A3F">
    <w:pPr>
      <w:pStyle w:val="Pieddepage"/>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ADE" w:rsidRDefault="00CC1A3F">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ADE" w:rsidRDefault="00CC1A3F">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ADE" w:rsidRDefault="00CC1A3F">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22BCF"/>
    <w:multiLevelType w:val="hybridMultilevel"/>
    <w:tmpl w:val="DBF266F6"/>
    <w:lvl w:ilvl="0" w:tplc="3AFC3350">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A3F"/>
    <w:rsid w:val="00C91262"/>
    <w:rsid w:val="00CA278B"/>
    <w:rsid w:val="00CC1A3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C2D151-A652-4416-9422-89C0098E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C1A3F"/>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CC1A3F"/>
  </w:style>
  <w:style w:type="paragraph" w:styleId="Pieddepage">
    <w:name w:val="footer"/>
    <w:basedOn w:val="Normal"/>
    <w:link w:val="PieddepageCar"/>
    <w:uiPriority w:val="99"/>
    <w:unhideWhenUsed/>
    <w:rsid w:val="00CC1A3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1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812</Words>
  <Characters>4466</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Afak</dc:creator>
  <cp:keywords/>
  <dc:description/>
  <cp:lastModifiedBy>Afak</cp:lastModifiedBy>
  <cp:revision>1</cp:revision>
  <dcterms:created xsi:type="dcterms:W3CDTF">2025-02-22T18:07:00Z</dcterms:created>
  <dcterms:modified xsi:type="dcterms:W3CDTF">2025-02-22T18:08:00Z</dcterms:modified>
</cp:coreProperties>
</file>