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41" w:rsidRDefault="00E9441B">
      <w:pPr>
        <w:pStyle w:val="Titre3"/>
        <w:spacing w:before="71"/>
        <w:ind w:left="1324" w:right="1439"/>
        <w:jc w:val="center"/>
      </w:pPr>
      <w:r>
        <w:pict>
          <v:shape id="_x0000_s1039" style="position:absolute;left:0;text-align:left;margin-left:24.05pt;margin-top:24.05pt;width:547.45pt;height:794.05pt;z-index:-16033280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0756F8">
        <w:t>REPUBLIQUE</w:t>
      </w:r>
      <w:r w:rsidR="000756F8">
        <w:rPr>
          <w:spacing w:val="-2"/>
        </w:rPr>
        <w:t xml:space="preserve"> </w:t>
      </w:r>
      <w:r w:rsidR="000756F8">
        <w:t>ALGERIENNE</w:t>
      </w:r>
      <w:r w:rsidR="000756F8">
        <w:rPr>
          <w:spacing w:val="-2"/>
        </w:rPr>
        <w:t xml:space="preserve"> </w:t>
      </w:r>
      <w:r w:rsidR="000756F8">
        <w:t>DEMOCRATIQUE</w:t>
      </w:r>
      <w:r w:rsidR="000756F8">
        <w:rPr>
          <w:spacing w:val="-2"/>
        </w:rPr>
        <w:t xml:space="preserve"> </w:t>
      </w:r>
      <w:r w:rsidR="000756F8">
        <w:t>ET</w:t>
      </w:r>
      <w:r w:rsidR="000756F8">
        <w:rPr>
          <w:spacing w:val="-2"/>
        </w:rPr>
        <w:t xml:space="preserve"> </w:t>
      </w:r>
      <w:r w:rsidR="000756F8">
        <w:t>POPULAIRE</w:t>
      </w:r>
    </w:p>
    <w:p w:rsidR="00337741" w:rsidRDefault="000756F8">
      <w:pPr>
        <w:spacing w:before="2"/>
        <w:ind w:left="2495" w:right="2435"/>
        <w:jc w:val="center"/>
        <w:rPr>
          <w:b/>
        </w:rPr>
      </w:pPr>
      <w:r>
        <w:rPr>
          <w:b/>
        </w:rPr>
        <w:t>MINISTERE DE L ’ENSEIGNEMENT SUPERIEUR</w:t>
      </w:r>
      <w:r>
        <w:rPr>
          <w:b/>
          <w:spacing w:val="-52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RECHERCHE</w:t>
      </w:r>
      <w:r>
        <w:rPr>
          <w:b/>
          <w:spacing w:val="-2"/>
        </w:rPr>
        <w:t xml:space="preserve"> </w:t>
      </w:r>
      <w:r>
        <w:rPr>
          <w:b/>
        </w:rPr>
        <w:t>SCIENTIFIQUE</w:t>
      </w:r>
    </w:p>
    <w:p w:rsidR="00337741" w:rsidRDefault="00E9441B">
      <w:pPr>
        <w:pStyle w:val="Corpsdetexte"/>
        <w:spacing w:before="9"/>
        <w:rPr>
          <w:b/>
          <w:sz w:val="20"/>
        </w:rPr>
      </w:pPr>
      <w:r>
        <w:pict>
          <v:group id="_x0000_s1035" style="position:absolute;margin-left:264.65pt;margin-top:13.95pt;width:67.25pt;height:71.8pt;z-index:-15728640;mso-wrap-distance-left:0;mso-wrap-distance-right:0;mso-position-horizontal-relative:page" coordorigin="5293,279" coordsize="1345,14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5293;top:278;width:1345;height:1436">
              <v:imagedata r:id="rId8" o:title=""/>
            </v:shape>
            <v:shape id="_x0000_s1037" type="#_x0000_t75" style="position:absolute;left:5688;top:1144;width:264;height:167">
              <v:imagedata r:id="rId9" o:title=""/>
            </v:shape>
            <v:shape id="_x0000_s1036" type="#_x0000_t75" style="position:absolute;left:5992;top:939;width:282;height:174">
              <v:imagedata r:id="rId10" o:title=""/>
            </v:shape>
            <w10:wrap type="topAndBottom" anchorx="page"/>
          </v:group>
        </w:pict>
      </w:r>
    </w:p>
    <w:p w:rsidR="00337741" w:rsidRDefault="00337741">
      <w:pPr>
        <w:pStyle w:val="Corpsdetexte"/>
        <w:rPr>
          <w:b/>
          <w:sz w:val="23"/>
        </w:rPr>
      </w:pPr>
    </w:p>
    <w:p w:rsidR="00337741" w:rsidRDefault="000756F8">
      <w:pPr>
        <w:spacing w:before="1" w:line="360" w:lineRule="auto"/>
        <w:ind w:left="1324" w:right="1261"/>
        <w:jc w:val="center"/>
        <w:rPr>
          <w:b/>
          <w:sz w:val="28"/>
        </w:rPr>
      </w:pPr>
      <w:r>
        <w:rPr>
          <w:b/>
          <w:w w:val="150"/>
          <w:sz w:val="28"/>
        </w:rPr>
        <w:t xml:space="preserve">Université Mohammed </w:t>
      </w:r>
      <w:proofErr w:type="spellStart"/>
      <w:r>
        <w:rPr>
          <w:b/>
          <w:w w:val="150"/>
          <w:sz w:val="28"/>
        </w:rPr>
        <w:t>Seddik</w:t>
      </w:r>
      <w:proofErr w:type="spellEnd"/>
      <w:r>
        <w:rPr>
          <w:b/>
          <w:spacing w:val="-102"/>
          <w:w w:val="150"/>
          <w:sz w:val="28"/>
        </w:rPr>
        <w:t xml:space="preserve"> </w:t>
      </w:r>
      <w:r>
        <w:rPr>
          <w:b/>
          <w:w w:val="150"/>
          <w:sz w:val="28"/>
        </w:rPr>
        <w:t>BENYAHIA</w:t>
      </w:r>
      <w:r>
        <w:rPr>
          <w:b/>
          <w:spacing w:val="-2"/>
          <w:w w:val="150"/>
          <w:sz w:val="28"/>
        </w:rPr>
        <w:t xml:space="preserve"> </w:t>
      </w:r>
      <w:r>
        <w:rPr>
          <w:b/>
          <w:w w:val="150"/>
          <w:sz w:val="28"/>
        </w:rPr>
        <w:t>-</w:t>
      </w:r>
      <w:r>
        <w:rPr>
          <w:b/>
          <w:spacing w:val="1"/>
          <w:w w:val="150"/>
          <w:sz w:val="28"/>
        </w:rPr>
        <w:t xml:space="preserve"> </w:t>
      </w:r>
      <w:r>
        <w:rPr>
          <w:b/>
          <w:w w:val="150"/>
          <w:sz w:val="28"/>
        </w:rPr>
        <w:t>Jijel</w:t>
      </w:r>
    </w:p>
    <w:p w:rsidR="00337741" w:rsidRDefault="000756F8">
      <w:pPr>
        <w:pStyle w:val="Titre1"/>
        <w:spacing w:before="160" w:line="480" w:lineRule="auto"/>
        <w:ind w:left="2771"/>
      </w:pPr>
      <w:r>
        <w:t>Faculté des Sciences et de la Technologie</w:t>
      </w:r>
      <w:r>
        <w:rPr>
          <w:spacing w:val="-77"/>
        </w:rPr>
        <w:t xml:space="preserve"> </w:t>
      </w:r>
      <w:r>
        <w:t>Département</w:t>
      </w:r>
      <w:r>
        <w:rPr>
          <w:spacing w:val="-1"/>
        </w:rPr>
        <w:t xml:space="preserve"> </w:t>
      </w:r>
      <w:r>
        <w:t>: E.F.S.T</w:t>
      </w:r>
    </w:p>
    <w:p w:rsidR="00337741" w:rsidRDefault="00337741">
      <w:pPr>
        <w:pStyle w:val="Corpsdetexte"/>
        <w:rPr>
          <w:b/>
          <w:sz w:val="34"/>
        </w:rPr>
      </w:pPr>
    </w:p>
    <w:p w:rsidR="00337741" w:rsidRDefault="00337741">
      <w:pPr>
        <w:pStyle w:val="Corpsdetexte"/>
        <w:rPr>
          <w:b/>
          <w:sz w:val="34"/>
        </w:rPr>
      </w:pPr>
    </w:p>
    <w:p w:rsidR="00337741" w:rsidRDefault="00337741">
      <w:pPr>
        <w:pStyle w:val="Corpsdetexte"/>
        <w:spacing w:before="1"/>
        <w:rPr>
          <w:b/>
          <w:sz w:val="28"/>
        </w:rPr>
      </w:pPr>
    </w:p>
    <w:p w:rsidR="00337741" w:rsidRDefault="000756F8" w:rsidP="001E479A">
      <w:pPr>
        <w:pStyle w:val="Titre"/>
        <w:rPr>
          <w:u w:val="none"/>
        </w:rPr>
      </w:pPr>
      <w:r>
        <w:rPr>
          <w:color w:val="538DD3"/>
          <w:u w:val="thick" w:color="4F81BC"/>
        </w:rPr>
        <w:t>Compte rendu</w:t>
      </w:r>
      <w:r>
        <w:rPr>
          <w:color w:val="538DD3"/>
          <w:spacing w:val="-1"/>
          <w:u w:val="thick" w:color="4F81BC"/>
        </w:rPr>
        <w:t xml:space="preserve"> </w:t>
      </w:r>
      <w:r>
        <w:rPr>
          <w:color w:val="538DD3"/>
          <w:u w:val="thick" w:color="4F81BC"/>
        </w:rPr>
        <w:t>TPN°</w:t>
      </w:r>
      <w:r w:rsidR="001E479A">
        <w:rPr>
          <w:color w:val="538DD3"/>
          <w:u w:val="thick" w:color="4F81BC"/>
        </w:rPr>
        <w:t>3</w:t>
      </w:r>
      <w:r>
        <w:rPr>
          <w:color w:val="538DD3"/>
          <w:spacing w:val="2"/>
          <w:u w:val="thick" w:color="4F81BC"/>
        </w:rPr>
        <w:t xml:space="preserve"> </w:t>
      </w:r>
      <w:r>
        <w:rPr>
          <w:color w:val="538DD3"/>
          <w:u w:val="thick" w:color="4F81BC"/>
        </w:rPr>
        <w:t>:</w:t>
      </w: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E9441B">
      <w:pPr>
        <w:pStyle w:val="Corpsdetexte"/>
        <w:spacing w:before="2"/>
        <w:rPr>
          <w:b/>
          <w:sz w:val="23"/>
        </w:rPr>
      </w:pPr>
      <w:r>
        <w:pict>
          <v:group id="_x0000_s1030" style="position:absolute;margin-left:74.3pt;margin-top:15.35pt;width:468.75pt;height:90.45pt;z-index:-15728128;mso-wrap-distance-left:0;mso-wrap-distance-right:0;mso-position-horizontal-relative:page" coordorigin="1486,307" coordsize="9375,1275">
            <v:shape id="_x0000_s1034" style="position:absolute;left:1494;top:1416;width:9360;height:158" coordorigin="1494,1417" coordsize="9360,158" path="m10697,1417r-9046,l1494,1574r9360,l10697,1417xe" fillcolor="#cdcdcd" stroked="f">
              <v:path arrowok="t"/>
            </v:shape>
            <v:shape id="_x0000_s1033" style="position:absolute;left:10696;top:314;width:158;height:1260" coordorigin="10697,314" coordsize="158,1260" path="m10854,314r-157,158l10697,1417r157,157l10854,314xe" fillcolor="#999" stroked="f">
              <v:path arrowok="t"/>
            </v:shape>
            <v:shape id="_x0000_s1032" style="position:absolute;left:1494;top:314;width:9360;height:1260" coordorigin="1494,314" coordsize="9360,1260" o:spt="100" adj="0,,0" path="m1494,1574r9360,l10854,314r-9360,l1494,1574xm1494,314r157,158m1494,1574r157,-157m10854,1574r-157,-157m10854,314r-157,158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51;top:471;width:9045;height:945" filled="f">
              <v:textbox inset="0,0,0,0">
                <w:txbxContent>
                  <w:p w:rsidR="00337741" w:rsidRDefault="001E479A" w:rsidP="001E479A">
                    <w:pPr>
                      <w:spacing w:before="63"/>
                      <w:ind w:right="2223"/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538DD3"/>
                        <w:sz w:val="52"/>
                        <w:u w:val="thick" w:color="4F81BC"/>
                      </w:rPr>
                      <w:t>Enthalpie des réactions chimiques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spacing w:before="5"/>
        <w:rPr>
          <w:b/>
          <w:sz w:val="20"/>
        </w:rPr>
      </w:pPr>
    </w:p>
    <w:p w:rsidR="00337741" w:rsidRDefault="000756F8">
      <w:pPr>
        <w:pStyle w:val="Titre1"/>
        <w:spacing w:line="360" w:lineRule="auto"/>
        <w:ind w:right="8036" w:firstLine="0"/>
      </w:pPr>
      <w:r>
        <w:t>Réalisé Par :</w:t>
      </w:r>
      <w:r>
        <w:rPr>
          <w:spacing w:val="-77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:</w:t>
      </w: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0756F8" w:rsidP="0016179E">
      <w:pPr>
        <w:spacing w:before="224"/>
        <w:ind w:right="152"/>
        <w:jc w:val="right"/>
        <w:rPr>
          <w:b/>
          <w:sz w:val="32"/>
        </w:rPr>
      </w:pPr>
      <w:r>
        <w:rPr>
          <w:sz w:val="32"/>
        </w:rPr>
        <w:t>Date</w:t>
      </w:r>
      <w:proofErr w:type="gramStart"/>
      <w:r>
        <w:rPr>
          <w:b/>
          <w:sz w:val="32"/>
        </w:rPr>
        <w:t>: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..</w:t>
      </w:r>
      <w:proofErr w:type="gramEnd"/>
      <w:r>
        <w:rPr>
          <w:b/>
          <w:sz w:val="32"/>
        </w:rPr>
        <w:t xml:space="preserve"> /..</w:t>
      </w:r>
      <w:r>
        <w:rPr>
          <w:b/>
          <w:spacing w:val="78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8"/>
          <w:sz w:val="32"/>
        </w:rPr>
        <w:t xml:space="preserve"> </w:t>
      </w:r>
      <w:r>
        <w:rPr>
          <w:b/>
          <w:sz w:val="32"/>
        </w:rPr>
        <w:t>202</w:t>
      </w:r>
      <w:r w:rsidR="0016179E">
        <w:rPr>
          <w:b/>
          <w:sz w:val="32"/>
        </w:rPr>
        <w:t>5</w:t>
      </w:r>
    </w:p>
    <w:p w:rsidR="00337741" w:rsidRDefault="00337741">
      <w:pPr>
        <w:jc w:val="right"/>
        <w:rPr>
          <w:sz w:val="32"/>
        </w:rPr>
        <w:sectPr w:rsidR="00337741">
          <w:footerReference w:type="default" r:id="rId11"/>
          <w:type w:val="continuous"/>
          <w:pgSz w:w="11910" w:h="16840"/>
          <w:pgMar w:top="1040" w:right="980" w:bottom="280" w:left="920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337741" w:rsidRDefault="00E9441B" w:rsidP="002E2AEC">
      <w:pPr>
        <w:pStyle w:val="Paragraphedeliste"/>
        <w:numPr>
          <w:ilvl w:val="0"/>
          <w:numId w:val="3"/>
        </w:numPr>
        <w:tabs>
          <w:tab w:val="left" w:pos="427"/>
        </w:tabs>
        <w:spacing w:before="66"/>
        <w:rPr>
          <w:b/>
        </w:rPr>
      </w:pPr>
      <w:r>
        <w:lastRenderedPageBreak/>
        <w:pict>
          <v:shape id="_x0000_s1029" style="position:absolute;left:0;text-align:left;margin-left:24.05pt;margin-top:24.05pt;width:547.45pt;height:794.05pt;z-index:-16032768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0756F8">
        <w:rPr>
          <w:b/>
          <w:color w:val="C00000"/>
          <w:sz w:val="24"/>
          <w:u w:val="thick" w:color="C00000"/>
        </w:rPr>
        <w:t xml:space="preserve">Introduction </w:t>
      </w:r>
      <w:r w:rsidR="000756F8">
        <w:rPr>
          <w:b/>
          <w:color w:val="C00000"/>
          <w:sz w:val="24"/>
        </w:rPr>
        <w:t>:</w:t>
      </w:r>
      <w:r w:rsidR="000756F8">
        <w:rPr>
          <w:spacing w:val="-1"/>
          <w:sz w:val="24"/>
        </w:rPr>
        <w:t xml:space="preserve"> </w:t>
      </w:r>
      <w:r w:rsidR="0046200D">
        <w:rPr>
          <w:spacing w:val="-1"/>
          <w:sz w:val="24"/>
        </w:rPr>
        <w:t>(</w:t>
      </w:r>
      <w:r w:rsidR="002E2AEC">
        <w:rPr>
          <w:spacing w:val="-1"/>
          <w:sz w:val="24"/>
        </w:rPr>
        <w:t>0,5</w:t>
      </w:r>
      <w:r w:rsidR="0046200D" w:rsidRPr="0046200D">
        <w:rPr>
          <w:spacing w:val="-1"/>
          <w:sz w:val="24"/>
        </w:rPr>
        <w:t>pts)</w:t>
      </w:r>
    </w:p>
    <w:p w:rsidR="00337741" w:rsidRDefault="00337741">
      <w:pPr>
        <w:pStyle w:val="Corpsdetexte"/>
        <w:rPr>
          <w:b/>
          <w:sz w:val="24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rPr>
          <w:sz w:val="24"/>
        </w:rPr>
      </w:pPr>
    </w:p>
    <w:p w:rsidR="00337741" w:rsidRDefault="000756F8">
      <w:pPr>
        <w:spacing w:before="1"/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spacing w:before="11"/>
        <w:rPr>
          <w:sz w:val="23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rPr>
          <w:sz w:val="24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rPr>
          <w:sz w:val="24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spacing w:before="5"/>
        <w:rPr>
          <w:sz w:val="24"/>
        </w:rPr>
      </w:pPr>
    </w:p>
    <w:p w:rsidR="00337741" w:rsidRDefault="000756F8" w:rsidP="002E2AEC">
      <w:pPr>
        <w:pStyle w:val="Paragraphedeliste"/>
        <w:numPr>
          <w:ilvl w:val="0"/>
          <w:numId w:val="3"/>
        </w:numPr>
        <w:tabs>
          <w:tab w:val="left" w:pos="520"/>
        </w:tabs>
        <w:rPr>
          <w:b/>
          <w:sz w:val="24"/>
        </w:rPr>
      </w:pPr>
      <w:r>
        <w:rPr>
          <w:b/>
          <w:color w:val="C00000"/>
          <w:sz w:val="24"/>
          <w:u w:val="thick" w:color="C00000"/>
        </w:rPr>
        <w:t>Dispositif</w:t>
      </w:r>
      <w:r>
        <w:rPr>
          <w:b/>
          <w:color w:val="C00000"/>
          <w:spacing w:val="-1"/>
          <w:sz w:val="24"/>
          <w:u w:val="thick" w:color="C00000"/>
        </w:rPr>
        <w:t xml:space="preserve"> </w:t>
      </w:r>
      <w:proofErr w:type="gramStart"/>
      <w:r>
        <w:rPr>
          <w:b/>
          <w:color w:val="C00000"/>
          <w:sz w:val="24"/>
          <w:u w:val="thick" w:color="C00000"/>
        </w:rPr>
        <w:t>utilisée</w:t>
      </w:r>
      <w:r w:rsidR="0046200D" w:rsidRPr="0046200D">
        <w:rPr>
          <w:b/>
          <w:color w:val="C00000"/>
          <w:sz w:val="24"/>
          <w:u w:val="thick" w:color="C00000"/>
        </w:rPr>
        <w:t>(</w:t>
      </w:r>
      <w:proofErr w:type="gramEnd"/>
      <w:r w:rsidR="0046200D" w:rsidRPr="0046200D">
        <w:rPr>
          <w:b/>
          <w:color w:val="C00000"/>
          <w:sz w:val="24"/>
          <w:u w:val="thick" w:color="C00000"/>
        </w:rPr>
        <w:t xml:space="preserve"> </w:t>
      </w:r>
      <w:r w:rsidR="002E2AEC">
        <w:rPr>
          <w:b/>
          <w:color w:val="C00000"/>
          <w:sz w:val="24"/>
          <w:u w:val="thick" w:color="C00000"/>
        </w:rPr>
        <w:t>0,5</w:t>
      </w:r>
      <w:r w:rsidR="0046200D" w:rsidRPr="0046200D">
        <w:rPr>
          <w:b/>
          <w:color w:val="C00000"/>
          <w:sz w:val="24"/>
          <w:u w:val="thick" w:color="C00000"/>
        </w:rPr>
        <w:t>pts)</w:t>
      </w:r>
    </w:p>
    <w:p w:rsidR="00337741" w:rsidRDefault="00337741">
      <w:pPr>
        <w:pStyle w:val="Corpsdetexte"/>
        <w:spacing w:before="9"/>
        <w:rPr>
          <w:b/>
          <w:sz w:val="15"/>
        </w:rPr>
      </w:pPr>
    </w:p>
    <w:p w:rsidR="00337741" w:rsidRDefault="000756F8" w:rsidP="0023587A">
      <w:pPr>
        <w:spacing w:before="90" w:line="480" w:lineRule="auto"/>
        <w:ind w:left="212" w:firstLine="60"/>
        <w:rPr>
          <w:b/>
          <w:sz w:val="24"/>
        </w:rPr>
      </w:pPr>
      <w:r>
        <w:rPr>
          <w:sz w:val="24"/>
        </w:rPr>
        <w:t>Un simple schéma permet d’identifier chaque élément de dispositif utilisé pendant les</w:t>
      </w:r>
      <w:r>
        <w:rPr>
          <w:spacing w:val="-57"/>
          <w:sz w:val="24"/>
        </w:rPr>
        <w:t xml:space="preserve"> </w:t>
      </w:r>
      <w:r w:rsidR="0023587A">
        <w:rPr>
          <w:spacing w:val="-57"/>
          <w:sz w:val="24"/>
        </w:rPr>
        <w:t xml:space="preserve"> </w:t>
      </w:r>
      <w:r>
        <w:rPr>
          <w:sz w:val="24"/>
        </w:rPr>
        <w:t xml:space="preserve">manipulations </w:t>
      </w:r>
    </w:p>
    <w:p w:rsidR="000C4B72" w:rsidRDefault="000C4B72">
      <w:pPr>
        <w:spacing w:line="480" w:lineRule="auto"/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0C4B72" w:rsidRPr="000C4B72" w:rsidRDefault="000C4B72" w:rsidP="000C4B72">
      <w:pPr>
        <w:rPr>
          <w:sz w:val="24"/>
        </w:rPr>
      </w:pPr>
    </w:p>
    <w:p w:rsidR="00337741" w:rsidRDefault="00E9441B">
      <w:pPr>
        <w:pStyle w:val="Titre3"/>
        <w:spacing w:before="83"/>
        <w:rPr>
          <w:color w:val="C00000"/>
          <w:u w:val="thick" w:color="C00000"/>
        </w:rPr>
      </w:pPr>
      <w:r>
        <w:pict>
          <v:shape id="_x0000_s1028" style="position:absolute;left:0;text-align:left;margin-left:24.05pt;margin-top:24.05pt;width:547.45pt;height:794.05pt;z-index:-16032256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0756F8">
        <w:rPr>
          <w:color w:val="C00000"/>
          <w:u w:val="thick" w:color="C00000"/>
        </w:rPr>
        <w:t>Résultats</w:t>
      </w:r>
      <w:r w:rsidR="000756F8">
        <w:rPr>
          <w:color w:val="C00000"/>
          <w:spacing w:val="58"/>
          <w:u w:val="thick" w:color="C00000"/>
        </w:rPr>
        <w:t xml:space="preserve"> </w:t>
      </w:r>
      <w:r w:rsidR="000756F8">
        <w:rPr>
          <w:color w:val="C00000"/>
          <w:u w:val="thick" w:color="C00000"/>
        </w:rPr>
        <w:t>et</w:t>
      </w:r>
      <w:r w:rsidR="000756F8">
        <w:rPr>
          <w:color w:val="C00000"/>
          <w:spacing w:val="-3"/>
          <w:u w:val="thick" w:color="C00000"/>
        </w:rPr>
        <w:t xml:space="preserve"> </w:t>
      </w:r>
      <w:r w:rsidR="000756F8">
        <w:rPr>
          <w:color w:val="C00000"/>
          <w:u w:val="thick" w:color="C00000"/>
        </w:rPr>
        <w:t>discussion</w:t>
      </w:r>
    </w:p>
    <w:p w:rsidR="0016179E" w:rsidRPr="0016179E" w:rsidRDefault="0016179E" w:rsidP="0016179E">
      <w:pPr>
        <w:pStyle w:val="Titre3"/>
        <w:spacing w:before="83"/>
        <w:rPr>
          <w:u w:val="single"/>
        </w:rPr>
      </w:pPr>
      <w:r w:rsidRPr="0016179E">
        <w:rPr>
          <w:u w:val="single"/>
        </w:rPr>
        <w:t>1</w:t>
      </w:r>
      <w:r w:rsidRPr="0016179E">
        <w:rPr>
          <w:u w:val="single"/>
          <w:vertAlign w:val="superscript"/>
        </w:rPr>
        <w:t xml:space="preserve">ère </w:t>
      </w:r>
      <w:r w:rsidRPr="0016179E">
        <w:rPr>
          <w:u w:val="single"/>
        </w:rPr>
        <w:t>manipulation :</w:t>
      </w:r>
    </w:p>
    <w:p w:rsidR="0016179E" w:rsidRDefault="0016179E" w:rsidP="0016179E">
      <w:pPr>
        <w:pStyle w:val="Titre3"/>
        <w:spacing w:before="83"/>
      </w:pPr>
      <w:r>
        <w:t>Détermination de la capacité calorifique du calorimètre.</w:t>
      </w:r>
    </w:p>
    <w:p w:rsidR="00B32D1A" w:rsidRDefault="00B32D1A" w:rsidP="002E2AEC">
      <w:pPr>
        <w:pStyle w:val="Titre3"/>
        <w:spacing w:before="83"/>
      </w:pPr>
      <w:r>
        <w:t>1/ Remplissez le tableau suivant: (</w:t>
      </w:r>
      <w:r w:rsidR="002E2AEC">
        <w:t>0,5</w:t>
      </w:r>
      <w:r>
        <w:t>pts)</w:t>
      </w:r>
      <w:r w:rsidR="000C4B72" w:rsidRPr="000C4B72">
        <w:rPr>
          <w:noProof/>
          <w:lang w:eastAsia="fr-FR"/>
        </w:rPr>
        <w:t xml:space="preserve"> </w:t>
      </w:r>
      <w:r w:rsidR="000C4B72">
        <w:rPr>
          <w:noProof/>
          <w:lang w:eastAsia="fr-FR"/>
        </w:rPr>
        <w:drawing>
          <wp:inline distT="0" distB="0" distL="0" distR="0" wp14:anchorId="1F8182C7" wp14:editId="4682D606">
            <wp:extent cx="6354219" cy="1199072"/>
            <wp:effectExtent l="0" t="0" r="889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1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1A" w:rsidRPr="000C4B72" w:rsidRDefault="00B32D1A" w:rsidP="0016179E">
      <w:pPr>
        <w:pStyle w:val="Titre3"/>
        <w:spacing w:before="83"/>
        <w:rPr>
          <w:b w:val="0"/>
          <w:bCs w:val="0"/>
        </w:rPr>
      </w:pPr>
      <w:r w:rsidRPr="000C4B72">
        <w:rPr>
          <w:b w:val="0"/>
          <w:bCs w:val="0"/>
        </w:rPr>
        <w:t xml:space="preserve">2/ Déterminer la capacité calorifique de calorimètre en utilisant le principe de conservation de l’énergie </w:t>
      </w:r>
      <w:r w:rsidRPr="000C4B72">
        <w:rPr>
          <w:b w:val="0"/>
          <w:bCs w:val="0"/>
        </w:rPr>
        <w:lastRenderedPageBreak/>
        <w:t>dans un système adiabatique (</w:t>
      </w:r>
      <w:proofErr w:type="spellStart"/>
      <w:r w:rsidRPr="000C4B72">
        <w:rPr>
          <w:b w:val="0"/>
          <w:bCs w:val="0"/>
        </w:rPr>
        <w:t>ΣQi</w:t>
      </w:r>
      <w:proofErr w:type="spellEnd"/>
      <w:r w:rsidRPr="000C4B72">
        <w:rPr>
          <w:b w:val="0"/>
          <w:bCs w:val="0"/>
        </w:rPr>
        <w:t xml:space="preserve"> =0)</w:t>
      </w:r>
      <w:r w:rsidR="002E2AEC" w:rsidRPr="002E2AEC">
        <w:t xml:space="preserve"> </w:t>
      </w:r>
      <w:r w:rsidR="002E2AEC" w:rsidRPr="002E2AEC">
        <w:rPr>
          <w:b w:val="0"/>
          <w:bCs w:val="0"/>
        </w:rPr>
        <w:t>(0,5pts)</w:t>
      </w:r>
      <w:r w:rsidRPr="000C4B72">
        <w:rPr>
          <w:b w:val="0"/>
          <w:bCs w:val="0"/>
        </w:rPr>
        <w:t>.</w:t>
      </w: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</w:p>
    <w:p w:rsidR="000C4B72" w:rsidRDefault="000C4B72" w:rsidP="0016179E">
      <w:pPr>
        <w:pStyle w:val="Titre3"/>
        <w:spacing w:before="83"/>
      </w:pPr>
      <w:r w:rsidRPr="000C4B72">
        <w:t>Donnée : Ce = 4180 J/g·K-1</w:t>
      </w:r>
    </w:p>
    <w:p w:rsidR="00337741" w:rsidRDefault="00337741">
      <w:pPr>
        <w:pStyle w:val="Corpsdetexte"/>
        <w:spacing w:before="2"/>
        <w:rPr>
          <w:b/>
          <w:sz w:val="16"/>
        </w:rPr>
      </w:pPr>
    </w:p>
    <w:p w:rsidR="0016179E" w:rsidRPr="0016179E" w:rsidRDefault="0016179E" w:rsidP="0016179E">
      <w:pPr>
        <w:pStyle w:val="Corpsdetexte"/>
        <w:spacing w:before="9"/>
        <w:rPr>
          <w:b/>
          <w:color w:val="C00000"/>
          <w:sz w:val="24"/>
          <w:u w:val="thick" w:color="C00000"/>
        </w:rPr>
      </w:pPr>
      <w:r w:rsidRPr="0016179E">
        <w:rPr>
          <w:b/>
          <w:color w:val="C00000"/>
          <w:sz w:val="24"/>
          <w:u w:val="thick" w:color="C00000"/>
        </w:rPr>
        <w:t>2ème manipulation :</w:t>
      </w:r>
    </w:p>
    <w:p w:rsidR="00337741" w:rsidRDefault="0016179E" w:rsidP="0016179E">
      <w:pPr>
        <w:pStyle w:val="Corpsdetexte"/>
        <w:spacing w:before="9"/>
        <w:rPr>
          <w:b/>
          <w:sz w:val="15"/>
        </w:rPr>
      </w:pPr>
      <w:r w:rsidRPr="0016179E">
        <w:rPr>
          <w:b/>
          <w:color w:val="C00000"/>
          <w:sz w:val="24"/>
          <w:u w:val="thick" w:color="C00000"/>
        </w:rPr>
        <w:t>Détermination de l’Enthalpie de dissolution</w:t>
      </w:r>
    </w:p>
    <w:p w:rsidR="00337741" w:rsidRDefault="000756F8" w:rsidP="002E2AEC">
      <w:pPr>
        <w:spacing w:before="90"/>
        <w:ind w:left="212"/>
        <w:rPr>
          <w:b/>
          <w:sz w:val="24"/>
        </w:rPr>
      </w:pPr>
      <w:r>
        <w:rPr>
          <w:sz w:val="24"/>
        </w:rPr>
        <w:t>1/</w:t>
      </w:r>
      <w:r>
        <w:rPr>
          <w:spacing w:val="-2"/>
          <w:sz w:val="24"/>
        </w:rPr>
        <w:t xml:space="preserve"> </w:t>
      </w:r>
      <w:r>
        <w:rPr>
          <w:sz w:val="24"/>
        </w:rPr>
        <w:t>Remplissez le</w:t>
      </w:r>
      <w:r>
        <w:rPr>
          <w:spacing w:val="-1"/>
          <w:sz w:val="24"/>
        </w:rPr>
        <w:t xml:space="preserve"> </w:t>
      </w:r>
      <w:r>
        <w:rPr>
          <w:sz w:val="24"/>
        </w:rPr>
        <w:t>tableau</w:t>
      </w:r>
      <w:r>
        <w:rPr>
          <w:spacing w:val="-1"/>
          <w:sz w:val="24"/>
        </w:rPr>
        <w:t xml:space="preserve"> </w:t>
      </w:r>
      <w:r>
        <w:rPr>
          <w:sz w:val="24"/>
        </w:rPr>
        <w:t>suivant:</w:t>
      </w:r>
      <w:r>
        <w:rPr>
          <w:spacing w:val="2"/>
          <w:sz w:val="24"/>
        </w:rPr>
        <w:t xml:space="preserve"> </w:t>
      </w:r>
      <w:r w:rsidR="002E2AEC" w:rsidRPr="002E2AEC">
        <w:rPr>
          <w:spacing w:val="2"/>
          <w:sz w:val="24"/>
        </w:rPr>
        <w:t>(0,5pts)</w:t>
      </w:r>
    </w:p>
    <w:p w:rsidR="00337741" w:rsidRDefault="00337741">
      <w:pPr>
        <w:pStyle w:val="Corpsdetexte"/>
        <w:spacing w:before="8"/>
        <w:rPr>
          <w:b/>
          <w:sz w:val="24"/>
        </w:rPr>
      </w:pPr>
    </w:p>
    <w:tbl>
      <w:tblPr>
        <w:tblStyle w:val="TableNormal"/>
        <w:tblW w:w="0" w:type="auto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59"/>
        <w:gridCol w:w="1699"/>
        <w:gridCol w:w="1276"/>
      </w:tblGrid>
      <w:tr w:rsidR="0023587A" w:rsidTr="00367C54">
        <w:trPr>
          <w:trHeight w:val="554"/>
          <w:jc w:val="center"/>
        </w:trPr>
        <w:tc>
          <w:tcPr>
            <w:tcW w:w="816" w:type="dxa"/>
          </w:tcPr>
          <w:p w:rsidR="0023587A" w:rsidRDefault="002358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soluté</w:t>
            </w:r>
          </w:p>
        </w:tc>
        <w:tc>
          <w:tcPr>
            <w:tcW w:w="1559" w:type="dxa"/>
          </w:tcPr>
          <w:p w:rsidR="0023587A" w:rsidRDefault="0023587A" w:rsidP="002358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 (g)</w:t>
            </w:r>
          </w:p>
        </w:tc>
        <w:tc>
          <w:tcPr>
            <w:tcW w:w="1699" w:type="dxa"/>
          </w:tcPr>
          <w:p w:rsidR="0023587A" w:rsidRPr="0023587A" w:rsidRDefault="0023587A" w:rsidP="0023587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 xml:space="preserve"> (k)</w:t>
            </w:r>
          </w:p>
        </w:tc>
        <w:tc>
          <w:tcPr>
            <w:tcW w:w="1276" w:type="dxa"/>
          </w:tcPr>
          <w:p w:rsidR="0023587A" w:rsidRPr="0023587A" w:rsidRDefault="002358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T</w:t>
            </w:r>
            <w:r w:rsidRPr="0023587A">
              <w:rPr>
                <w:spacing w:val="-1"/>
                <w:sz w:val="24"/>
                <w:vertAlign w:val="subscript"/>
              </w:rPr>
              <w:t>final</w:t>
            </w:r>
            <w:proofErr w:type="spellEnd"/>
            <w:r>
              <w:rPr>
                <w:spacing w:val="-1"/>
                <w:sz w:val="24"/>
              </w:rPr>
              <w:t xml:space="preserve"> (k)</w:t>
            </w:r>
          </w:p>
        </w:tc>
      </w:tr>
      <w:tr w:rsidR="0023587A" w:rsidTr="00367C54">
        <w:trPr>
          <w:trHeight w:val="551"/>
          <w:jc w:val="center"/>
        </w:trPr>
        <w:tc>
          <w:tcPr>
            <w:tcW w:w="816" w:type="dxa"/>
          </w:tcPr>
          <w:p w:rsidR="0023587A" w:rsidRDefault="00B32D1A">
            <w:pPr>
              <w:pStyle w:val="TableParagraph"/>
            </w:pPr>
            <w:proofErr w:type="spellStart"/>
            <w:r w:rsidRPr="00B32D1A">
              <w:t>KCl</w:t>
            </w:r>
            <w:proofErr w:type="spellEnd"/>
          </w:p>
        </w:tc>
        <w:tc>
          <w:tcPr>
            <w:tcW w:w="1559" w:type="dxa"/>
          </w:tcPr>
          <w:p w:rsidR="0023587A" w:rsidRDefault="0023587A">
            <w:pPr>
              <w:pStyle w:val="TableParagraph"/>
            </w:pPr>
          </w:p>
        </w:tc>
        <w:tc>
          <w:tcPr>
            <w:tcW w:w="1699" w:type="dxa"/>
          </w:tcPr>
          <w:p w:rsidR="0023587A" w:rsidRDefault="0023587A" w:rsidP="00367C54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23587A" w:rsidRDefault="0023587A">
            <w:pPr>
              <w:pStyle w:val="TableParagraph"/>
            </w:pPr>
          </w:p>
        </w:tc>
      </w:tr>
    </w:tbl>
    <w:p w:rsidR="0016179E" w:rsidRDefault="0016179E" w:rsidP="00B32D1A">
      <w:pPr>
        <w:ind w:left="212"/>
        <w:rPr>
          <w:sz w:val="24"/>
        </w:rPr>
      </w:pPr>
    </w:p>
    <w:p w:rsidR="00337741" w:rsidRDefault="000756F8" w:rsidP="002E2AEC">
      <w:pPr>
        <w:ind w:left="212"/>
        <w:rPr>
          <w:b/>
          <w:sz w:val="24"/>
        </w:rPr>
      </w:pPr>
      <w:r>
        <w:rPr>
          <w:sz w:val="24"/>
        </w:rPr>
        <w:t>2/</w:t>
      </w:r>
      <w:r>
        <w:rPr>
          <w:spacing w:val="-1"/>
          <w:sz w:val="24"/>
        </w:rPr>
        <w:t xml:space="preserve"> </w:t>
      </w:r>
      <w:r w:rsidR="00367C54">
        <w:rPr>
          <w:sz w:val="24"/>
        </w:rPr>
        <w:t xml:space="preserve">Déterminer la quantité de matière de </w:t>
      </w:r>
      <w:proofErr w:type="spellStart"/>
      <w:r w:rsidR="00367C54">
        <w:rPr>
          <w:sz w:val="24"/>
        </w:rPr>
        <w:t>KCl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2E2AEC" w:rsidRPr="002E2AEC">
        <w:rPr>
          <w:spacing w:val="-1"/>
          <w:sz w:val="24"/>
        </w:rPr>
        <w:t>(0,5pts)</w:t>
      </w:r>
    </w:p>
    <w:p w:rsidR="00337741" w:rsidRDefault="00337741">
      <w:pPr>
        <w:pStyle w:val="Corpsdetexte"/>
        <w:spacing w:before="5"/>
        <w:rPr>
          <w:b/>
          <w:sz w:val="24"/>
        </w:rPr>
      </w:pPr>
    </w:p>
    <w:p w:rsidR="00337741" w:rsidRDefault="000756F8">
      <w:pPr>
        <w:pStyle w:val="Titre3"/>
        <w:spacing w:before="1"/>
      </w:pPr>
      <w:r>
        <w:rPr>
          <w:color w:val="FF0000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spacing w:before="11"/>
        <w:rPr>
          <w:b/>
          <w:sz w:val="23"/>
        </w:rPr>
      </w:pPr>
    </w:p>
    <w:p w:rsidR="00337741" w:rsidRDefault="000756F8">
      <w:pPr>
        <w:ind w:left="212"/>
        <w:rPr>
          <w:b/>
          <w:sz w:val="24"/>
        </w:rPr>
      </w:pPr>
      <w:r>
        <w:rPr>
          <w:b/>
          <w:color w:val="FF0000"/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rPr>
          <w:b/>
          <w:sz w:val="24"/>
        </w:rPr>
      </w:pPr>
    </w:p>
    <w:p w:rsidR="00367C54" w:rsidRDefault="000756F8">
      <w:pPr>
        <w:pStyle w:val="Titre3"/>
        <w:spacing w:line="480" w:lineRule="auto"/>
        <w:ind w:right="298"/>
        <w:rPr>
          <w:color w:val="FF0000"/>
          <w:spacing w:val="-57"/>
        </w:rPr>
      </w:pPr>
      <w:r>
        <w:rPr>
          <w:color w:val="FF0000"/>
        </w:rPr>
        <w:t>………………………………………………………………………………………………………..</w:t>
      </w:r>
      <w:r>
        <w:rPr>
          <w:color w:val="FF0000"/>
          <w:spacing w:val="-57"/>
        </w:rPr>
        <w:t xml:space="preserve"> </w:t>
      </w:r>
    </w:p>
    <w:p w:rsidR="00341808" w:rsidRDefault="00341808">
      <w:pPr>
        <w:pStyle w:val="Titre3"/>
        <w:spacing w:line="480" w:lineRule="auto"/>
        <w:ind w:right="298"/>
        <w:rPr>
          <w:color w:val="FF0000"/>
          <w:spacing w:val="-57"/>
        </w:rPr>
      </w:pPr>
    </w:p>
    <w:p w:rsidR="00341808" w:rsidRDefault="00341808">
      <w:pPr>
        <w:pStyle w:val="Titre3"/>
        <w:spacing w:line="480" w:lineRule="auto"/>
        <w:ind w:right="298"/>
        <w:rPr>
          <w:color w:val="FF0000"/>
          <w:spacing w:val="-57"/>
        </w:rPr>
      </w:pPr>
    </w:p>
    <w:p w:rsidR="00341808" w:rsidRDefault="00341808">
      <w:pPr>
        <w:pStyle w:val="Titre3"/>
        <w:spacing w:line="480" w:lineRule="auto"/>
        <w:ind w:right="298"/>
        <w:rPr>
          <w:color w:val="FF0000"/>
          <w:spacing w:val="-57"/>
        </w:rPr>
      </w:pPr>
    </w:p>
    <w:p w:rsidR="00341808" w:rsidRDefault="00341808">
      <w:pPr>
        <w:pStyle w:val="Titre3"/>
        <w:spacing w:line="480" w:lineRule="auto"/>
        <w:ind w:right="298"/>
        <w:rPr>
          <w:color w:val="FF0000"/>
          <w:spacing w:val="-57"/>
        </w:rPr>
      </w:pPr>
    </w:p>
    <w:p w:rsidR="00341808" w:rsidRDefault="00341808">
      <w:pPr>
        <w:pStyle w:val="Titre3"/>
        <w:spacing w:line="480" w:lineRule="auto"/>
        <w:ind w:right="298"/>
        <w:rPr>
          <w:rFonts w:asciiTheme="majorBidi" w:hAnsiTheme="majorBidi" w:cstheme="majorBidi"/>
          <w:color w:val="000000" w:themeColor="text1"/>
          <w:spacing w:val="-57"/>
        </w:rPr>
      </w:pPr>
    </w:p>
    <w:p w:rsidR="00341808" w:rsidRDefault="00341808">
      <w:pPr>
        <w:pStyle w:val="Titre3"/>
        <w:spacing w:line="480" w:lineRule="auto"/>
        <w:ind w:right="298"/>
        <w:rPr>
          <w:rFonts w:asciiTheme="majorBidi" w:hAnsiTheme="majorBidi" w:cstheme="majorBidi"/>
          <w:color w:val="000000" w:themeColor="text1"/>
          <w:spacing w:val="-57"/>
        </w:rPr>
      </w:pPr>
    </w:p>
    <w:p w:rsidR="00341808" w:rsidRDefault="00341808" w:rsidP="002E2AEC">
      <w:pPr>
        <w:pStyle w:val="Corpsdetexte"/>
      </w:pPr>
      <w:r>
        <w:t>3/</w:t>
      </w:r>
      <w:r w:rsidRPr="00341808">
        <w:t xml:space="preserve"> Déterminer la quantité de </w:t>
      </w:r>
      <w:r>
        <w:t xml:space="preserve">la  chaleur de la dissolution </w:t>
      </w:r>
      <w:r w:rsidRPr="00341808">
        <w:t>d</w:t>
      </w:r>
      <w:r>
        <w:t>u</w:t>
      </w:r>
      <w:r w:rsidRPr="00341808">
        <w:t xml:space="preserve"> </w:t>
      </w:r>
      <w:proofErr w:type="spellStart"/>
      <w:r w:rsidRPr="00341808">
        <w:t>KCl</w:t>
      </w:r>
      <w:proofErr w:type="spellEnd"/>
      <w:r>
        <w:t xml:space="preserve"> dans l’eau en </w:t>
      </w:r>
      <w:r w:rsidR="00C54B81">
        <w:t>utilisant le principe de conservation  de l’énergie dans un système adiabatique</w:t>
      </w:r>
      <w:r w:rsidR="004268E0" w:rsidRPr="004268E0">
        <w:t xml:space="preserve"> </w:t>
      </w:r>
      <w:r w:rsidR="004268E0">
        <w:t>(</w:t>
      </w:r>
      <w:r w:rsidR="004268E0" w:rsidRPr="004268E0">
        <w:t>Σ Qi=0</w:t>
      </w:r>
      <w:proofErr w:type="gramStart"/>
      <w:r w:rsidR="004268E0" w:rsidRPr="004268E0">
        <w:t>)</w:t>
      </w:r>
      <w:r w:rsidR="00C54B81">
        <w:t xml:space="preserve"> </w:t>
      </w:r>
      <w:r w:rsidRPr="00341808">
        <w:t>.</w:t>
      </w:r>
      <w:proofErr w:type="gramEnd"/>
      <w:r w:rsidR="0046200D" w:rsidRPr="0046200D">
        <w:t xml:space="preserve"> </w:t>
      </w:r>
      <w:r w:rsidR="0046200D">
        <w:t>(</w:t>
      </w:r>
      <w:r w:rsidR="002E2AEC">
        <w:t>1</w:t>
      </w:r>
      <w:r w:rsidR="0046200D" w:rsidRPr="0046200D">
        <w:t>pts)</w:t>
      </w: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6B6194" w:rsidP="005C5181">
      <w:pPr>
        <w:pStyle w:val="Corpsdetexte"/>
      </w:pPr>
      <w:r>
        <w:t xml:space="preserve">4/ </w:t>
      </w:r>
      <w:r w:rsidR="00C54B81">
        <w:t>Calculer l’enthalpie molaire de la dissolution.</w:t>
      </w:r>
      <w:r w:rsidR="0046200D" w:rsidRPr="0046200D">
        <w:t xml:space="preserve"> </w:t>
      </w:r>
      <w:r w:rsidR="0046200D">
        <w:t>(</w:t>
      </w:r>
      <w:r w:rsidR="005C5181">
        <w:t>0,5</w:t>
      </w:r>
      <w:r w:rsidR="0046200D" w:rsidRPr="0046200D">
        <w:t>pts)</w:t>
      </w: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C54B81" w:rsidRDefault="006B6194" w:rsidP="002E2AEC">
      <w:pPr>
        <w:pStyle w:val="Corpsdetexte"/>
      </w:pPr>
      <w:r>
        <w:t>5/</w:t>
      </w:r>
      <w:r w:rsidR="00C54B81">
        <w:t xml:space="preserve"> Préciser si la réaction est exothermique ou endothermique.</w:t>
      </w:r>
      <w:r w:rsidR="00C54B81">
        <w:cr/>
      </w:r>
      <w:r w:rsidR="0046200D">
        <w:t>(</w:t>
      </w:r>
      <w:r w:rsidR="002E2AEC">
        <w:t>0,5</w:t>
      </w:r>
      <w:r w:rsidR="0046200D" w:rsidRPr="0046200D">
        <w:t>pts)</w:t>
      </w: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16179E" w:rsidRPr="0016179E" w:rsidRDefault="0016179E" w:rsidP="0016179E">
      <w:pPr>
        <w:pStyle w:val="Corpsdetexte"/>
        <w:spacing w:before="9"/>
        <w:rPr>
          <w:b/>
          <w:bCs/>
          <w:color w:val="C00000"/>
          <w:sz w:val="24"/>
          <w:szCs w:val="24"/>
          <w:u w:val="thick" w:color="C00000"/>
        </w:rPr>
      </w:pPr>
      <w:r w:rsidRPr="0016179E">
        <w:rPr>
          <w:b/>
          <w:bCs/>
          <w:color w:val="C00000"/>
          <w:sz w:val="24"/>
          <w:szCs w:val="24"/>
          <w:u w:val="thick" w:color="C00000"/>
        </w:rPr>
        <w:t>3ème manipulation :</w:t>
      </w:r>
    </w:p>
    <w:p w:rsidR="0016179E" w:rsidRDefault="0016179E" w:rsidP="0016179E">
      <w:pPr>
        <w:pStyle w:val="Corpsdetexte"/>
        <w:spacing w:before="9"/>
        <w:rPr>
          <w:b/>
          <w:bCs/>
          <w:color w:val="C00000"/>
          <w:sz w:val="24"/>
          <w:szCs w:val="24"/>
          <w:u w:val="thick" w:color="C00000"/>
        </w:rPr>
      </w:pPr>
      <w:r w:rsidRPr="0016179E">
        <w:rPr>
          <w:b/>
          <w:bCs/>
          <w:color w:val="C00000"/>
          <w:sz w:val="24"/>
          <w:szCs w:val="24"/>
          <w:u w:val="thick" w:color="C00000"/>
        </w:rPr>
        <w:t xml:space="preserve">Détermination de l’enthalpie de neutralisation de </w:t>
      </w:r>
      <w:proofErr w:type="spellStart"/>
      <w:r w:rsidRPr="0016179E">
        <w:rPr>
          <w:b/>
          <w:bCs/>
          <w:color w:val="C00000"/>
          <w:sz w:val="24"/>
          <w:szCs w:val="24"/>
          <w:u w:val="thick" w:color="C00000"/>
        </w:rPr>
        <w:t>NaOH</w:t>
      </w:r>
      <w:proofErr w:type="spellEnd"/>
      <w:r w:rsidRPr="0016179E">
        <w:rPr>
          <w:b/>
          <w:bCs/>
          <w:color w:val="C00000"/>
          <w:sz w:val="24"/>
          <w:szCs w:val="24"/>
          <w:u w:val="thick" w:color="C00000"/>
        </w:rPr>
        <w:t xml:space="preserve"> par </w:t>
      </w:r>
      <w:proofErr w:type="spellStart"/>
      <w:r w:rsidRPr="0016179E">
        <w:rPr>
          <w:b/>
          <w:bCs/>
          <w:color w:val="C00000"/>
          <w:sz w:val="24"/>
          <w:szCs w:val="24"/>
          <w:u w:val="thick" w:color="C00000"/>
        </w:rPr>
        <w:t>HCl</w:t>
      </w:r>
      <w:proofErr w:type="spellEnd"/>
    </w:p>
    <w:p w:rsidR="000C4B72" w:rsidRDefault="000C4B72" w:rsidP="0016179E">
      <w:pPr>
        <w:pStyle w:val="Corpsdetexte"/>
        <w:spacing w:before="9"/>
        <w:rPr>
          <w:b/>
          <w:bCs/>
          <w:color w:val="C00000"/>
          <w:sz w:val="24"/>
          <w:szCs w:val="24"/>
          <w:u w:val="thick" w:color="C00000"/>
        </w:rPr>
      </w:pPr>
    </w:p>
    <w:p w:rsidR="00337741" w:rsidRDefault="006B6194" w:rsidP="002E2AEC">
      <w:pPr>
        <w:pStyle w:val="Corpsdetexte"/>
        <w:spacing w:before="9"/>
        <w:rPr>
          <w:bCs/>
          <w:color w:val="000000" w:themeColor="text1"/>
          <w:sz w:val="24"/>
        </w:rPr>
      </w:pPr>
      <w:r w:rsidRPr="00B83F1B">
        <w:rPr>
          <w:bCs/>
          <w:color w:val="000000" w:themeColor="text1"/>
          <w:sz w:val="24"/>
        </w:rPr>
        <w:t>1/ Rempli</w:t>
      </w:r>
      <w:r w:rsidR="00B83F1B" w:rsidRPr="00B83F1B">
        <w:rPr>
          <w:bCs/>
          <w:color w:val="000000" w:themeColor="text1"/>
          <w:sz w:val="24"/>
        </w:rPr>
        <w:t>r</w:t>
      </w:r>
      <w:r w:rsidRPr="00B83F1B">
        <w:rPr>
          <w:bCs/>
          <w:color w:val="000000" w:themeColor="text1"/>
          <w:sz w:val="24"/>
        </w:rPr>
        <w:t xml:space="preserve"> le tableau suivant:</w:t>
      </w:r>
      <w:r w:rsidR="0046200D" w:rsidRPr="0046200D">
        <w:t xml:space="preserve"> </w:t>
      </w:r>
      <w:r w:rsidR="0046200D">
        <w:rPr>
          <w:bCs/>
          <w:color w:val="000000" w:themeColor="text1"/>
          <w:sz w:val="24"/>
        </w:rPr>
        <w:t>(</w:t>
      </w:r>
      <w:r w:rsidR="002E2AEC">
        <w:rPr>
          <w:bCs/>
          <w:color w:val="000000" w:themeColor="text1"/>
          <w:sz w:val="24"/>
        </w:rPr>
        <w:t>0,5</w:t>
      </w:r>
      <w:r w:rsidR="0046200D" w:rsidRPr="0046200D">
        <w:rPr>
          <w:bCs/>
          <w:color w:val="000000" w:themeColor="text1"/>
          <w:sz w:val="24"/>
        </w:rPr>
        <w:t>pts)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1"/>
        <w:gridCol w:w="1252"/>
        <w:gridCol w:w="1701"/>
        <w:gridCol w:w="1418"/>
        <w:gridCol w:w="2551"/>
        <w:gridCol w:w="1537"/>
      </w:tblGrid>
      <w:tr w:rsidR="00B83F1B" w:rsidTr="002F7C92">
        <w:tc>
          <w:tcPr>
            <w:tcW w:w="1691" w:type="dxa"/>
          </w:tcPr>
          <w:p w:rsidR="00B83F1B" w:rsidRPr="002F7C92" w:rsidRDefault="002F7C92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 xml:space="preserve">m </w:t>
            </w:r>
            <w:proofErr w:type="spellStart"/>
            <w:r w:rsidRPr="002F7C92">
              <w:rPr>
                <w:bCs/>
                <w:color w:val="000000" w:themeColor="text1"/>
                <w:sz w:val="23"/>
                <w:vertAlign w:val="subscript"/>
              </w:rPr>
              <w:t>NaOH</w:t>
            </w:r>
            <w:proofErr w:type="spellEnd"/>
            <w:r>
              <w:rPr>
                <w:bCs/>
                <w:color w:val="000000" w:themeColor="text1"/>
                <w:sz w:val="23"/>
              </w:rPr>
              <w:t xml:space="preserve"> (kg)</w:t>
            </w:r>
          </w:p>
        </w:tc>
        <w:tc>
          <w:tcPr>
            <w:tcW w:w="1252" w:type="dxa"/>
          </w:tcPr>
          <w:p w:rsidR="00B83F1B" w:rsidRPr="002F7C92" w:rsidRDefault="002F7C92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  <w:proofErr w:type="spellStart"/>
            <w:r>
              <w:rPr>
                <w:bCs/>
                <w:color w:val="000000" w:themeColor="text1"/>
                <w:sz w:val="23"/>
              </w:rPr>
              <w:t>m</w:t>
            </w:r>
            <w:r w:rsidRPr="002F7C92">
              <w:rPr>
                <w:bCs/>
                <w:color w:val="000000" w:themeColor="text1"/>
                <w:sz w:val="23"/>
                <w:vertAlign w:val="subscript"/>
              </w:rPr>
              <w:t>HCl</w:t>
            </w:r>
            <w:proofErr w:type="spellEnd"/>
            <w:r>
              <w:rPr>
                <w:bCs/>
                <w:color w:val="000000" w:themeColor="text1"/>
                <w:sz w:val="23"/>
              </w:rPr>
              <w:t xml:space="preserve"> (kg)</w:t>
            </w:r>
          </w:p>
        </w:tc>
        <w:tc>
          <w:tcPr>
            <w:tcW w:w="1701" w:type="dxa"/>
          </w:tcPr>
          <w:p w:rsidR="00B83F1B" w:rsidRDefault="002F7C92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  <w:proofErr w:type="spellStart"/>
            <w:r>
              <w:rPr>
                <w:bCs/>
                <w:color w:val="000000" w:themeColor="text1"/>
                <w:sz w:val="23"/>
              </w:rPr>
              <w:t>T</w:t>
            </w:r>
            <w:r w:rsidRPr="002F7C92">
              <w:rPr>
                <w:bCs/>
                <w:color w:val="000000" w:themeColor="text1"/>
                <w:sz w:val="23"/>
                <w:vertAlign w:val="subscript"/>
              </w:rPr>
              <w:t>NaOH</w:t>
            </w:r>
            <w:proofErr w:type="spellEnd"/>
            <w:r>
              <w:rPr>
                <w:bCs/>
                <w:color w:val="000000" w:themeColor="text1"/>
                <w:sz w:val="23"/>
              </w:rPr>
              <w:t xml:space="preserve"> (K)</w:t>
            </w:r>
          </w:p>
        </w:tc>
        <w:tc>
          <w:tcPr>
            <w:tcW w:w="1418" w:type="dxa"/>
          </w:tcPr>
          <w:p w:rsidR="00B83F1B" w:rsidRDefault="002F7C92" w:rsidP="002F7C92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  <w:proofErr w:type="spellStart"/>
            <w:r w:rsidRPr="002F7C92">
              <w:rPr>
                <w:bCs/>
                <w:color w:val="000000" w:themeColor="text1"/>
                <w:sz w:val="23"/>
              </w:rPr>
              <w:t>T</w:t>
            </w:r>
            <w:r w:rsidRPr="002F7C92">
              <w:rPr>
                <w:bCs/>
                <w:color w:val="000000" w:themeColor="text1"/>
                <w:sz w:val="23"/>
                <w:vertAlign w:val="subscript"/>
              </w:rPr>
              <w:t>HCl</w:t>
            </w:r>
            <w:proofErr w:type="spellEnd"/>
            <w:r w:rsidRPr="002F7C92">
              <w:rPr>
                <w:bCs/>
                <w:color w:val="000000" w:themeColor="text1"/>
                <w:sz w:val="23"/>
              </w:rPr>
              <w:t xml:space="preserve"> (K)</w:t>
            </w:r>
          </w:p>
        </w:tc>
        <w:tc>
          <w:tcPr>
            <w:tcW w:w="2551" w:type="dxa"/>
          </w:tcPr>
          <w:p w:rsidR="00B83F1B" w:rsidRPr="002F7C92" w:rsidRDefault="002F7C92" w:rsidP="002F7C92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>Ti</w:t>
            </w:r>
            <w:proofErr w:type="gramStart"/>
            <w:r>
              <w:rPr>
                <w:bCs/>
                <w:color w:val="000000" w:themeColor="text1"/>
                <w:sz w:val="23"/>
              </w:rPr>
              <w:t>=(</w:t>
            </w:r>
            <w:proofErr w:type="gramEnd"/>
            <w:r>
              <w:t xml:space="preserve"> </w:t>
            </w:r>
            <w:proofErr w:type="spellStart"/>
            <w:r w:rsidRPr="002F7C92">
              <w:rPr>
                <w:bCs/>
                <w:color w:val="000000" w:themeColor="text1"/>
                <w:sz w:val="23"/>
              </w:rPr>
              <w:t>T</w:t>
            </w:r>
            <w:r w:rsidRPr="002F7C92">
              <w:rPr>
                <w:bCs/>
                <w:color w:val="000000" w:themeColor="text1"/>
                <w:sz w:val="23"/>
                <w:vertAlign w:val="subscript"/>
              </w:rPr>
              <w:t>NaOH</w:t>
            </w:r>
            <w:proofErr w:type="spellEnd"/>
            <w:r>
              <w:rPr>
                <w:bCs/>
                <w:color w:val="000000" w:themeColor="text1"/>
                <w:sz w:val="23"/>
              </w:rPr>
              <w:t>+</w:t>
            </w:r>
            <w:r>
              <w:t xml:space="preserve"> </w:t>
            </w:r>
            <w:proofErr w:type="spellStart"/>
            <w:r w:rsidRPr="002F7C92">
              <w:rPr>
                <w:bCs/>
                <w:color w:val="000000" w:themeColor="text1"/>
                <w:sz w:val="23"/>
              </w:rPr>
              <w:t>T</w:t>
            </w:r>
            <w:r w:rsidRPr="002F7C92">
              <w:rPr>
                <w:bCs/>
                <w:color w:val="000000" w:themeColor="text1"/>
                <w:sz w:val="23"/>
                <w:vertAlign w:val="subscript"/>
              </w:rPr>
              <w:t>HCl</w:t>
            </w:r>
            <w:proofErr w:type="spellEnd"/>
            <w:r>
              <w:rPr>
                <w:bCs/>
                <w:color w:val="000000" w:themeColor="text1"/>
                <w:sz w:val="23"/>
              </w:rPr>
              <w:t>)/2</w:t>
            </w:r>
          </w:p>
        </w:tc>
        <w:tc>
          <w:tcPr>
            <w:tcW w:w="1537" w:type="dxa"/>
          </w:tcPr>
          <w:p w:rsidR="00B83F1B" w:rsidRPr="002F7C92" w:rsidRDefault="002F7C92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  <w:proofErr w:type="spellStart"/>
            <w:r>
              <w:rPr>
                <w:bCs/>
                <w:color w:val="000000" w:themeColor="text1"/>
                <w:sz w:val="23"/>
              </w:rPr>
              <w:t>T</w:t>
            </w:r>
            <w:r w:rsidRPr="002F7C92">
              <w:rPr>
                <w:bCs/>
                <w:color w:val="000000" w:themeColor="text1"/>
                <w:sz w:val="23"/>
                <w:vertAlign w:val="subscript"/>
              </w:rPr>
              <w:t>final</w:t>
            </w:r>
            <w:proofErr w:type="spellEnd"/>
            <w:r>
              <w:rPr>
                <w:bCs/>
                <w:color w:val="000000" w:themeColor="text1"/>
                <w:sz w:val="23"/>
              </w:rPr>
              <w:t xml:space="preserve"> (K)</w:t>
            </w:r>
          </w:p>
        </w:tc>
      </w:tr>
      <w:tr w:rsidR="00B83F1B" w:rsidTr="00B32D1A">
        <w:trPr>
          <w:trHeight w:val="1255"/>
        </w:trPr>
        <w:tc>
          <w:tcPr>
            <w:tcW w:w="1691" w:type="dxa"/>
          </w:tcPr>
          <w:p w:rsidR="00B83F1B" w:rsidRDefault="00B83F1B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</w:p>
        </w:tc>
        <w:tc>
          <w:tcPr>
            <w:tcW w:w="1252" w:type="dxa"/>
          </w:tcPr>
          <w:p w:rsidR="00B83F1B" w:rsidRDefault="00B83F1B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</w:p>
        </w:tc>
        <w:tc>
          <w:tcPr>
            <w:tcW w:w="1701" w:type="dxa"/>
          </w:tcPr>
          <w:p w:rsidR="00B83F1B" w:rsidRDefault="00B83F1B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</w:p>
        </w:tc>
        <w:tc>
          <w:tcPr>
            <w:tcW w:w="1418" w:type="dxa"/>
          </w:tcPr>
          <w:p w:rsidR="00B83F1B" w:rsidRDefault="00B83F1B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</w:p>
        </w:tc>
        <w:tc>
          <w:tcPr>
            <w:tcW w:w="2551" w:type="dxa"/>
          </w:tcPr>
          <w:p w:rsidR="00B83F1B" w:rsidRDefault="00B83F1B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</w:p>
        </w:tc>
        <w:tc>
          <w:tcPr>
            <w:tcW w:w="1537" w:type="dxa"/>
          </w:tcPr>
          <w:p w:rsidR="00B83F1B" w:rsidRDefault="00B83F1B" w:rsidP="00B83F1B">
            <w:pPr>
              <w:pStyle w:val="Corpsdetexte"/>
              <w:spacing w:before="9"/>
              <w:rPr>
                <w:bCs/>
                <w:color w:val="000000" w:themeColor="text1"/>
                <w:sz w:val="23"/>
              </w:rPr>
            </w:pPr>
          </w:p>
        </w:tc>
      </w:tr>
    </w:tbl>
    <w:p w:rsidR="00B83F1B" w:rsidRPr="00B83F1B" w:rsidRDefault="00B83F1B" w:rsidP="00B83F1B">
      <w:pPr>
        <w:pStyle w:val="Corpsdetexte"/>
        <w:spacing w:before="9"/>
        <w:rPr>
          <w:bCs/>
          <w:color w:val="000000" w:themeColor="text1"/>
          <w:sz w:val="23"/>
        </w:rPr>
      </w:pPr>
    </w:p>
    <w:p w:rsidR="00337741" w:rsidRPr="004268E0" w:rsidRDefault="004268E0" w:rsidP="002E2AEC">
      <w:pPr>
        <w:tabs>
          <w:tab w:val="left" w:pos="809"/>
        </w:tabs>
        <w:rPr>
          <w:b/>
        </w:rPr>
      </w:pPr>
      <w:r>
        <w:t xml:space="preserve">2/ Ecrire la réaction de neutralisation, et déterminer la quantité de matière  de </w:t>
      </w:r>
      <w:proofErr w:type="spellStart"/>
      <w:r>
        <w:t>HCl</w:t>
      </w:r>
      <w:proofErr w:type="spellEnd"/>
      <w:r>
        <w:t xml:space="preserve"> et de </w:t>
      </w:r>
      <w:proofErr w:type="spellStart"/>
      <w:proofErr w:type="gramStart"/>
      <w:r>
        <w:t>NaOH</w:t>
      </w:r>
      <w:proofErr w:type="spellEnd"/>
      <w:r w:rsidR="0046200D" w:rsidRPr="0046200D">
        <w:t>(</w:t>
      </w:r>
      <w:proofErr w:type="gramEnd"/>
      <w:r w:rsidR="0046200D" w:rsidRPr="0046200D">
        <w:t xml:space="preserve"> </w:t>
      </w:r>
      <w:r w:rsidR="002E2AEC">
        <w:t>0,5</w:t>
      </w:r>
      <w:r w:rsidR="0046200D" w:rsidRPr="0046200D">
        <w:t>pts)</w:t>
      </w:r>
    </w:p>
    <w:p w:rsidR="00337741" w:rsidRDefault="00337741">
      <w:pPr>
        <w:pStyle w:val="Corpsdetexte"/>
        <w:rPr>
          <w:b/>
          <w:sz w:val="24"/>
        </w:rPr>
      </w:pPr>
    </w:p>
    <w:p w:rsidR="00337741" w:rsidRDefault="000756F8">
      <w:pPr>
        <w:spacing w:before="139"/>
        <w:ind w:right="189"/>
        <w:jc w:val="right"/>
        <w:rPr>
          <w:b/>
        </w:rPr>
      </w:pPr>
      <w:r>
        <w:rPr>
          <w:b/>
          <w:color w:val="FF0000"/>
        </w:rPr>
        <w:lastRenderedPageBreak/>
        <w:t>………………………………………………………………………………………………………………</w:t>
      </w:r>
    </w:p>
    <w:p w:rsidR="00337741" w:rsidRDefault="000756F8">
      <w:pPr>
        <w:spacing w:before="124"/>
        <w:ind w:right="218"/>
        <w:jc w:val="right"/>
        <w:rPr>
          <w:b/>
          <w:color w:val="FF0000"/>
        </w:rPr>
      </w:pPr>
      <w:r>
        <w:rPr>
          <w:b/>
          <w:color w:val="FF0000"/>
        </w:rPr>
        <w:t>…………………………………………………………………………………………………………………..</w:t>
      </w:r>
    </w:p>
    <w:p w:rsidR="004268E0" w:rsidRDefault="004268E0">
      <w:pPr>
        <w:spacing w:before="124"/>
        <w:ind w:right="218"/>
        <w:jc w:val="right"/>
        <w:rPr>
          <w:b/>
          <w:color w:val="FF0000"/>
        </w:rPr>
      </w:pPr>
    </w:p>
    <w:p w:rsidR="004268E0" w:rsidRDefault="004268E0">
      <w:pPr>
        <w:spacing w:before="124"/>
        <w:ind w:right="218"/>
        <w:jc w:val="right"/>
        <w:rPr>
          <w:b/>
        </w:rPr>
      </w:pPr>
    </w:p>
    <w:p w:rsidR="00337741" w:rsidRDefault="00337741">
      <w:pPr>
        <w:pStyle w:val="Corpsdetexte"/>
        <w:spacing w:before="11"/>
        <w:rPr>
          <w:b/>
          <w:sz w:val="34"/>
        </w:rPr>
      </w:pPr>
    </w:p>
    <w:p w:rsidR="00337741" w:rsidRDefault="004268E0" w:rsidP="005C5181">
      <w:pPr>
        <w:ind w:right="189"/>
        <w:rPr>
          <w:b/>
        </w:rPr>
      </w:pPr>
      <w:r w:rsidRPr="004268E0">
        <w:t xml:space="preserve">3/ Déterminer la quantité de la  chaleur de </w:t>
      </w:r>
      <w:r>
        <w:t xml:space="preserve">la réaction de </w:t>
      </w:r>
      <w:r w:rsidRPr="004268E0">
        <w:t>neutralisation utilisant le princip</w:t>
      </w:r>
      <w:r w:rsidR="00D74B7C">
        <w:t>e de conservation  de l’énergie dans un système adiabatique (</w:t>
      </w:r>
      <w:proofErr w:type="spellStart"/>
      <w:r>
        <w:t>Σ</w:t>
      </w:r>
      <w:r w:rsidRPr="004268E0">
        <w:t>Qi</w:t>
      </w:r>
      <w:proofErr w:type="spellEnd"/>
      <w:r w:rsidRPr="004268E0">
        <w:t xml:space="preserve">=0) </w:t>
      </w:r>
      <w:r w:rsidR="0046200D">
        <w:t>(</w:t>
      </w:r>
      <w:r w:rsidR="002E2AEC">
        <w:t>1</w:t>
      </w:r>
      <w:bookmarkStart w:id="0" w:name="_GoBack"/>
      <w:bookmarkEnd w:id="0"/>
      <w:r w:rsidR="0046200D" w:rsidRPr="0046200D">
        <w:t>pts)</w:t>
      </w:r>
    </w:p>
    <w:p w:rsidR="00337741" w:rsidRDefault="000756F8">
      <w:pPr>
        <w:spacing w:before="124"/>
        <w:ind w:right="218"/>
        <w:jc w:val="right"/>
        <w:rPr>
          <w:b/>
          <w:color w:val="FF0000"/>
        </w:rPr>
      </w:pPr>
      <w:r>
        <w:rPr>
          <w:b/>
          <w:color w:val="FF0000"/>
        </w:rPr>
        <w:t>………………………………………………………………………………………………………………......</w:t>
      </w:r>
    </w:p>
    <w:p w:rsidR="00D74B7C" w:rsidRDefault="00D74B7C">
      <w:pPr>
        <w:spacing w:before="124"/>
        <w:ind w:right="218"/>
        <w:jc w:val="right"/>
        <w:rPr>
          <w:b/>
          <w:color w:val="FF0000"/>
        </w:rPr>
      </w:pPr>
    </w:p>
    <w:p w:rsidR="00D74B7C" w:rsidRDefault="00D74B7C">
      <w:pPr>
        <w:spacing w:before="124"/>
        <w:ind w:right="218"/>
        <w:jc w:val="right"/>
        <w:rPr>
          <w:b/>
          <w:color w:val="FF0000"/>
        </w:rPr>
      </w:pPr>
    </w:p>
    <w:p w:rsidR="00D74B7C" w:rsidRDefault="00D74B7C">
      <w:pPr>
        <w:spacing w:before="124"/>
        <w:ind w:right="218"/>
        <w:jc w:val="right"/>
        <w:rPr>
          <w:b/>
          <w:color w:val="FF0000"/>
        </w:rPr>
      </w:pPr>
    </w:p>
    <w:p w:rsidR="00D74B7C" w:rsidRDefault="00D74B7C">
      <w:pPr>
        <w:spacing w:before="124"/>
        <w:ind w:right="218"/>
        <w:jc w:val="right"/>
        <w:rPr>
          <w:b/>
        </w:rPr>
      </w:pPr>
    </w:p>
    <w:p w:rsidR="00337741" w:rsidRDefault="00337741">
      <w:pPr>
        <w:pStyle w:val="Corpsdetexte"/>
        <w:spacing w:before="5"/>
        <w:rPr>
          <w:b/>
          <w:sz w:val="35"/>
        </w:rPr>
      </w:pPr>
    </w:p>
    <w:p w:rsidR="00D74B7C" w:rsidRDefault="00D74B7C" w:rsidP="002E2AEC">
      <w:pPr>
        <w:pStyle w:val="Corpsdetexte"/>
        <w:spacing w:before="3"/>
      </w:pPr>
      <w:r>
        <w:t xml:space="preserve">4/ Calculer l’enthalpie molaire de la réaction de  </w:t>
      </w:r>
      <w:r w:rsidRPr="00D74B7C">
        <w:t>neutralisation</w:t>
      </w:r>
      <w:r>
        <w:t>.</w:t>
      </w:r>
      <w:r w:rsidR="0046200D" w:rsidRPr="0046200D">
        <w:t xml:space="preserve"> </w:t>
      </w:r>
      <w:r w:rsidR="0046200D">
        <w:t>(</w:t>
      </w:r>
      <w:r w:rsidR="002E2AEC">
        <w:t>0,5</w:t>
      </w:r>
      <w:r w:rsidR="0046200D" w:rsidRPr="0046200D">
        <w:t>pts)</w:t>
      </w: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D74B7C" w:rsidRDefault="00D74B7C" w:rsidP="00D74B7C">
      <w:pPr>
        <w:pStyle w:val="Corpsdetexte"/>
        <w:spacing w:before="3"/>
      </w:pPr>
    </w:p>
    <w:p w:rsidR="00337741" w:rsidRPr="00D74B7C" w:rsidRDefault="00D74B7C" w:rsidP="002E2AEC">
      <w:pPr>
        <w:pStyle w:val="Corpsdetexte"/>
        <w:spacing w:before="3"/>
        <w:rPr>
          <w:b/>
          <w:sz w:val="24"/>
        </w:rPr>
        <w:sectPr w:rsidR="00337741" w:rsidRPr="00D74B7C" w:rsidSect="000C4B72">
          <w:pgSz w:w="11910" w:h="16840"/>
          <w:pgMar w:top="851" w:right="851" w:bottom="567" w:left="851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  <w:r>
        <w:t>5/ Préciser si la réaction est exothermique ou endothermique.</w:t>
      </w:r>
      <w:r w:rsidR="0046200D" w:rsidRPr="0046200D">
        <w:t xml:space="preserve"> </w:t>
      </w:r>
      <w:r w:rsidR="0046200D">
        <w:t>(</w:t>
      </w:r>
      <w:r w:rsidR="002E2AEC">
        <w:t>0,5</w:t>
      </w:r>
      <w:r w:rsidR="0046200D" w:rsidRPr="0046200D">
        <w:t>pts)</w:t>
      </w:r>
    </w:p>
    <w:p w:rsidR="00D74B7C" w:rsidRDefault="00E9441B" w:rsidP="00D74B7C">
      <w:pPr>
        <w:pStyle w:val="Corpsdetexte"/>
        <w:rPr>
          <w:b/>
          <w:sz w:val="20"/>
        </w:rPr>
      </w:pPr>
      <w:r>
        <w:lastRenderedPageBreak/>
        <w:pict>
          <v:shape id="_x0000_s1027" style="position:absolute;margin-left:24.05pt;margin-top:24.05pt;width:547.45pt;height:794.05pt;z-index:-16031744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</w:p>
    <w:p w:rsidR="00D74B7C" w:rsidRPr="00D74B7C" w:rsidRDefault="006F0AC2" w:rsidP="00D74B7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="00D74B7C" w:rsidRPr="00D74B7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/ Conclusion </w:t>
      </w:r>
      <w:r w:rsidR="0046200D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46200D" w:rsidRPr="0046200D">
        <w:rPr>
          <w:rFonts w:asciiTheme="majorBidi" w:hAnsiTheme="majorBidi" w:cstheme="majorBidi"/>
          <w:b/>
          <w:bCs/>
          <w:sz w:val="24"/>
          <w:szCs w:val="24"/>
          <w:u w:val="single"/>
        </w:rPr>
        <w:t>2pts)</w:t>
      </w:r>
    </w:p>
    <w:p w:rsidR="00D74B7C" w:rsidRDefault="00D74B7C" w:rsidP="00D74B7C"/>
    <w:p w:rsidR="00337741" w:rsidRPr="00D74B7C" w:rsidRDefault="00337741" w:rsidP="00D74B7C">
      <w:pPr>
        <w:jc w:val="center"/>
      </w:pPr>
    </w:p>
    <w:sectPr w:rsidR="00337741" w:rsidRPr="00D74B7C">
      <w:pgSz w:w="11910" w:h="16840"/>
      <w:pgMar w:top="1040" w:right="980" w:bottom="280" w:left="920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1B" w:rsidRDefault="00E9441B" w:rsidP="0065309F">
      <w:r>
        <w:separator/>
      </w:r>
    </w:p>
  </w:endnote>
  <w:endnote w:type="continuationSeparator" w:id="0">
    <w:p w:rsidR="00E9441B" w:rsidRDefault="00E9441B" w:rsidP="0065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92814"/>
      <w:docPartObj>
        <w:docPartGallery w:val="Page Numbers (Bottom of Page)"/>
        <w:docPartUnique/>
      </w:docPartObj>
    </w:sdtPr>
    <w:sdtEndPr/>
    <w:sdtContent>
      <w:p w:rsidR="0065309F" w:rsidRDefault="0065309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181">
          <w:rPr>
            <w:noProof/>
          </w:rPr>
          <w:t>6</w:t>
        </w:r>
        <w:r>
          <w:fldChar w:fldCharType="end"/>
        </w:r>
      </w:p>
    </w:sdtContent>
  </w:sdt>
  <w:p w:rsidR="0065309F" w:rsidRDefault="006530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1B" w:rsidRDefault="00E9441B" w:rsidP="0065309F">
      <w:r>
        <w:separator/>
      </w:r>
    </w:p>
  </w:footnote>
  <w:footnote w:type="continuationSeparator" w:id="0">
    <w:p w:rsidR="00E9441B" w:rsidRDefault="00E9441B" w:rsidP="0065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6DD3"/>
    <w:multiLevelType w:val="hybridMultilevel"/>
    <w:tmpl w:val="EF2E79EE"/>
    <w:lvl w:ilvl="0" w:tplc="067615D2">
      <w:start w:val="1"/>
      <w:numFmt w:val="decimal"/>
      <w:lvlText w:val="%1-"/>
      <w:lvlJc w:val="left"/>
      <w:pPr>
        <w:ind w:left="774" w:hanging="201"/>
      </w:pPr>
      <w:rPr>
        <w:rFonts w:hint="default"/>
        <w:spacing w:val="-1"/>
        <w:w w:val="100"/>
        <w:lang w:val="fr-FR" w:eastAsia="en-US" w:bidi="ar-SA"/>
      </w:rPr>
    </w:lvl>
    <w:lvl w:ilvl="1" w:tplc="65F250C6">
      <w:numFmt w:val="bullet"/>
      <w:lvlText w:val="•"/>
      <w:lvlJc w:val="left"/>
      <w:pPr>
        <w:ind w:left="1702" w:hanging="201"/>
      </w:pPr>
      <w:rPr>
        <w:rFonts w:hint="default"/>
        <w:lang w:val="fr-FR" w:eastAsia="en-US" w:bidi="ar-SA"/>
      </w:rPr>
    </w:lvl>
    <w:lvl w:ilvl="2" w:tplc="1116DAC8">
      <w:numFmt w:val="bullet"/>
      <w:lvlText w:val="•"/>
      <w:lvlJc w:val="left"/>
      <w:pPr>
        <w:ind w:left="2625" w:hanging="201"/>
      </w:pPr>
      <w:rPr>
        <w:rFonts w:hint="default"/>
        <w:lang w:val="fr-FR" w:eastAsia="en-US" w:bidi="ar-SA"/>
      </w:rPr>
    </w:lvl>
    <w:lvl w:ilvl="3" w:tplc="B5FE836E">
      <w:numFmt w:val="bullet"/>
      <w:lvlText w:val="•"/>
      <w:lvlJc w:val="left"/>
      <w:pPr>
        <w:ind w:left="3547" w:hanging="201"/>
      </w:pPr>
      <w:rPr>
        <w:rFonts w:hint="default"/>
        <w:lang w:val="fr-FR" w:eastAsia="en-US" w:bidi="ar-SA"/>
      </w:rPr>
    </w:lvl>
    <w:lvl w:ilvl="4" w:tplc="849AACCE">
      <w:numFmt w:val="bullet"/>
      <w:lvlText w:val="•"/>
      <w:lvlJc w:val="left"/>
      <w:pPr>
        <w:ind w:left="4470" w:hanging="201"/>
      </w:pPr>
      <w:rPr>
        <w:rFonts w:hint="default"/>
        <w:lang w:val="fr-FR" w:eastAsia="en-US" w:bidi="ar-SA"/>
      </w:rPr>
    </w:lvl>
    <w:lvl w:ilvl="5" w:tplc="EBEAFCD8">
      <w:numFmt w:val="bullet"/>
      <w:lvlText w:val="•"/>
      <w:lvlJc w:val="left"/>
      <w:pPr>
        <w:ind w:left="5393" w:hanging="201"/>
      </w:pPr>
      <w:rPr>
        <w:rFonts w:hint="default"/>
        <w:lang w:val="fr-FR" w:eastAsia="en-US" w:bidi="ar-SA"/>
      </w:rPr>
    </w:lvl>
    <w:lvl w:ilvl="6" w:tplc="72C08D50">
      <w:numFmt w:val="bullet"/>
      <w:lvlText w:val="•"/>
      <w:lvlJc w:val="left"/>
      <w:pPr>
        <w:ind w:left="6315" w:hanging="201"/>
      </w:pPr>
      <w:rPr>
        <w:rFonts w:hint="default"/>
        <w:lang w:val="fr-FR" w:eastAsia="en-US" w:bidi="ar-SA"/>
      </w:rPr>
    </w:lvl>
    <w:lvl w:ilvl="7" w:tplc="CA92D804">
      <w:numFmt w:val="bullet"/>
      <w:lvlText w:val="•"/>
      <w:lvlJc w:val="left"/>
      <w:pPr>
        <w:ind w:left="7238" w:hanging="201"/>
      </w:pPr>
      <w:rPr>
        <w:rFonts w:hint="default"/>
        <w:lang w:val="fr-FR" w:eastAsia="en-US" w:bidi="ar-SA"/>
      </w:rPr>
    </w:lvl>
    <w:lvl w:ilvl="8" w:tplc="8E9A2EDE">
      <w:numFmt w:val="bullet"/>
      <w:lvlText w:val="•"/>
      <w:lvlJc w:val="left"/>
      <w:pPr>
        <w:ind w:left="8161" w:hanging="201"/>
      </w:pPr>
      <w:rPr>
        <w:rFonts w:hint="default"/>
        <w:lang w:val="fr-FR" w:eastAsia="en-US" w:bidi="ar-SA"/>
      </w:rPr>
    </w:lvl>
  </w:abstractNum>
  <w:abstractNum w:abstractNumId="1">
    <w:nsid w:val="35AD64D0"/>
    <w:multiLevelType w:val="hybridMultilevel"/>
    <w:tmpl w:val="9844F8BC"/>
    <w:lvl w:ilvl="0" w:tplc="EF2ACB92">
      <w:start w:val="1"/>
      <w:numFmt w:val="decimal"/>
      <w:lvlText w:val="%1-"/>
      <w:lvlJc w:val="left"/>
      <w:pPr>
        <w:ind w:left="769" w:hanging="201"/>
      </w:pPr>
      <w:rPr>
        <w:rFonts w:hint="default"/>
        <w:spacing w:val="-1"/>
        <w:w w:val="100"/>
        <w:lang w:val="fr-FR" w:eastAsia="en-US" w:bidi="ar-SA"/>
      </w:rPr>
    </w:lvl>
    <w:lvl w:ilvl="1" w:tplc="3C3ACE56">
      <w:numFmt w:val="bullet"/>
      <w:lvlText w:val="•"/>
      <w:lvlJc w:val="left"/>
      <w:pPr>
        <w:ind w:left="1697" w:hanging="201"/>
      </w:pPr>
      <w:rPr>
        <w:rFonts w:hint="default"/>
        <w:lang w:val="fr-FR" w:eastAsia="en-US" w:bidi="ar-SA"/>
      </w:rPr>
    </w:lvl>
    <w:lvl w:ilvl="2" w:tplc="35FEC990">
      <w:numFmt w:val="bullet"/>
      <w:lvlText w:val="•"/>
      <w:lvlJc w:val="left"/>
      <w:pPr>
        <w:ind w:left="2620" w:hanging="201"/>
      </w:pPr>
      <w:rPr>
        <w:rFonts w:hint="default"/>
        <w:lang w:val="fr-FR" w:eastAsia="en-US" w:bidi="ar-SA"/>
      </w:rPr>
    </w:lvl>
    <w:lvl w:ilvl="3" w:tplc="2B56F4C4">
      <w:numFmt w:val="bullet"/>
      <w:lvlText w:val="•"/>
      <w:lvlJc w:val="left"/>
      <w:pPr>
        <w:ind w:left="3542" w:hanging="201"/>
      </w:pPr>
      <w:rPr>
        <w:rFonts w:hint="default"/>
        <w:lang w:val="fr-FR" w:eastAsia="en-US" w:bidi="ar-SA"/>
      </w:rPr>
    </w:lvl>
    <w:lvl w:ilvl="4" w:tplc="94CCF260">
      <w:numFmt w:val="bullet"/>
      <w:lvlText w:val="•"/>
      <w:lvlJc w:val="left"/>
      <w:pPr>
        <w:ind w:left="4465" w:hanging="201"/>
      </w:pPr>
      <w:rPr>
        <w:rFonts w:hint="default"/>
        <w:lang w:val="fr-FR" w:eastAsia="en-US" w:bidi="ar-SA"/>
      </w:rPr>
    </w:lvl>
    <w:lvl w:ilvl="5" w:tplc="17520F72">
      <w:numFmt w:val="bullet"/>
      <w:lvlText w:val="•"/>
      <w:lvlJc w:val="left"/>
      <w:pPr>
        <w:ind w:left="5388" w:hanging="201"/>
      </w:pPr>
      <w:rPr>
        <w:rFonts w:hint="default"/>
        <w:lang w:val="fr-FR" w:eastAsia="en-US" w:bidi="ar-SA"/>
      </w:rPr>
    </w:lvl>
    <w:lvl w:ilvl="6" w:tplc="C6AEB68C">
      <w:numFmt w:val="bullet"/>
      <w:lvlText w:val="•"/>
      <w:lvlJc w:val="left"/>
      <w:pPr>
        <w:ind w:left="6310" w:hanging="201"/>
      </w:pPr>
      <w:rPr>
        <w:rFonts w:hint="default"/>
        <w:lang w:val="fr-FR" w:eastAsia="en-US" w:bidi="ar-SA"/>
      </w:rPr>
    </w:lvl>
    <w:lvl w:ilvl="7" w:tplc="D22EA61E">
      <w:numFmt w:val="bullet"/>
      <w:lvlText w:val="•"/>
      <w:lvlJc w:val="left"/>
      <w:pPr>
        <w:ind w:left="7233" w:hanging="201"/>
      </w:pPr>
      <w:rPr>
        <w:rFonts w:hint="default"/>
        <w:lang w:val="fr-FR" w:eastAsia="en-US" w:bidi="ar-SA"/>
      </w:rPr>
    </w:lvl>
    <w:lvl w:ilvl="8" w:tplc="38D0D13E">
      <w:numFmt w:val="bullet"/>
      <w:lvlText w:val="•"/>
      <w:lvlJc w:val="left"/>
      <w:pPr>
        <w:ind w:left="8156" w:hanging="201"/>
      </w:pPr>
      <w:rPr>
        <w:rFonts w:hint="default"/>
        <w:lang w:val="fr-FR" w:eastAsia="en-US" w:bidi="ar-SA"/>
      </w:rPr>
    </w:lvl>
  </w:abstractNum>
  <w:abstractNum w:abstractNumId="2">
    <w:nsid w:val="725446F5"/>
    <w:multiLevelType w:val="hybridMultilevel"/>
    <w:tmpl w:val="E19CA562"/>
    <w:lvl w:ilvl="0" w:tplc="1854AC20">
      <w:start w:val="1"/>
      <w:numFmt w:val="upperRoman"/>
      <w:lvlText w:val="%1."/>
      <w:lvlJc w:val="left"/>
      <w:pPr>
        <w:ind w:left="426" w:hanging="215"/>
      </w:pPr>
      <w:rPr>
        <w:rFonts w:ascii="Times New Roman" w:eastAsia="Times New Roman" w:hAnsi="Times New Roman" w:cs="Times New Roman" w:hint="default"/>
        <w:b/>
        <w:bCs/>
        <w:color w:val="C00000"/>
        <w:w w:val="99"/>
        <w:sz w:val="24"/>
        <w:szCs w:val="24"/>
        <w:u w:val="thick" w:color="C00000"/>
        <w:lang w:val="fr-FR" w:eastAsia="en-US" w:bidi="ar-SA"/>
      </w:rPr>
    </w:lvl>
    <w:lvl w:ilvl="1" w:tplc="E650364A">
      <w:numFmt w:val="bullet"/>
      <w:lvlText w:val="•"/>
      <w:lvlJc w:val="left"/>
      <w:pPr>
        <w:ind w:left="940" w:hanging="215"/>
      </w:pPr>
      <w:rPr>
        <w:rFonts w:hint="default"/>
        <w:lang w:val="fr-FR" w:eastAsia="en-US" w:bidi="ar-SA"/>
      </w:rPr>
    </w:lvl>
    <w:lvl w:ilvl="2" w:tplc="2A902DDA">
      <w:numFmt w:val="bullet"/>
      <w:lvlText w:val="•"/>
      <w:lvlJc w:val="left"/>
      <w:pPr>
        <w:ind w:left="1947" w:hanging="215"/>
      </w:pPr>
      <w:rPr>
        <w:rFonts w:hint="default"/>
        <w:lang w:val="fr-FR" w:eastAsia="en-US" w:bidi="ar-SA"/>
      </w:rPr>
    </w:lvl>
    <w:lvl w:ilvl="3" w:tplc="4A761C72">
      <w:numFmt w:val="bullet"/>
      <w:lvlText w:val="•"/>
      <w:lvlJc w:val="left"/>
      <w:pPr>
        <w:ind w:left="2954" w:hanging="215"/>
      </w:pPr>
      <w:rPr>
        <w:rFonts w:hint="default"/>
        <w:lang w:val="fr-FR" w:eastAsia="en-US" w:bidi="ar-SA"/>
      </w:rPr>
    </w:lvl>
    <w:lvl w:ilvl="4" w:tplc="B928AE66">
      <w:numFmt w:val="bullet"/>
      <w:lvlText w:val="•"/>
      <w:lvlJc w:val="left"/>
      <w:pPr>
        <w:ind w:left="3962" w:hanging="215"/>
      </w:pPr>
      <w:rPr>
        <w:rFonts w:hint="default"/>
        <w:lang w:val="fr-FR" w:eastAsia="en-US" w:bidi="ar-SA"/>
      </w:rPr>
    </w:lvl>
    <w:lvl w:ilvl="5" w:tplc="154C7D04">
      <w:numFmt w:val="bullet"/>
      <w:lvlText w:val="•"/>
      <w:lvlJc w:val="left"/>
      <w:pPr>
        <w:ind w:left="4969" w:hanging="215"/>
      </w:pPr>
      <w:rPr>
        <w:rFonts w:hint="default"/>
        <w:lang w:val="fr-FR" w:eastAsia="en-US" w:bidi="ar-SA"/>
      </w:rPr>
    </w:lvl>
    <w:lvl w:ilvl="6" w:tplc="73D8B264">
      <w:numFmt w:val="bullet"/>
      <w:lvlText w:val="•"/>
      <w:lvlJc w:val="left"/>
      <w:pPr>
        <w:ind w:left="5976" w:hanging="215"/>
      </w:pPr>
      <w:rPr>
        <w:rFonts w:hint="default"/>
        <w:lang w:val="fr-FR" w:eastAsia="en-US" w:bidi="ar-SA"/>
      </w:rPr>
    </w:lvl>
    <w:lvl w:ilvl="7" w:tplc="55BC91E0">
      <w:numFmt w:val="bullet"/>
      <w:lvlText w:val="•"/>
      <w:lvlJc w:val="left"/>
      <w:pPr>
        <w:ind w:left="6984" w:hanging="215"/>
      </w:pPr>
      <w:rPr>
        <w:rFonts w:hint="default"/>
        <w:lang w:val="fr-FR" w:eastAsia="en-US" w:bidi="ar-SA"/>
      </w:rPr>
    </w:lvl>
    <w:lvl w:ilvl="8" w:tplc="ECC6F6EA">
      <w:numFmt w:val="bullet"/>
      <w:lvlText w:val="•"/>
      <w:lvlJc w:val="left"/>
      <w:pPr>
        <w:ind w:left="7991" w:hanging="215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7741"/>
    <w:rsid w:val="000756F8"/>
    <w:rsid w:val="000C4B72"/>
    <w:rsid w:val="0016179E"/>
    <w:rsid w:val="001E479A"/>
    <w:rsid w:val="0023587A"/>
    <w:rsid w:val="002E2AEC"/>
    <w:rsid w:val="002F438C"/>
    <w:rsid w:val="002F7C92"/>
    <w:rsid w:val="00337741"/>
    <w:rsid w:val="00341808"/>
    <w:rsid w:val="00367C54"/>
    <w:rsid w:val="003D6B62"/>
    <w:rsid w:val="004268E0"/>
    <w:rsid w:val="0046200D"/>
    <w:rsid w:val="005C5181"/>
    <w:rsid w:val="0065309F"/>
    <w:rsid w:val="0065629C"/>
    <w:rsid w:val="006B6194"/>
    <w:rsid w:val="006F0AC2"/>
    <w:rsid w:val="0081046E"/>
    <w:rsid w:val="00A830A3"/>
    <w:rsid w:val="00AE286E"/>
    <w:rsid w:val="00B32D1A"/>
    <w:rsid w:val="00B83F1B"/>
    <w:rsid w:val="00BF1267"/>
    <w:rsid w:val="00C54B81"/>
    <w:rsid w:val="00D53CD5"/>
    <w:rsid w:val="00D74B7C"/>
    <w:rsid w:val="00E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86"/>
      <w:ind w:left="212" w:right="2187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line="368" w:lineRule="exact"/>
      <w:ind w:left="212"/>
      <w:outlineLvl w:val="1"/>
    </w:pPr>
    <w:rPr>
      <w:sz w:val="32"/>
      <w:szCs w:val="32"/>
    </w:rPr>
  </w:style>
  <w:style w:type="paragraph" w:styleId="Titre3">
    <w:name w:val="heading 3"/>
    <w:basedOn w:val="Normal"/>
    <w:uiPriority w:val="1"/>
    <w:qFormat/>
    <w:pPr>
      <w:ind w:left="2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1324" w:right="1265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08" w:hanging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309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09F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59"/>
    <w:rsid w:val="00B8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4B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B72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86"/>
      <w:ind w:left="212" w:right="2187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line="368" w:lineRule="exact"/>
      <w:ind w:left="212"/>
      <w:outlineLvl w:val="1"/>
    </w:pPr>
    <w:rPr>
      <w:sz w:val="32"/>
      <w:szCs w:val="32"/>
    </w:rPr>
  </w:style>
  <w:style w:type="paragraph" w:styleId="Titre3">
    <w:name w:val="heading 3"/>
    <w:basedOn w:val="Normal"/>
    <w:uiPriority w:val="1"/>
    <w:qFormat/>
    <w:pPr>
      <w:ind w:left="2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1324" w:right="1265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08" w:hanging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309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09F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59"/>
    <w:rsid w:val="00B8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4B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B72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subject/>
  <dc:creator>BIROUK</dc:creator>
  <cp:keywords/>
  <dc:description/>
  <cp:lastModifiedBy>lenovo</cp:lastModifiedBy>
  <cp:revision>2</cp:revision>
  <dcterms:created xsi:type="dcterms:W3CDTF">2024-04-14T09:01:00Z</dcterms:created>
  <dcterms:modified xsi:type="dcterms:W3CDTF">2025-03-20T06:02:00Z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2024-02-11T00:00:00Z</vt:filetime>
  </property>
</Properties>
</file>