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41" w:rsidRDefault="00D570A8">
      <w:pPr>
        <w:pStyle w:val="Titre3"/>
        <w:spacing w:before="71"/>
        <w:ind w:left="1324" w:right="1439"/>
        <w:jc w:val="center"/>
      </w:pPr>
      <w:r>
        <w:pict>
          <v:shape id="_x0000_s1039" style="position:absolute;left:0;text-align:left;margin-left:24.05pt;margin-top:24.05pt;width:547.45pt;height:794.05pt;z-index:-16033280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0756F8">
        <w:t>REPUBLIQUE</w:t>
      </w:r>
      <w:r w:rsidR="000756F8">
        <w:rPr>
          <w:spacing w:val="-2"/>
        </w:rPr>
        <w:t xml:space="preserve"> </w:t>
      </w:r>
      <w:r w:rsidR="000756F8">
        <w:t>ALGERIENNE</w:t>
      </w:r>
      <w:r w:rsidR="000756F8">
        <w:rPr>
          <w:spacing w:val="-2"/>
        </w:rPr>
        <w:t xml:space="preserve"> </w:t>
      </w:r>
      <w:r w:rsidR="000756F8">
        <w:t>DEMOCRATIQUE</w:t>
      </w:r>
      <w:r w:rsidR="000756F8">
        <w:rPr>
          <w:spacing w:val="-2"/>
        </w:rPr>
        <w:t xml:space="preserve"> </w:t>
      </w:r>
      <w:r w:rsidR="000756F8">
        <w:t>ET</w:t>
      </w:r>
      <w:r w:rsidR="000756F8">
        <w:rPr>
          <w:spacing w:val="-2"/>
        </w:rPr>
        <w:t xml:space="preserve"> </w:t>
      </w:r>
      <w:r w:rsidR="000756F8">
        <w:t>POPULAIRE</w:t>
      </w:r>
    </w:p>
    <w:p w:rsidR="00337741" w:rsidRDefault="000756F8">
      <w:pPr>
        <w:spacing w:before="2"/>
        <w:ind w:left="2495" w:right="2435"/>
        <w:jc w:val="center"/>
        <w:rPr>
          <w:b/>
        </w:rPr>
      </w:pPr>
      <w:r>
        <w:rPr>
          <w:b/>
        </w:rPr>
        <w:t>MINISTERE DE L ’ENSEIGNEMENT SUPERIEUR</w:t>
      </w:r>
      <w:r>
        <w:rPr>
          <w:b/>
          <w:spacing w:val="-5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RECHERCHE</w:t>
      </w:r>
      <w:r>
        <w:rPr>
          <w:b/>
          <w:spacing w:val="-2"/>
        </w:rPr>
        <w:t xml:space="preserve"> </w:t>
      </w:r>
      <w:r>
        <w:rPr>
          <w:b/>
        </w:rPr>
        <w:t>SCIENTIFIQUE</w:t>
      </w:r>
    </w:p>
    <w:p w:rsidR="00337741" w:rsidRDefault="00D570A8">
      <w:pPr>
        <w:pStyle w:val="Corpsdetexte"/>
        <w:spacing w:before="9"/>
        <w:rPr>
          <w:b/>
          <w:sz w:val="20"/>
        </w:rPr>
      </w:pPr>
      <w:r>
        <w:pict>
          <v:group id="_x0000_s1035" style="position:absolute;margin-left:264.65pt;margin-top:13.95pt;width:67.25pt;height:71.8pt;z-index:-15728640;mso-wrap-distance-left:0;mso-wrap-distance-right:0;mso-position-horizontal-relative:page" coordorigin="5293,279" coordsize="1345,14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5293;top:278;width:1345;height:1436">
              <v:imagedata r:id="rId8" o:title=""/>
            </v:shape>
            <v:shape id="_x0000_s1037" type="#_x0000_t75" style="position:absolute;left:5688;top:1144;width:264;height:167">
              <v:imagedata r:id="rId9" o:title=""/>
            </v:shape>
            <v:shape id="_x0000_s1036" type="#_x0000_t75" style="position:absolute;left:5992;top:939;width:282;height:174">
              <v:imagedata r:id="rId10" o:title=""/>
            </v:shape>
            <w10:wrap type="topAndBottom" anchorx="page"/>
          </v:group>
        </w:pict>
      </w:r>
    </w:p>
    <w:p w:rsidR="00337741" w:rsidRDefault="00337741">
      <w:pPr>
        <w:pStyle w:val="Corpsdetexte"/>
        <w:rPr>
          <w:b/>
          <w:sz w:val="23"/>
        </w:rPr>
      </w:pPr>
    </w:p>
    <w:p w:rsidR="00337741" w:rsidRDefault="000756F8">
      <w:pPr>
        <w:spacing w:before="1" w:line="360" w:lineRule="auto"/>
        <w:ind w:left="1324" w:right="1261"/>
        <w:jc w:val="center"/>
        <w:rPr>
          <w:b/>
          <w:sz w:val="28"/>
        </w:rPr>
      </w:pPr>
      <w:r>
        <w:rPr>
          <w:b/>
          <w:w w:val="150"/>
          <w:sz w:val="28"/>
        </w:rPr>
        <w:t xml:space="preserve">Université Mohammed </w:t>
      </w:r>
      <w:proofErr w:type="spellStart"/>
      <w:r>
        <w:rPr>
          <w:b/>
          <w:w w:val="150"/>
          <w:sz w:val="28"/>
        </w:rPr>
        <w:t>Seddik</w:t>
      </w:r>
      <w:proofErr w:type="spellEnd"/>
      <w:r>
        <w:rPr>
          <w:b/>
          <w:spacing w:val="-102"/>
          <w:w w:val="150"/>
          <w:sz w:val="28"/>
        </w:rPr>
        <w:t xml:space="preserve"> </w:t>
      </w:r>
      <w:r>
        <w:rPr>
          <w:b/>
          <w:w w:val="150"/>
          <w:sz w:val="28"/>
        </w:rPr>
        <w:t>BENYAHIA</w:t>
      </w:r>
      <w:r>
        <w:rPr>
          <w:b/>
          <w:spacing w:val="-2"/>
          <w:w w:val="150"/>
          <w:sz w:val="28"/>
        </w:rPr>
        <w:t xml:space="preserve"> </w:t>
      </w:r>
      <w:r>
        <w:rPr>
          <w:b/>
          <w:w w:val="150"/>
          <w:sz w:val="28"/>
        </w:rPr>
        <w:t>-</w:t>
      </w:r>
      <w:r>
        <w:rPr>
          <w:b/>
          <w:spacing w:val="1"/>
          <w:w w:val="150"/>
          <w:sz w:val="28"/>
        </w:rPr>
        <w:t xml:space="preserve"> </w:t>
      </w:r>
      <w:r>
        <w:rPr>
          <w:b/>
          <w:w w:val="150"/>
          <w:sz w:val="28"/>
        </w:rPr>
        <w:t>Jijel</w:t>
      </w:r>
    </w:p>
    <w:p w:rsidR="00337741" w:rsidRDefault="000756F8">
      <w:pPr>
        <w:pStyle w:val="Titre1"/>
        <w:spacing w:before="160" w:line="480" w:lineRule="auto"/>
        <w:ind w:left="2771"/>
      </w:pPr>
      <w:r>
        <w:t>Faculté des Sciences et de la Technologie</w:t>
      </w:r>
      <w:r>
        <w:rPr>
          <w:spacing w:val="-77"/>
        </w:rPr>
        <w:t xml:space="preserve"> </w:t>
      </w:r>
      <w:r>
        <w:t>Département</w:t>
      </w:r>
      <w:r>
        <w:rPr>
          <w:spacing w:val="-1"/>
        </w:rPr>
        <w:t xml:space="preserve"> </w:t>
      </w:r>
      <w:r>
        <w:t>: E.F.S.T</w:t>
      </w:r>
    </w:p>
    <w:p w:rsidR="00337741" w:rsidRDefault="00337741">
      <w:pPr>
        <w:pStyle w:val="Corpsdetexte"/>
        <w:rPr>
          <w:b/>
          <w:sz w:val="34"/>
        </w:rPr>
      </w:pPr>
    </w:p>
    <w:p w:rsidR="00337741" w:rsidRDefault="00337741">
      <w:pPr>
        <w:pStyle w:val="Corpsdetexte"/>
        <w:rPr>
          <w:b/>
          <w:sz w:val="34"/>
        </w:rPr>
      </w:pPr>
    </w:p>
    <w:p w:rsidR="00337741" w:rsidRDefault="00337741">
      <w:pPr>
        <w:pStyle w:val="Corpsdetexte"/>
        <w:spacing w:before="1"/>
        <w:rPr>
          <w:b/>
          <w:sz w:val="28"/>
        </w:rPr>
      </w:pPr>
    </w:p>
    <w:p w:rsidR="00337741" w:rsidRDefault="000756F8" w:rsidP="00F91879">
      <w:pPr>
        <w:pStyle w:val="Titre"/>
        <w:rPr>
          <w:u w:val="none"/>
        </w:rPr>
      </w:pPr>
      <w:r>
        <w:rPr>
          <w:color w:val="538DD3"/>
          <w:u w:val="thick" w:color="4F81BC"/>
        </w:rPr>
        <w:t>Compte rendu</w:t>
      </w:r>
      <w:r>
        <w:rPr>
          <w:color w:val="538DD3"/>
          <w:spacing w:val="-1"/>
          <w:u w:val="thick" w:color="4F81BC"/>
        </w:rPr>
        <w:t xml:space="preserve"> </w:t>
      </w:r>
      <w:r>
        <w:rPr>
          <w:color w:val="538DD3"/>
          <w:u w:val="thick" w:color="4F81BC"/>
        </w:rPr>
        <w:t>TPN°</w:t>
      </w:r>
      <w:r w:rsidR="00F91879">
        <w:rPr>
          <w:color w:val="538DD3"/>
          <w:u w:val="thick" w:color="4F81BC"/>
        </w:rPr>
        <w:t>4</w:t>
      </w:r>
      <w:r>
        <w:rPr>
          <w:color w:val="538DD3"/>
          <w:spacing w:val="2"/>
          <w:u w:val="thick" w:color="4F81BC"/>
        </w:rPr>
        <w:t xml:space="preserve"> </w:t>
      </w:r>
      <w:r>
        <w:rPr>
          <w:color w:val="538DD3"/>
          <w:u w:val="thick" w:color="4F81BC"/>
        </w:rPr>
        <w:t>:</w:t>
      </w: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D570A8">
      <w:pPr>
        <w:pStyle w:val="Corpsdetexte"/>
        <w:spacing w:before="2"/>
        <w:rPr>
          <w:b/>
          <w:sz w:val="23"/>
        </w:rPr>
      </w:pPr>
      <w:r>
        <w:pict>
          <v:group id="_x0000_s1030" style="position:absolute;margin-left:91.1pt;margin-top:16.35pt;width:430.15pt;height:90.45pt;z-index:-15728128;mso-wrap-distance-left:0;mso-wrap-distance-right:0;mso-position-horizontal-relative:page" coordorigin="1486,307" coordsize="9375,1275">
            <v:shape id="_x0000_s1034" style="position:absolute;left:1494;top:1416;width:9360;height:158" coordorigin="1494,1417" coordsize="9360,158" path="m10697,1417r-9046,l1494,1574r9360,l10697,1417xe" fillcolor="#cdcdcd" stroked="f">
              <v:path arrowok="t"/>
            </v:shape>
            <v:shape id="_x0000_s1033" style="position:absolute;left:10696;top:314;width:158;height:1260" coordorigin="10697,314" coordsize="158,1260" path="m10854,314r-157,158l10697,1417r157,157l10854,314xe" fillcolor="#999" stroked="f">
              <v:path arrowok="t"/>
            </v:shape>
            <v:shape id="_x0000_s1032" style="position:absolute;left:1494;top:314;width:9360;height:1260" coordorigin="1494,314" coordsize="9360,1260" o:spt="100" adj="0,,0" path="m1494,1574r9360,l10854,314r-9360,l1494,1574xm1494,314r157,158m1494,1574r157,-157m10854,1574r-157,-157m10854,314r-157,158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651;top:471;width:9045;height:945" filled="f">
              <v:textbox inset="0,0,0,0">
                <w:txbxContent>
                  <w:p w:rsidR="00F91879" w:rsidRDefault="00F91879" w:rsidP="00F91879">
                    <w:pPr>
                      <w:spacing w:before="63"/>
                      <w:ind w:right="2223"/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538DD3"/>
                        <w:sz w:val="52"/>
                        <w:u w:val="thick" w:color="4F81BC"/>
                      </w:rPr>
                      <w:t xml:space="preserve">   </w:t>
                    </w:r>
                    <w:proofErr w:type="gramStart"/>
                    <w:r w:rsidRPr="00F91879">
                      <w:rPr>
                        <w:b/>
                        <w:color w:val="538DD3"/>
                        <w:sz w:val="52"/>
                        <w:u w:val="thick" w:color="4F81BC"/>
                      </w:rPr>
                      <w:t>chaleu</w:t>
                    </w:r>
                    <w:r>
                      <w:rPr>
                        <w:b/>
                        <w:color w:val="538DD3"/>
                        <w:sz w:val="52"/>
                        <w:u w:val="thick" w:color="4F81BC"/>
                      </w:rPr>
                      <w:t>r</w:t>
                    </w:r>
                    <w:proofErr w:type="gramEnd"/>
                    <w:r>
                      <w:rPr>
                        <w:b/>
                        <w:color w:val="538DD3"/>
                        <w:sz w:val="52"/>
                        <w:u w:val="thick" w:color="4F81BC"/>
                      </w:rPr>
                      <w:t xml:space="preserve"> latente de fusion de la glace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spacing w:before="5"/>
        <w:rPr>
          <w:b/>
          <w:sz w:val="20"/>
        </w:rPr>
      </w:pPr>
    </w:p>
    <w:p w:rsidR="00337741" w:rsidRDefault="000756F8">
      <w:pPr>
        <w:pStyle w:val="Titre1"/>
        <w:spacing w:line="360" w:lineRule="auto"/>
        <w:ind w:right="8036" w:firstLine="0"/>
      </w:pPr>
      <w:r>
        <w:t>Réalisé Par :</w:t>
      </w:r>
      <w:r>
        <w:rPr>
          <w:spacing w:val="-77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:</w:t>
      </w: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337741">
      <w:pPr>
        <w:pStyle w:val="Corpsdetexte"/>
        <w:rPr>
          <w:b/>
          <w:sz w:val="20"/>
        </w:rPr>
      </w:pPr>
    </w:p>
    <w:p w:rsidR="00337741" w:rsidRDefault="000756F8" w:rsidP="004257D3">
      <w:pPr>
        <w:spacing w:before="224"/>
        <w:ind w:right="152"/>
        <w:jc w:val="right"/>
        <w:rPr>
          <w:b/>
          <w:sz w:val="32"/>
        </w:rPr>
      </w:pPr>
      <w:r>
        <w:rPr>
          <w:sz w:val="32"/>
        </w:rPr>
        <w:t>Date</w:t>
      </w:r>
      <w:proofErr w:type="gramStart"/>
      <w:r>
        <w:rPr>
          <w:b/>
          <w:sz w:val="32"/>
        </w:rPr>
        <w:t>: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..</w:t>
      </w:r>
      <w:proofErr w:type="gramEnd"/>
      <w:r>
        <w:rPr>
          <w:b/>
          <w:sz w:val="32"/>
        </w:rPr>
        <w:t xml:space="preserve"> /..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8"/>
          <w:sz w:val="32"/>
        </w:rPr>
        <w:t xml:space="preserve"> </w:t>
      </w:r>
      <w:r>
        <w:rPr>
          <w:b/>
          <w:sz w:val="32"/>
        </w:rPr>
        <w:t>202</w:t>
      </w:r>
      <w:r w:rsidR="004257D3">
        <w:rPr>
          <w:b/>
          <w:sz w:val="32"/>
        </w:rPr>
        <w:t>5</w:t>
      </w:r>
    </w:p>
    <w:p w:rsidR="00337741" w:rsidRDefault="00337741">
      <w:pPr>
        <w:jc w:val="right"/>
        <w:rPr>
          <w:sz w:val="32"/>
        </w:rPr>
        <w:sectPr w:rsidR="00337741">
          <w:footerReference w:type="default" r:id="rId11"/>
          <w:type w:val="continuous"/>
          <w:pgSz w:w="11910" w:h="16840"/>
          <w:pgMar w:top="1040" w:right="980" w:bottom="280" w:left="920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337741" w:rsidRPr="004257D3" w:rsidRDefault="00D570A8" w:rsidP="004257D3">
      <w:pPr>
        <w:pStyle w:val="Paragraphedeliste"/>
        <w:numPr>
          <w:ilvl w:val="0"/>
          <w:numId w:val="3"/>
        </w:numPr>
        <w:tabs>
          <w:tab w:val="left" w:pos="427"/>
        </w:tabs>
        <w:spacing w:before="66"/>
        <w:rPr>
          <w:b/>
        </w:rPr>
      </w:pPr>
      <w:r w:rsidRPr="004964D0">
        <w:rPr>
          <w:u w:val="single"/>
        </w:rPr>
        <w:lastRenderedPageBreak/>
        <w:pict>
          <v:shape id="_x0000_s1029" style="position:absolute;left:0;text-align:left;margin-left:24.05pt;margin-top:24.05pt;width:547.45pt;height:794.05pt;z-index:-16032768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0756F8" w:rsidRPr="004964D0">
        <w:rPr>
          <w:b/>
          <w:sz w:val="24"/>
          <w:u w:val="single"/>
        </w:rPr>
        <w:t xml:space="preserve">Introduction </w:t>
      </w:r>
      <w:r w:rsidR="000756F8" w:rsidRPr="004257D3">
        <w:rPr>
          <w:b/>
          <w:sz w:val="24"/>
        </w:rPr>
        <w:t>:</w:t>
      </w:r>
    </w:p>
    <w:p w:rsidR="00337741" w:rsidRPr="004257D3" w:rsidRDefault="00337741">
      <w:pPr>
        <w:pStyle w:val="Corpsdetexte"/>
        <w:rPr>
          <w:b/>
          <w:sz w:val="24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sz w:val="24"/>
        </w:rPr>
      </w:pPr>
    </w:p>
    <w:p w:rsidR="00337741" w:rsidRDefault="000756F8">
      <w:pPr>
        <w:spacing w:before="1"/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spacing w:before="11"/>
        <w:rPr>
          <w:sz w:val="23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sz w:val="24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rPr>
          <w:sz w:val="24"/>
        </w:rPr>
      </w:pPr>
    </w:p>
    <w:p w:rsidR="00337741" w:rsidRDefault="000756F8">
      <w:pPr>
        <w:ind w:left="2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37741" w:rsidRDefault="00337741">
      <w:pPr>
        <w:pStyle w:val="Corpsdetexte"/>
        <w:spacing w:before="5"/>
        <w:rPr>
          <w:sz w:val="24"/>
        </w:rPr>
      </w:pPr>
    </w:p>
    <w:p w:rsidR="004257D3" w:rsidRDefault="004257D3" w:rsidP="0023587A">
      <w:pPr>
        <w:spacing w:before="90" w:line="480" w:lineRule="auto"/>
        <w:ind w:left="212" w:firstLine="60"/>
        <w:rPr>
          <w:sz w:val="24"/>
        </w:rPr>
      </w:pPr>
    </w:p>
    <w:p w:rsidR="004257D3" w:rsidRDefault="004257D3" w:rsidP="0023587A">
      <w:pPr>
        <w:spacing w:before="90" w:line="480" w:lineRule="auto"/>
        <w:ind w:left="212" w:firstLine="60"/>
        <w:rPr>
          <w:sz w:val="24"/>
        </w:rPr>
      </w:pPr>
    </w:p>
    <w:p w:rsidR="004257D3" w:rsidRDefault="004257D3" w:rsidP="0023587A">
      <w:pPr>
        <w:spacing w:before="90" w:line="480" w:lineRule="auto"/>
        <w:ind w:left="212" w:firstLine="60"/>
        <w:rPr>
          <w:sz w:val="24"/>
        </w:rPr>
      </w:pPr>
    </w:p>
    <w:p w:rsidR="004257D3" w:rsidRDefault="004257D3" w:rsidP="0023587A">
      <w:pPr>
        <w:spacing w:before="90" w:line="480" w:lineRule="auto"/>
        <w:ind w:left="212" w:firstLine="60"/>
        <w:rPr>
          <w:sz w:val="24"/>
        </w:rPr>
      </w:pPr>
    </w:p>
    <w:p w:rsidR="004257D3" w:rsidRPr="004257D3" w:rsidRDefault="004964D0" w:rsidP="004257D3">
      <w:pPr>
        <w:spacing w:before="90" w:line="480" w:lineRule="auto"/>
        <w:ind w:left="212" w:firstLine="60"/>
        <w:rPr>
          <w:b/>
          <w:bCs/>
          <w:sz w:val="24"/>
        </w:rPr>
      </w:pPr>
      <w:r>
        <w:rPr>
          <w:b/>
          <w:bCs/>
          <w:sz w:val="24"/>
        </w:rPr>
        <w:t>II.</w:t>
      </w:r>
      <w:r w:rsidRPr="004257D3">
        <w:rPr>
          <w:b/>
          <w:bCs/>
          <w:sz w:val="24"/>
        </w:rPr>
        <w:t xml:space="preserve"> Résultats</w:t>
      </w:r>
      <w:r w:rsidR="004257D3" w:rsidRPr="004257D3">
        <w:rPr>
          <w:b/>
          <w:bCs/>
          <w:sz w:val="24"/>
        </w:rPr>
        <w:t xml:space="preserve"> et discussion</w:t>
      </w:r>
    </w:p>
    <w:p w:rsidR="004257D3" w:rsidRPr="004257D3" w:rsidRDefault="004257D3" w:rsidP="004257D3">
      <w:pPr>
        <w:spacing w:before="90" w:line="480" w:lineRule="auto"/>
        <w:ind w:left="212" w:firstLine="60"/>
        <w:rPr>
          <w:b/>
          <w:bCs/>
          <w:sz w:val="24"/>
          <w:u w:val="single"/>
        </w:rPr>
      </w:pPr>
      <w:r w:rsidRPr="004257D3">
        <w:rPr>
          <w:b/>
          <w:bCs/>
          <w:sz w:val="24"/>
          <w:u w:val="single"/>
        </w:rPr>
        <w:t>1ère manipulation :</w:t>
      </w:r>
    </w:p>
    <w:p w:rsidR="004257D3" w:rsidRPr="004257D3" w:rsidRDefault="004257D3" w:rsidP="004257D3">
      <w:pPr>
        <w:spacing w:before="90" w:line="480" w:lineRule="auto"/>
        <w:ind w:left="212" w:firstLine="60"/>
        <w:rPr>
          <w:b/>
          <w:bCs/>
          <w:sz w:val="24"/>
        </w:rPr>
      </w:pPr>
      <w:r w:rsidRPr="004257D3">
        <w:rPr>
          <w:b/>
          <w:bCs/>
          <w:sz w:val="24"/>
        </w:rPr>
        <w:t>Détermination de la capacité calorifique du calorimètre.</w:t>
      </w:r>
    </w:p>
    <w:p w:rsidR="004257D3" w:rsidRDefault="004257D3" w:rsidP="004257D3">
      <w:pPr>
        <w:spacing w:before="90" w:line="480" w:lineRule="auto"/>
        <w:ind w:left="212" w:firstLine="60"/>
        <w:rPr>
          <w:sz w:val="24"/>
        </w:rPr>
      </w:pPr>
      <w:r w:rsidRPr="004257D3">
        <w:rPr>
          <w:sz w:val="24"/>
        </w:rPr>
        <w:t xml:space="preserve">1/ Remplissez le tableau suivant: </w:t>
      </w:r>
    </w:p>
    <w:p w:rsidR="004257D3" w:rsidRDefault="000611C1" w:rsidP="004257D3">
      <w:pPr>
        <w:spacing w:before="90" w:line="480" w:lineRule="auto"/>
        <w:ind w:left="212" w:firstLine="60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76B09936">
            <wp:extent cx="6362700" cy="1466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067" cy="1467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1C1" w:rsidRDefault="000611C1" w:rsidP="000611C1">
      <w:pPr>
        <w:spacing w:before="90" w:line="480" w:lineRule="auto"/>
        <w:ind w:left="212" w:firstLine="60"/>
        <w:jc w:val="both"/>
        <w:rPr>
          <w:sz w:val="24"/>
        </w:rPr>
      </w:pPr>
      <w:r w:rsidRPr="000611C1">
        <w:rPr>
          <w:sz w:val="24"/>
        </w:rPr>
        <w:t>2/ Déterminer la capacité calorifique de calorimètre en utilisant le principe de conservation de l’énergie</w:t>
      </w:r>
      <w:r>
        <w:rPr>
          <w:sz w:val="24"/>
        </w:rPr>
        <w:t xml:space="preserve"> </w:t>
      </w:r>
      <w:r w:rsidRPr="000611C1">
        <w:rPr>
          <w:sz w:val="24"/>
        </w:rPr>
        <w:t>dans un système adiabatique (</w:t>
      </w:r>
      <w:proofErr w:type="spellStart"/>
      <w:r w:rsidRPr="000611C1">
        <w:rPr>
          <w:sz w:val="24"/>
        </w:rPr>
        <w:t>ΣQi</w:t>
      </w:r>
      <w:proofErr w:type="spellEnd"/>
      <w:r w:rsidRPr="000611C1">
        <w:rPr>
          <w:sz w:val="24"/>
        </w:rPr>
        <w:t xml:space="preserve"> =0) </w:t>
      </w:r>
    </w:p>
    <w:p w:rsidR="00337741" w:rsidRDefault="000756F8" w:rsidP="0023587A">
      <w:pPr>
        <w:spacing w:before="90" w:line="480" w:lineRule="auto"/>
        <w:ind w:left="212" w:firstLine="60"/>
        <w:rPr>
          <w:b/>
          <w:sz w:val="24"/>
        </w:rPr>
      </w:pPr>
      <w:r>
        <w:rPr>
          <w:sz w:val="24"/>
        </w:rPr>
        <w:t xml:space="preserve"> </w:t>
      </w:r>
    </w:p>
    <w:p w:rsidR="00337741" w:rsidRDefault="00337741">
      <w:pPr>
        <w:spacing w:line="480" w:lineRule="auto"/>
        <w:rPr>
          <w:sz w:val="24"/>
        </w:rPr>
        <w:sectPr w:rsidR="00337741">
          <w:pgSz w:w="11910" w:h="16840"/>
          <w:pgMar w:top="1040" w:right="980" w:bottom="280" w:left="920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Default="000611C1">
      <w:pPr>
        <w:pStyle w:val="Titre3"/>
        <w:spacing w:before="83"/>
        <w:rPr>
          <w:color w:val="C00000"/>
          <w:u w:val="thick" w:color="C00000"/>
        </w:rPr>
      </w:pPr>
    </w:p>
    <w:p w:rsidR="000611C1" w:rsidRPr="004964D0" w:rsidRDefault="000611C1" w:rsidP="000611C1">
      <w:pPr>
        <w:pStyle w:val="Titre3"/>
        <w:spacing w:before="83"/>
        <w:rPr>
          <w:u w:val="single"/>
        </w:rPr>
      </w:pPr>
      <w:r w:rsidRPr="004964D0">
        <w:rPr>
          <w:u w:val="single"/>
        </w:rPr>
        <w:t>2ème manipulation :</w:t>
      </w:r>
    </w:p>
    <w:p w:rsidR="000611C1" w:rsidRPr="004964D0" w:rsidRDefault="000611C1" w:rsidP="000611C1">
      <w:pPr>
        <w:pStyle w:val="Titre3"/>
        <w:spacing w:before="83"/>
        <w:rPr>
          <w:u w:val="single"/>
        </w:rPr>
      </w:pPr>
      <w:r w:rsidRPr="004964D0">
        <w:rPr>
          <w:u w:val="single"/>
        </w:rPr>
        <w:t>Détermination de la chaleur latente de fusion de la glace</w:t>
      </w:r>
    </w:p>
    <w:p w:rsidR="00337741" w:rsidRPr="004964D0" w:rsidRDefault="00D570A8">
      <w:pPr>
        <w:pStyle w:val="Titre3"/>
        <w:spacing w:before="83"/>
        <w:rPr>
          <w:u w:val="single"/>
        </w:rPr>
      </w:pPr>
      <w:r w:rsidRPr="004964D0">
        <w:rPr>
          <w:u w:val="single"/>
        </w:rPr>
        <w:pict>
          <v:shape id="_x0000_s1028" style="position:absolute;left:0;text-align:left;margin-left:24.05pt;margin-top:24.05pt;width:547.45pt;height:794.05pt;z-index:-16032256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0756F8" w:rsidRPr="004964D0">
        <w:rPr>
          <w:u w:val="single"/>
        </w:rPr>
        <w:t>Résultats</w:t>
      </w:r>
      <w:r w:rsidR="000756F8" w:rsidRPr="004964D0">
        <w:rPr>
          <w:spacing w:val="58"/>
          <w:u w:val="single"/>
        </w:rPr>
        <w:t xml:space="preserve"> </w:t>
      </w:r>
      <w:r w:rsidR="000756F8" w:rsidRPr="004964D0">
        <w:rPr>
          <w:u w:val="single"/>
        </w:rPr>
        <w:t>et</w:t>
      </w:r>
      <w:r w:rsidR="000756F8" w:rsidRPr="004964D0">
        <w:rPr>
          <w:spacing w:val="-3"/>
          <w:u w:val="single"/>
        </w:rPr>
        <w:t xml:space="preserve"> </w:t>
      </w:r>
      <w:r w:rsidR="000756F8" w:rsidRPr="004964D0">
        <w:rPr>
          <w:u w:val="single"/>
        </w:rPr>
        <w:t>discussion</w:t>
      </w:r>
    </w:p>
    <w:p w:rsidR="00337741" w:rsidRDefault="000756F8" w:rsidP="004257D3">
      <w:pPr>
        <w:spacing w:before="90" w:line="360" w:lineRule="auto"/>
        <w:ind w:left="212"/>
        <w:rPr>
          <w:spacing w:val="2"/>
          <w:sz w:val="24"/>
        </w:rPr>
      </w:pPr>
      <w:r>
        <w:rPr>
          <w:sz w:val="24"/>
        </w:rPr>
        <w:t>1/</w:t>
      </w:r>
      <w:r>
        <w:rPr>
          <w:spacing w:val="-2"/>
          <w:sz w:val="24"/>
        </w:rPr>
        <w:t xml:space="preserve"> </w:t>
      </w:r>
      <w:r>
        <w:rPr>
          <w:sz w:val="24"/>
        </w:rPr>
        <w:t>Remplissez le</w:t>
      </w:r>
      <w:r>
        <w:rPr>
          <w:spacing w:val="-1"/>
          <w:sz w:val="24"/>
        </w:rPr>
        <w:t xml:space="preserve"> </w:t>
      </w:r>
      <w:r>
        <w:rPr>
          <w:sz w:val="24"/>
        </w:rPr>
        <w:t>tableau</w:t>
      </w:r>
      <w:r>
        <w:rPr>
          <w:spacing w:val="-1"/>
          <w:sz w:val="24"/>
        </w:rPr>
        <w:t xml:space="preserve"> </w:t>
      </w:r>
      <w:r>
        <w:rPr>
          <w:sz w:val="24"/>
        </w:rPr>
        <w:t>suivant:</w:t>
      </w:r>
      <w:r>
        <w:rPr>
          <w:spacing w:val="2"/>
          <w:sz w:val="24"/>
        </w:rPr>
        <w:t xml:space="preserve"> </w:t>
      </w:r>
    </w:p>
    <w:tbl>
      <w:tblPr>
        <w:tblStyle w:val="Grilledutableau"/>
        <w:tblW w:w="0" w:type="auto"/>
        <w:tblInd w:w="212" w:type="dxa"/>
        <w:tblLook w:val="04A0" w:firstRow="1" w:lastRow="0" w:firstColumn="1" w:lastColumn="0" w:noHBand="0" w:noVBand="1"/>
      </w:tblPr>
      <w:tblGrid>
        <w:gridCol w:w="1257"/>
        <w:gridCol w:w="1248"/>
        <w:gridCol w:w="1252"/>
        <w:gridCol w:w="1252"/>
        <w:gridCol w:w="1252"/>
        <w:gridCol w:w="1252"/>
        <w:gridCol w:w="1254"/>
        <w:gridCol w:w="1247"/>
      </w:tblGrid>
      <w:tr w:rsidR="00025D33" w:rsidTr="00025D33">
        <w:tc>
          <w:tcPr>
            <w:tcW w:w="1268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t(s)</w:t>
            </w:r>
          </w:p>
        </w:tc>
        <w:tc>
          <w:tcPr>
            <w:tcW w:w="1268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</w:tr>
      <w:tr w:rsidR="00025D33" w:rsidTr="00025D33">
        <w:tc>
          <w:tcPr>
            <w:tcW w:w="1268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T(</w:t>
            </w:r>
            <w:proofErr w:type="gramEnd"/>
            <w:r>
              <w:rPr>
                <w:b/>
                <w:sz w:val="24"/>
              </w:rPr>
              <w:t>°C)</w:t>
            </w:r>
          </w:p>
        </w:tc>
        <w:tc>
          <w:tcPr>
            <w:tcW w:w="1268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  <w:tc>
          <w:tcPr>
            <w:tcW w:w="1269" w:type="dxa"/>
          </w:tcPr>
          <w:p w:rsidR="00025D33" w:rsidRDefault="00025D33" w:rsidP="00B35E16">
            <w:pPr>
              <w:spacing w:before="90" w:line="360" w:lineRule="auto"/>
              <w:rPr>
                <w:b/>
                <w:sz w:val="24"/>
              </w:rPr>
            </w:pPr>
          </w:p>
        </w:tc>
      </w:tr>
    </w:tbl>
    <w:p w:rsidR="00025D33" w:rsidRDefault="00025D33" w:rsidP="00B35E16">
      <w:pPr>
        <w:spacing w:before="90" w:line="360" w:lineRule="auto"/>
        <w:ind w:left="212"/>
        <w:rPr>
          <w:b/>
          <w:sz w:val="24"/>
        </w:rPr>
      </w:pPr>
    </w:p>
    <w:p w:rsidR="00337741" w:rsidRDefault="00337741" w:rsidP="00B35E16">
      <w:pPr>
        <w:pStyle w:val="Corpsdetexte"/>
        <w:spacing w:before="8" w:line="360" w:lineRule="auto"/>
        <w:rPr>
          <w:b/>
          <w:sz w:val="24"/>
        </w:rPr>
      </w:pPr>
    </w:p>
    <w:p w:rsidR="00025D33" w:rsidRDefault="00025D33" w:rsidP="00B35E16">
      <w:pPr>
        <w:pStyle w:val="Corpsdetexte"/>
        <w:spacing w:before="8" w:line="360" w:lineRule="auto"/>
        <w:rPr>
          <w:b/>
          <w:sz w:val="24"/>
        </w:rPr>
      </w:pPr>
    </w:p>
    <w:p w:rsidR="00025D33" w:rsidRDefault="00025D33" w:rsidP="00B35E16">
      <w:pPr>
        <w:pStyle w:val="Corpsdetexte"/>
        <w:spacing w:before="8" w:line="360" w:lineRule="auto"/>
        <w:rPr>
          <w:b/>
          <w:sz w:val="24"/>
        </w:rPr>
      </w:pPr>
    </w:p>
    <w:p w:rsidR="00025D33" w:rsidRDefault="00025D33" w:rsidP="00B35E16">
      <w:pPr>
        <w:pStyle w:val="Corpsdetexte"/>
        <w:spacing w:before="8" w:line="360" w:lineRule="auto"/>
        <w:rPr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0"/>
        <w:gridCol w:w="2030"/>
        <w:gridCol w:w="2030"/>
        <w:gridCol w:w="2030"/>
        <w:gridCol w:w="2030"/>
      </w:tblGrid>
      <w:tr w:rsidR="00025D33" w:rsidTr="00025D33"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 </w:t>
            </w:r>
            <w:r w:rsidRPr="00025D33">
              <w:rPr>
                <w:b/>
                <w:sz w:val="24"/>
                <w:vertAlign w:val="subscript"/>
              </w:rPr>
              <w:t>eau</w:t>
            </w:r>
            <w:r>
              <w:rPr>
                <w:b/>
                <w:sz w:val="24"/>
              </w:rPr>
              <w:t xml:space="preserve"> (kg)</w:t>
            </w: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 </w:t>
            </w:r>
            <w:proofErr w:type="gramStart"/>
            <w:r w:rsidRPr="00025D33">
              <w:rPr>
                <w:b/>
                <w:sz w:val="24"/>
                <w:vertAlign w:val="subscript"/>
              </w:rPr>
              <w:t>glace</w:t>
            </w:r>
            <w:proofErr w:type="gramEnd"/>
            <w:r>
              <w:rPr>
                <w:b/>
                <w:sz w:val="24"/>
              </w:rPr>
              <w:t xml:space="preserve"> (kg)</w:t>
            </w: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</w:t>
            </w:r>
            <w:r w:rsidRPr="00B35E16">
              <w:rPr>
                <w:b/>
                <w:sz w:val="24"/>
                <w:vertAlign w:val="subscript"/>
              </w:rPr>
              <w:t>eau</w:t>
            </w:r>
            <w:proofErr w:type="spellEnd"/>
            <w:r>
              <w:rPr>
                <w:b/>
                <w:sz w:val="24"/>
              </w:rPr>
              <w:t>= T1 (k)</w:t>
            </w: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 </w:t>
            </w:r>
            <w:proofErr w:type="gramStart"/>
            <w:r w:rsidRPr="00B35E16">
              <w:rPr>
                <w:b/>
                <w:sz w:val="24"/>
                <w:vertAlign w:val="subscript"/>
              </w:rPr>
              <w:t>glace</w:t>
            </w:r>
            <w:proofErr w:type="gramEnd"/>
            <w:r>
              <w:rPr>
                <w:b/>
                <w:sz w:val="24"/>
              </w:rPr>
              <w:t xml:space="preserve"> (k)</w:t>
            </w: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</w:t>
            </w:r>
            <w:r w:rsidRPr="00B35E16">
              <w:rPr>
                <w:b/>
                <w:sz w:val="24"/>
                <w:vertAlign w:val="subscript"/>
              </w:rPr>
              <w:t>éq</w:t>
            </w:r>
            <w:proofErr w:type="spellEnd"/>
            <w:r>
              <w:rPr>
                <w:b/>
                <w:sz w:val="24"/>
              </w:rPr>
              <w:t xml:space="preserve"> (k)</w:t>
            </w:r>
          </w:p>
        </w:tc>
      </w:tr>
      <w:tr w:rsidR="00025D33" w:rsidTr="00025D33"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</w:p>
        </w:tc>
        <w:tc>
          <w:tcPr>
            <w:tcW w:w="2030" w:type="dxa"/>
          </w:tcPr>
          <w:p w:rsidR="00025D33" w:rsidRDefault="00B35E16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273</w:t>
            </w:r>
          </w:p>
        </w:tc>
        <w:tc>
          <w:tcPr>
            <w:tcW w:w="2030" w:type="dxa"/>
          </w:tcPr>
          <w:p w:rsidR="00025D33" w:rsidRDefault="00025D33" w:rsidP="00B35E16">
            <w:pPr>
              <w:pStyle w:val="Corpsdetexte"/>
              <w:spacing w:before="8" w:line="360" w:lineRule="auto"/>
              <w:rPr>
                <w:b/>
                <w:sz w:val="24"/>
              </w:rPr>
            </w:pPr>
          </w:p>
        </w:tc>
      </w:tr>
    </w:tbl>
    <w:p w:rsidR="00025D33" w:rsidRDefault="00025D33" w:rsidP="00B35E16">
      <w:pPr>
        <w:pStyle w:val="Corpsdetexte"/>
        <w:spacing w:before="8" w:line="360" w:lineRule="auto"/>
        <w:rPr>
          <w:b/>
          <w:sz w:val="24"/>
        </w:rPr>
      </w:pPr>
    </w:p>
    <w:p w:rsidR="00337741" w:rsidRDefault="00337741">
      <w:pPr>
        <w:pStyle w:val="Corpsdetexte"/>
        <w:spacing w:before="3"/>
        <w:rPr>
          <w:b/>
          <w:sz w:val="21"/>
        </w:rPr>
      </w:pPr>
    </w:p>
    <w:p w:rsidR="00337741" w:rsidRDefault="00B35E16" w:rsidP="004257D3">
      <w:pPr>
        <w:pStyle w:val="Corpsdetexte"/>
        <w:spacing w:before="5"/>
        <w:rPr>
          <w:b/>
          <w:sz w:val="24"/>
        </w:rPr>
      </w:pPr>
      <w:r w:rsidRPr="00B35E16">
        <w:rPr>
          <w:sz w:val="24"/>
        </w:rPr>
        <w:t>2-Tracer sur papier millimétré,) le graphique T= f(t) de la température T de l'eau dans le calorimètre en fonction du temps.</w:t>
      </w:r>
      <w:r w:rsidR="008C429F" w:rsidRPr="008C429F">
        <w:t xml:space="preserve"> </w:t>
      </w:r>
    </w:p>
    <w:p w:rsidR="00341808" w:rsidRDefault="00341808">
      <w:pPr>
        <w:pStyle w:val="Titre3"/>
        <w:spacing w:line="480" w:lineRule="auto"/>
        <w:ind w:right="298"/>
        <w:rPr>
          <w:color w:val="FF0000"/>
          <w:spacing w:val="-57"/>
        </w:rPr>
      </w:pPr>
    </w:p>
    <w:p w:rsidR="00C54B81" w:rsidRDefault="00B35E16" w:rsidP="004257D3">
      <w:pPr>
        <w:pStyle w:val="Corpsdetexte"/>
      </w:pPr>
      <w:r w:rsidRPr="00B35E16">
        <w:t>3- Calculer la chaleur latente de fusion de la glace (</w:t>
      </w:r>
      <w:proofErr w:type="spellStart"/>
      <w:r w:rsidRPr="00B35E16">
        <w:t>Lf</w:t>
      </w:r>
      <w:proofErr w:type="spellEnd"/>
      <w:r w:rsidRPr="00B35E16">
        <w:t>) en appliquant le principe de conservation de la chaleur dans un système adiabatique.</w:t>
      </w:r>
      <w:r w:rsidR="008C429F" w:rsidRPr="008C429F">
        <w:t xml:space="preserve"> </w:t>
      </w: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0B7F28" w:rsidRDefault="000B7F28" w:rsidP="00C54B81">
      <w:pPr>
        <w:pStyle w:val="Corpsdetexte"/>
      </w:pPr>
    </w:p>
    <w:p w:rsidR="000B7F28" w:rsidRDefault="000B7F28" w:rsidP="00C54B81">
      <w:pPr>
        <w:pStyle w:val="Corpsdetexte"/>
      </w:pPr>
    </w:p>
    <w:p w:rsidR="000B7F28" w:rsidRDefault="000B7F28" w:rsidP="00C54B81">
      <w:pPr>
        <w:pStyle w:val="Corpsdetexte"/>
      </w:pPr>
    </w:p>
    <w:p w:rsidR="000B7F28" w:rsidRDefault="000B7F28" w:rsidP="00C54B81">
      <w:pPr>
        <w:pStyle w:val="Corpsdetexte"/>
      </w:pPr>
    </w:p>
    <w:p w:rsidR="000B7F28" w:rsidRDefault="000B7F28" w:rsidP="00C54B81">
      <w:pPr>
        <w:pStyle w:val="Corpsdetexte"/>
      </w:pPr>
    </w:p>
    <w:p w:rsidR="000B7F28" w:rsidRDefault="000B7F28" w:rsidP="00C54B81">
      <w:pPr>
        <w:pStyle w:val="Corpsdetexte"/>
      </w:pPr>
    </w:p>
    <w:p w:rsidR="000B7F28" w:rsidRDefault="000B7F28" w:rsidP="00C54B81">
      <w:pPr>
        <w:pStyle w:val="Corpsdetexte"/>
      </w:pPr>
    </w:p>
    <w:p w:rsidR="00C54B81" w:rsidRDefault="00C54B81" w:rsidP="00C54B81">
      <w:pPr>
        <w:pStyle w:val="Corpsdetexte"/>
      </w:pPr>
    </w:p>
    <w:p w:rsidR="00C54B81" w:rsidRDefault="00C54B81" w:rsidP="00C54B81">
      <w:pPr>
        <w:pStyle w:val="Corpsdetexte"/>
      </w:pPr>
    </w:p>
    <w:p w:rsidR="00916FAC" w:rsidRDefault="00916FAC" w:rsidP="00C54B81">
      <w:pPr>
        <w:pStyle w:val="Corpsdetexte"/>
      </w:pPr>
      <w:bookmarkStart w:id="0" w:name="_GoBack"/>
      <w:bookmarkEnd w:id="0"/>
    </w:p>
    <w:p w:rsidR="00916FAC" w:rsidRDefault="00916FAC" w:rsidP="00C54B81">
      <w:pPr>
        <w:pStyle w:val="Corpsdetexte"/>
      </w:pPr>
    </w:p>
    <w:p w:rsidR="006B6194" w:rsidRDefault="000B7F28" w:rsidP="004257D3">
      <w:pPr>
        <w:pStyle w:val="Corpsdetexte"/>
      </w:pPr>
      <w:r w:rsidRPr="000B7F28">
        <w:t>4- Comparer la valeur expérimentale obtenue avec celle donnée dans la littérature.</w:t>
      </w:r>
      <w:r w:rsidR="008C429F" w:rsidRPr="008C429F">
        <w:t xml:space="preserve"> </w:t>
      </w: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0B7F28" w:rsidP="004257D3">
      <w:pPr>
        <w:pStyle w:val="Corpsdetexte"/>
      </w:pPr>
      <w:r>
        <w:t>5</w:t>
      </w:r>
      <w:r w:rsidRPr="000B7F28">
        <w:t>- Quelles sont les facteurs influençant l’expérience.</w:t>
      </w:r>
      <w:r w:rsidR="008C429F" w:rsidRPr="008C429F">
        <w:t xml:space="preserve"> </w:t>
      </w: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6B6194" w:rsidRDefault="006B6194" w:rsidP="00C54B81">
      <w:pPr>
        <w:pStyle w:val="Corpsdetexte"/>
      </w:pPr>
    </w:p>
    <w:p w:rsidR="00B83F1B" w:rsidRPr="00B83F1B" w:rsidRDefault="00B83F1B" w:rsidP="00B83F1B">
      <w:pPr>
        <w:pStyle w:val="Corpsdetexte"/>
        <w:spacing w:before="9"/>
        <w:rPr>
          <w:bCs/>
          <w:color w:val="000000" w:themeColor="text1"/>
          <w:sz w:val="23"/>
        </w:rPr>
      </w:pPr>
    </w:p>
    <w:p w:rsidR="00337741" w:rsidRDefault="00337741">
      <w:pPr>
        <w:pStyle w:val="Corpsdetexte"/>
        <w:spacing w:before="1"/>
        <w:rPr>
          <w:b/>
          <w:sz w:val="36"/>
        </w:rPr>
      </w:pPr>
    </w:p>
    <w:p w:rsidR="004268E0" w:rsidRDefault="004268E0">
      <w:pPr>
        <w:spacing w:before="124"/>
        <w:ind w:right="218"/>
        <w:jc w:val="right"/>
        <w:rPr>
          <w:b/>
          <w:color w:val="FF0000"/>
        </w:rPr>
      </w:pPr>
    </w:p>
    <w:p w:rsidR="000B7F28" w:rsidRDefault="000B7F28">
      <w:pPr>
        <w:spacing w:before="124"/>
        <w:ind w:right="218"/>
        <w:jc w:val="right"/>
        <w:rPr>
          <w:b/>
          <w:color w:val="FF0000"/>
        </w:rPr>
      </w:pPr>
    </w:p>
    <w:p w:rsidR="000B7F28" w:rsidRDefault="000B7F28">
      <w:pPr>
        <w:spacing w:before="124"/>
        <w:ind w:right="218"/>
        <w:jc w:val="right"/>
        <w:rPr>
          <w:b/>
          <w:color w:val="FF0000"/>
        </w:rPr>
      </w:pPr>
    </w:p>
    <w:p w:rsidR="000B7F28" w:rsidRDefault="000B7F28">
      <w:pPr>
        <w:spacing w:before="124"/>
        <w:ind w:right="218"/>
        <w:jc w:val="right"/>
        <w:rPr>
          <w:b/>
          <w:color w:val="FF0000"/>
        </w:rPr>
      </w:pPr>
    </w:p>
    <w:p w:rsidR="004268E0" w:rsidRDefault="004268E0">
      <w:pPr>
        <w:spacing w:before="124"/>
        <w:ind w:right="218"/>
        <w:jc w:val="right"/>
        <w:rPr>
          <w:b/>
        </w:rPr>
      </w:pPr>
    </w:p>
    <w:p w:rsidR="00337741" w:rsidRDefault="00337741">
      <w:pPr>
        <w:pStyle w:val="Corpsdetexte"/>
        <w:spacing w:before="11"/>
        <w:rPr>
          <w:b/>
          <w:sz w:val="34"/>
        </w:rPr>
      </w:pPr>
    </w:p>
    <w:p w:rsidR="00D74B7C" w:rsidRDefault="000B7F28" w:rsidP="004257D3">
      <w:pPr>
        <w:spacing w:before="124"/>
        <w:ind w:right="218"/>
        <w:jc w:val="both"/>
        <w:rPr>
          <w:b/>
          <w:color w:val="FF0000"/>
        </w:rPr>
      </w:pPr>
      <w:r>
        <w:t>6</w:t>
      </w:r>
      <w:r w:rsidRPr="000B7F28">
        <w:t>- Commenter les résultats.</w:t>
      </w:r>
      <w:r w:rsidR="008C429F" w:rsidRPr="008C429F">
        <w:t xml:space="preserve"> </w:t>
      </w: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D0" w:rsidRDefault="004964D0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74B7C" w:rsidRPr="00D74B7C" w:rsidRDefault="00D570A8" w:rsidP="004964D0">
      <w:pPr>
        <w:pStyle w:val="Corpsdetex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pict>
          <v:shape id="_x0000_s1027" style="position:absolute;margin-left:24.05pt;margin-top:24.05pt;width:547.45pt;height:794.05pt;z-index:-16031744;mso-position-horizontal-relative:page;mso-position-vertical-relative:page" coordorigin="481,481" coordsize="10949,15881" o:spt="100" adj="0,,0" path="m481,16242r,118m481,16362r119,m601,16362r558,m1163,16362r560,m1725,16362r560,m2286,16362r561,m2848,16362r563,m3412,16362r563,m3977,16362r564,m4541,16362r564,m5105,16362r562,m5669,16362r562,m6233,16362r562,m6797,16362r564,m7361,16362r564,m7925,16362r563,m8489,16362r563,m9054,16362r564,m9618,16362r564,m10182,16362r562,m10746,16362r562,m11310,16362r118,m11430,16242r,118m481,481r119,m481,481r,119m601,481r558,m1163,481r560,m1725,481r560,m2286,481r561,m2848,481r563,m3412,481r563,m3977,481r564,m4541,481r564,m5105,481r562,m5669,481r562,m6233,481r562,m6797,481r564,m7361,481r564,m7925,481r563,m8489,481r563,m9054,481r564,m9618,481r564,m10182,481r562,m10746,481r562,m11310,481r118,m11430,481r,119m11430,601r-2,709m11430,1312r-2,709m11430,2022r-2,711m11430,2733r-2,710m11430,3443r-2,709m11430,4154r-2,709m11430,4864r-2,709m11430,5575r-2,710m11430,6285r-2,711m11430,6996r-2,710m11430,7706r-2,709m11430,8417r-2,709m11430,9127r-2,709m11430,9838r-2,710m11430,10548r-2,711m11430,11259r-2,709m11430,11969r-2,709m11430,12679r-2,709m11430,13390r,711m11430,14103r,711m11430,14816r,711m11430,15529r,711m481,601r,709m481,1312r,709m481,2022r,711m481,2733r,710m481,3443r,709m481,4154r,709m481,4864r,709m481,5575r,710m481,6285r,711m481,6996r,710m481,7706r,709m481,8417r,709m481,9127r,709m481,9838r,710m481,10548r,711m481,11259r,709m481,11969r,709m481,12679r,709m481,13390r,711m481,14103r,711m481,14816r,711m481,15529r,711e" filled="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916FAC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  <w:r w:rsidR="00D74B7C" w:rsidRPr="00D74B7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/ Conclusion </w:t>
      </w:r>
    </w:p>
    <w:p w:rsidR="00D74B7C" w:rsidRDefault="00D74B7C" w:rsidP="00D74B7C"/>
    <w:p w:rsidR="00916FAC" w:rsidRDefault="00916FAC" w:rsidP="00D74B7C">
      <w:pPr>
        <w:jc w:val="center"/>
      </w:pPr>
    </w:p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Pr="00916FAC" w:rsidRDefault="00916FAC" w:rsidP="00916FAC"/>
    <w:p w:rsidR="00916FAC" w:rsidRDefault="00916FAC" w:rsidP="00916FAC"/>
    <w:p w:rsidR="00916FAC" w:rsidRP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Default="00916FAC" w:rsidP="00916FAC"/>
    <w:p w:rsidR="00916FAC" w:rsidRPr="00916FAC" w:rsidRDefault="00916FAC" w:rsidP="00916FAC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916FAC">
        <w:rPr>
          <w:b/>
          <w:bCs/>
          <w:sz w:val="24"/>
          <w:szCs w:val="24"/>
          <w:u w:val="single"/>
        </w:rPr>
        <w:t>Données théoriques :</w:t>
      </w:r>
    </w:p>
    <w:p w:rsidR="00916FAC" w:rsidRPr="00916FAC" w:rsidRDefault="00916FAC" w:rsidP="00916FAC">
      <w:pPr>
        <w:spacing w:line="276" w:lineRule="auto"/>
        <w:jc w:val="both"/>
        <w:rPr>
          <w:sz w:val="24"/>
          <w:szCs w:val="24"/>
        </w:rPr>
      </w:pPr>
      <w:proofErr w:type="spellStart"/>
      <w:r w:rsidRPr="00916FAC">
        <w:rPr>
          <w:sz w:val="24"/>
          <w:szCs w:val="24"/>
        </w:rPr>
        <w:t>Ceau</w:t>
      </w:r>
      <w:proofErr w:type="spellEnd"/>
      <w:r w:rsidRPr="00916FAC">
        <w:rPr>
          <w:sz w:val="24"/>
          <w:szCs w:val="24"/>
        </w:rPr>
        <w:t>=4.185 KJ.Kg</w:t>
      </w:r>
      <w:r w:rsidRPr="004964D0">
        <w:rPr>
          <w:sz w:val="24"/>
          <w:szCs w:val="24"/>
          <w:vertAlign w:val="superscript"/>
        </w:rPr>
        <w:t>-1</w:t>
      </w:r>
      <w:r w:rsidRPr="00916FAC">
        <w:rPr>
          <w:sz w:val="24"/>
          <w:szCs w:val="24"/>
        </w:rPr>
        <w:t>.K</w:t>
      </w:r>
      <w:r w:rsidRPr="004964D0">
        <w:rPr>
          <w:sz w:val="24"/>
          <w:szCs w:val="24"/>
          <w:vertAlign w:val="superscript"/>
        </w:rPr>
        <w:t>-1</w:t>
      </w:r>
    </w:p>
    <w:p w:rsidR="00337741" w:rsidRPr="00916FAC" w:rsidRDefault="00916FAC" w:rsidP="00916FAC">
      <w:pPr>
        <w:spacing w:line="276" w:lineRule="auto"/>
        <w:jc w:val="both"/>
        <w:rPr>
          <w:sz w:val="24"/>
          <w:szCs w:val="24"/>
        </w:rPr>
      </w:pPr>
      <w:r w:rsidRPr="00916FAC">
        <w:rPr>
          <w:sz w:val="24"/>
          <w:szCs w:val="24"/>
        </w:rPr>
        <w:t xml:space="preserve">Chaleur latente théorique de fusion de la glace : </w:t>
      </w:r>
      <w:proofErr w:type="spellStart"/>
      <w:r w:rsidRPr="00916FAC">
        <w:rPr>
          <w:sz w:val="24"/>
          <w:szCs w:val="24"/>
        </w:rPr>
        <w:t>Lf</w:t>
      </w:r>
      <w:proofErr w:type="spellEnd"/>
      <w:r w:rsidRPr="00916FAC">
        <w:rPr>
          <w:sz w:val="24"/>
          <w:szCs w:val="24"/>
        </w:rPr>
        <w:t>=334 KJ.Kg</w:t>
      </w:r>
      <w:r w:rsidRPr="004964D0">
        <w:rPr>
          <w:sz w:val="24"/>
          <w:szCs w:val="24"/>
          <w:vertAlign w:val="superscript"/>
        </w:rPr>
        <w:t>-1</w:t>
      </w:r>
    </w:p>
    <w:sectPr w:rsidR="00337741" w:rsidRPr="00916FAC">
      <w:pgSz w:w="11910" w:h="16840"/>
      <w:pgMar w:top="1040" w:right="980" w:bottom="280" w:left="920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A8" w:rsidRDefault="00D570A8" w:rsidP="0065309F">
      <w:r>
        <w:separator/>
      </w:r>
    </w:p>
  </w:endnote>
  <w:endnote w:type="continuationSeparator" w:id="0">
    <w:p w:rsidR="00D570A8" w:rsidRDefault="00D570A8" w:rsidP="0065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92814"/>
      <w:docPartObj>
        <w:docPartGallery w:val="Page Numbers (Bottom of Page)"/>
        <w:docPartUnique/>
      </w:docPartObj>
    </w:sdtPr>
    <w:sdtEndPr/>
    <w:sdtContent>
      <w:p w:rsidR="00F91879" w:rsidRDefault="00F9187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D0">
          <w:rPr>
            <w:noProof/>
          </w:rPr>
          <w:t>5</w:t>
        </w:r>
        <w:r>
          <w:fldChar w:fldCharType="end"/>
        </w:r>
      </w:p>
    </w:sdtContent>
  </w:sdt>
  <w:p w:rsidR="00F91879" w:rsidRDefault="00F918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A8" w:rsidRDefault="00D570A8" w:rsidP="0065309F">
      <w:r>
        <w:separator/>
      </w:r>
    </w:p>
  </w:footnote>
  <w:footnote w:type="continuationSeparator" w:id="0">
    <w:p w:rsidR="00D570A8" w:rsidRDefault="00D570A8" w:rsidP="0065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6DD3"/>
    <w:multiLevelType w:val="hybridMultilevel"/>
    <w:tmpl w:val="EF2E79EE"/>
    <w:lvl w:ilvl="0" w:tplc="067615D2">
      <w:start w:val="1"/>
      <w:numFmt w:val="decimal"/>
      <w:lvlText w:val="%1-"/>
      <w:lvlJc w:val="left"/>
      <w:pPr>
        <w:ind w:left="774" w:hanging="201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65F250C6">
      <w:numFmt w:val="bullet"/>
      <w:lvlText w:val="•"/>
      <w:lvlJc w:val="left"/>
      <w:pPr>
        <w:ind w:left="1702" w:hanging="201"/>
      </w:pPr>
      <w:rPr>
        <w:rFonts w:hint="default"/>
        <w:lang w:val="fr-FR" w:eastAsia="en-US" w:bidi="ar-SA"/>
      </w:rPr>
    </w:lvl>
    <w:lvl w:ilvl="2" w:tplc="1116DAC8">
      <w:numFmt w:val="bullet"/>
      <w:lvlText w:val="•"/>
      <w:lvlJc w:val="left"/>
      <w:pPr>
        <w:ind w:left="2625" w:hanging="201"/>
      </w:pPr>
      <w:rPr>
        <w:rFonts w:hint="default"/>
        <w:lang w:val="fr-FR" w:eastAsia="en-US" w:bidi="ar-SA"/>
      </w:rPr>
    </w:lvl>
    <w:lvl w:ilvl="3" w:tplc="B5FE836E">
      <w:numFmt w:val="bullet"/>
      <w:lvlText w:val="•"/>
      <w:lvlJc w:val="left"/>
      <w:pPr>
        <w:ind w:left="3547" w:hanging="201"/>
      </w:pPr>
      <w:rPr>
        <w:rFonts w:hint="default"/>
        <w:lang w:val="fr-FR" w:eastAsia="en-US" w:bidi="ar-SA"/>
      </w:rPr>
    </w:lvl>
    <w:lvl w:ilvl="4" w:tplc="849AACCE">
      <w:numFmt w:val="bullet"/>
      <w:lvlText w:val="•"/>
      <w:lvlJc w:val="left"/>
      <w:pPr>
        <w:ind w:left="4470" w:hanging="201"/>
      </w:pPr>
      <w:rPr>
        <w:rFonts w:hint="default"/>
        <w:lang w:val="fr-FR" w:eastAsia="en-US" w:bidi="ar-SA"/>
      </w:rPr>
    </w:lvl>
    <w:lvl w:ilvl="5" w:tplc="EBEAFCD8">
      <w:numFmt w:val="bullet"/>
      <w:lvlText w:val="•"/>
      <w:lvlJc w:val="left"/>
      <w:pPr>
        <w:ind w:left="5393" w:hanging="201"/>
      </w:pPr>
      <w:rPr>
        <w:rFonts w:hint="default"/>
        <w:lang w:val="fr-FR" w:eastAsia="en-US" w:bidi="ar-SA"/>
      </w:rPr>
    </w:lvl>
    <w:lvl w:ilvl="6" w:tplc="72C08D50">
      <w:numFmt w:val="bullet"/>
      <w:lvlText w:val="•"/>
      <w:lvlJc w:val="left"/>
      <w:pPr>
        <w:ind w:left="6315" w:hanging="201"/>
      </w:pPr>
      <w:rPr>
        <w:rFonts w:hint="default"/>
        <w:lang w:val="fr-FR" w:eastAsia="en-US" w:bidi="ar-SA"/>
      </w:rPr>
    </w:lvl>
    <w:lvl w:ilvl="7" w:tplc="CA92D804">
      <w:numFmt w:val="bullet"/>
      <w:lvlText w:val="•"/>
      <w:lvlJc w:val="left"/>
      <w:pPr>
        <w:ind w:left="7238" w:hanging="201"/>
      </w:pPr>
      <w:rPr>
        <w:rFonts w:hint="default"/>
        <w:lang w:val="fr-FR" w:eastAsia="en-US" w:bidi="ar-SA"/>
      </w:rPr>
    </w:lvl>
    <w:lvl w:ilvl="8" w:tplc="8E9A2EDE">
      <w:numFmt w:val="bullet"/>
      <w:lvlText w:val="•"/>
      <w:lvlJc w:val="left"/>
      <w:pPr>
        <w:ind w:left="8161" w:hanging="201"/>
      </w:pPr>
      <w:rPr>
        <w:rFonts w:hint="default"/>
        <w:lang w:val="fr-FR" w:eastAsia="en-US" w:bidi="ar-SA"/>
      </w:rPr>
    </w:lvl>
  </w:abstractNum>
  <w:abstractNum w:abstractNumId="1">
    <w:nsid w:val="35AD64D0"/>
    <w:multiLevelType w:val="hybridMultilevel"/>
    <w:tmpl w:val="9844F8BC"/>
    <w:lvl w:ilvl="0" w:tplc="EF2ACB92">
      <w:start w:val="1"/>
      <w:numFmt w:val="decimal"/>
      <w:lvlText w:val="%1-"/>
      <w:lvlJc w:val="left"/>
      <w:pPr>
        <w:ind w:left="769" w:hanging="201"/>
        <w:jc w:val="left"/>
      </w:pPr>
      <w:rPr>
        <w:rFonts w:hint="default"/>
        <w:spacing w:val="-1"/>
        <w:w w:val="100"/>
        <w:lang w:val="fr-FR" w:eastAsia="en-US" w:bidi="ar-SA"/>
      </w:rPr>
    </w:lvl>
    <w:lvl w:ilvl="1" w:tplc="3C3ACE56">
      <w:numFmt w:val="bullet"/>
      <w:lvlText w:val="•"/>
      <w:lvlJc w:val="left"/>
      <w:pPr>
        <w:ind w:left="1697" w:hanging="201"/>
      </w:pPr>
      <w:rPr>
        <w:rFonts w:hint="default"/>
        <w:lang w:val="fr-FR" w:eastAsia="en-US" w:bidi="ar-SA"/>
      </w:rPr>
    </w:lvl>
    <w:lvl w:ilvl="2" w:tplc="35FEC990">
      <w:numFmt w:val="bullet"/>
      <w:lvlText w:val="•"/>
      <w:lvlJc w:val="left"/>
      <w:pPr>
        <w:ind w:left="2620" w:hanging="201"/>
      </w:pPr>
      <w:rPr>
        <w:rFonts w:hint="default"/>
        <w:lang w:val="fr-FR" w:eastAsia="en-US" w:bidi="ar-SA"/>
      </w:rPr>
    </w:lvl>
    <w:lvl w:ilvl="3" w:tplc="2B56F4C4">
      <w:numFmt w:val="bullet"/>
      <w:lvlText w:val="•"/>
      <w:lvlJc w:val="left"/>
      <w:pPr>
        <w:ind w:left="3542" w:hanging="201"/>
      </w:pPr>
      <w:rPr>
        <w:rFonts w:hint="default"/>
        <w:lang w:val="fr-FR" w:eastAsia="en-US" w:bidi="ar-SA"/>
      </w:rPr>
    </w:lvl>
    <w:lvl w:ilvl="4" w:tplc="94CCF260">
      <w:numFmt w:val="bullet"/>
      <w:lvlText w:val="•"/>
      <w:lvlJc w:val="left"/>
      <w:pPr>
        <w:ind w:left="4465" w:hanging="201"/>
      </w:pPr>
      <w:rPr>
        <w:rFonts w:hint="default"/>
        <w:lang w:val="fr-FR" w:eastAsia="en-US" w:bidi="ar-SA"/>
      </w:rPr>
    </w:lvl>
    <w:lvl w:ilvl="5" w:tplc="17520F72">
      <w:numFmt w:val="bullet"/>
      <w:lvlText w:val="•"/>
      <w:lvlJc w:val="left"/>
      <w:pPr>
        <w:ind w:left="5388" w:hanging="201"/>
      </w:pPr>
      <w:rPr>
        <w:rFonts w:hint="default"/>
        <w:lang w:val="fr-FR" w:eastAsia="en-US" w:bidi="ar-SA"/>
      </w:rPr>
    </w:lvl>
    <w:lvl w:ilvl="6" w:tplc="C6AEB68C">
      <w:numFmt w:val="bullet"/>
      <w:lvlText w:val="•"/>
      <w:lvlJc w:val="left"/>
      <w:pPr>
        <w:ind w:left="6310" w:hanging="201"/>
      </w:pPr>
      <w:rPr>
        <w:rFonts w:hint="default"/>
        <w:lang w:val="fr-FR" w:eastAsia="en-US" w:bidi="ar-SA"/>
      </w:rPr>
    </w:lvl>
    <w:lvl w:ilvl="7" w:tplc="D22EA61E">
      <w:numFmt w:val="bullet"/>
      <w:lvlText w:val="•"/>
      <w:lvlJc w:val="left"/>
      <w:pPr>
        <w:ind w:left="7233" w:hanging="201"/>
      </w:pPr>
      <w:rPr>
        <w:rFonts w:hint="default"/>
        <w:lang w:val="fr-FR" w:eastAsia="en-US" w:bidi="ar-SA"/>
      </w:rPr>
    </w:lvl>
    <w:lvl w:ilvl="8" w:tplc="38D0D13E">
      <w:numFmt w:val="bullet"/>
      <w:lvlText w:val="•"/>
      <w:lvlJc w:val="left"/>
      <w:pPr>
        <w:ind w:left="8156" w:hanging="201"/>
      </w:pPr>
      <w:rPr>
        <w:rFonts w:hint="default"/>
        <w:lang w:val="fr-FR" w:eastAsia="en-US" w:bidi="ar-SA"/>
      </w:rPr>
    </w:lvl>
  </w:abstractNum>
  <w:abstractNum w:abstractNumId="2">
    <w:nsid w:val="725446F5"/>
    <w:multiLevelType w:val="hybridMultilevel"/>
    <w:tmpl w:val="4E301804"/>
    <w:lvl w:ilvl="0" w:tplc="D1345D8E">
      <w:start w:val="1"/>
      <w:numFmt w:val="upperRoman"/>
      <w:lvlText w:val="%1."/>
      <w:lvlJc w:val="left"/>
      <w:pPr>
        <w:ind w:left="426" w:hanging="215"/>
        <w:jc w:val="left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4"/>
        <w:szCs w:val="24"/>
        <w:u w:val="single"/>
        <w:lang w:val="fr-FR" w:eastAsia="en-US" w:bidi="ar-SA"/>
      </w:rPr>
    </w:lvl>
    <w:lvl w:ilvl="1" w:tplc="E650364A">
      <w:numFmt w:val="bullet"/>
      <w:lvlText w:val="•"/>
      <w:lvlJc w:val="left"/>
      <w:pPr>
        <w:ind w:left="940" w:hanging="215"/>
      </w:pPr>
      <w:rPr>
        <w:rFonts w:hint="default"/>
        <w:lang w:val="fr-FR" w:eastAsia="en-US" w:bidi="ar-SA"/>
      </w:rPr>
    </w:lvl>
    <w:lvl w:ilvl="2" w:tplc="2A902DDA">
      <w:numFmt w:val="bullet"/>
      <w:lvlText w:val="•"/>
      <w:lvlJc w:val="left"/>
      <w:pPr>
        <w:ind w:left="1947" w:hanging="215"/>
      </w:pPr>
      <w:rPr>
        <w:rFonts w:hint="default"/>
        <w:lang w:val="fr-FR" w:eastAsia="en-US" w:bidi="ar-SA"/>
      </w:rPr>
    </w:lvl>
    <w:lvl w:ilvl="3" w:tplc="4A761C72">
      <w:numFmt w:val="bullet"/>
      <w:lvlText w:val="•"/>
      <w:lvlJc w:val="left"/>
      <w:pPr>
        <w:ind w:left="2954" w:hanging="215"/>
      </w:pPr>
      <w:rPr>
        <w:rFonts w:hint="default"/>
        <w:lang w:val="fr-FR" w:eastAsia="en-US" w:bidi="ar-SA"/>
      </w:rPr>
    </w:lvl>
    <w:lvl w:ilvl="4" w:tplc="B928AE66">
      <w:numFmt w:val="bullet"/>
      <w:lvlText w:val="•"/>
      <w:lvlJc w:val="left"/>
      <w:pPr>
        <w:ind w:left="3962" w:hanging="215"/>
      </w:pPr>
      <w:rPr>
        <w:rFonts w:hint="default"/>
        <w:lang w:val="fr-FR" w:eastAsia="en-US" w:bidi="ar-SA"/>
      </w:rPr>
    </w:lvl>
    <w:lvl w:ilvl="5" w:tplc="154C7D04">
      <w:numFmt w:val="bullet"/>
      <w:lvlText w:val="•"/>
      <w:lvlJc w:val="left"/>
      <w:pPr>
        <w:ind w:left="4969" w:hanging="215"/>
      </w:pPr>
      <w:rPr>
        <w:rFonts w:hint="default"/>
        <w:lang w:val="fr-FR" w:eastAsia="en-US" w:bidi="ar-SA"/>
      </w:rPr>
    </w:lvl>
    <w:lvl w:ilvl="6" w:tplc="73D8B264">
      <w:numFmt w:val="bullet"/>
      <w:lvlText w:val="•"/>
      <w:lvlJc w:val="left"/>
      <w:pPr>
        <w:ind w:left="5976" w:hanging="215"/>
      </w:pPr>
      <w:rPr>
        <w:rFonts w:hint="default"/>
        <w:lang w:val="fr-FR" w:eastAsia="en-US" w:bidi="ar-SA"/>
      </w:rPr>
    </w:lvl>
    <w:lvl w:ilvl="7" w:tplc="55BC91E0">
      <w:numFmt w:val="bullet"/>
      <w:lvlText w:val="•"/>
      <w:lvlJc w:val="left"/>
      <w:pPr>
        <w:ind w:left="6984" w:hanging="215"/>
      </w:pPr>
      <w:rPr>
        <w:rFonts w:hint="default"/>
        <w:lang w:val="fr-FR" w:eastAsia="en-US" w:bidi="ar-SA"/>
      </w:rPr>
    </w:lvl>
    <w:lvl w:ilvl="8" w:tplc="ECC6F6EA">
      <w:numFmt w:val="bullet"/>
      <w:lvlText w:val="•"/>
      <w:lvlJc w:val="left"/>
      <w:pPr>
        <w:ind w:left="7991" w:hanging="21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7741"/>
    <w:rsid w:val="00025D33"/>
    <w:rsid w:val="000611C1"/>
    <w:rsid w:val="000756F8"/>
    <w:rsid w:val="000B7F28"/>
    <w:rsid w:val="001E479A"/>
    <w:rsid w:val="0023587A"/>
    <w:rsid w:val="002F7C92"/>
    <w:rsid w:val="00337741"/>
    <w:rsid w:val="00341808"/>
    <w:rsid w:val="00367C54"/>
    <w:rsid w:val="004257D3"/>
    <w:rsid w:val="004268E0"/>
    <w:rsid w:val="004964D0"/>
    <w:rsid w:val="004B592E"/>
    <w:rsid w:val="0065309F"/>
    <w:rsid w:val="006B6194"/>
    <w:rsid w:val="006F0AC2"/>
    <w:rsid w:val="008C429F"/>
    <w:rsid w:val="00916FAC"/>
    <w:rsid w:val="009A20F2"/>
    <w:rsid w:val="00A3182D"/>
    <w:rsid w:val="00AE286E"/>
    <w:rsid w:val="00B35E16"/>
    <w:rsid w:val="00B472F9"/>
    <w:rsid w:val="00B83F1B"/>
    <w:rsid w:val="00BB1F4F"/>
    <w:rsid w:val="00BF1267"/>
    <w:rsid w:val="00C54B81"/>
    <w:rsid w:val="00CF2C5D"/>
    <w:rsid w:val="00D570A8"/>
    <w:rsid w:val="00D74B7C"/>
    <w:rsid w:val="00F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6"/>
      <w:ind w:left="212" w:right="2187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line="368" w:lineRule="exact"/>
      <w:ind w:left="212"/>
      <w:outlineLvl w:val="1"/>
    </w:pPr>
    <w:rPr>
      <w:sz w:val="32"/>
      <w:szCs w:val="32"/>
    </w:rPr>
  </w:style>
  <w:style w:type="paragraph" w:styleId="Titre3">
    <w:name w:val="heading 3"/>
    <w:basedOn w:val="Normal"/>
    <w:uiPriority w:val="1"/>
    <w:qFormat/>
    <w:pPr>
      <w:ind w:left="2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324" w:right="1265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08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309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09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59"/>
    <w:rsid w:val="00B8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1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6"/>
      <w:ind w:left="212" w:right="2187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line="368" w:lineRule="exact"/>
      <w:ind w:left="212"/>
      <w:outlineLvl w:val="1"/>
    </w:pPr>
    <w:rPr>
      <w:sz w:val="32"/>
      <w:szCs w:val="32"/>
    </w:rPr>
  </w:style>
  <w:style w:type="paragraph" w:styleId="Titre3">
    <w:name w:val="heading 3"/>
    <w:basedOn w:val="Normal"/>
    <w:uiPriority w:val="1"/>
    <w:qFormat/>
    <w:pPr>
      <w:ind w:left="2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1324" w:right="1265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08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309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53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09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59"/>
    <w:rsid w:val="00B8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1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lenovo</cp:lastModifiedBy>
  <cp:revision>2</cp:revision>
  <dcterms:created xsi:type="dcterms:W3CDTF">2025-04-06T10:25:00Z</dcterms:created>
  <dcterms:modified xsi:type="dcterms:W3CDTF">2025-04-06T10:25:00Z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2024-02-11T00:00:00Z</vt:filetime>
  </property>
</Properties>
</file>