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A07" w:rsidRPr="004211BB" w:rsidRDefault="002764DE" w:rsidP="002764DE">
      <w:pPr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المحاضرة رقم 11 الحضارة اليونانية:</w:t>
      </w:r>
    </w:p>
    <w:p w:rsidR="002764DE" w:rsidRDefault="002764DE" w:rsidP="002764DE">
      <w:pPr>
        <w:jc w:val="right"/>
        <w:rPr>
          <w:rFonts w:asciiTheme="majorBidi" w:hAnsiTheme="majorBidi" w:cstheme="majorBidi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نظام الحكم في أثينا أحد أولى نما</w:t>
      </w:r>
      <w:r w:rsidR="004211BB">
        <w:rPr>
          <w:rFonts w:asciiTheme="majorBidi" w:hAnsiTheme="majorBidi" w:cstheme="majorBidi" w:hint="cs"/>
          <w:sz w:val="36"/>
          <w:szCs w:val="36"/>
          <w:rtl/>
          <w:lang w:bidi="ar-DZ"/>
        </w:rPr>
        <w:t>ذج الديموقراطية المباشرة في التا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ريخ، وهو نظام سياسي تطور خلال</w:t>
      </w:r>
      <w:r w:rsidR="004211BB"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القرن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الخامس قبل الميلاد</w:t>
      </w:r>
    </w:p>
    <w:p w:rsidR="002764DE" w:rsidRDefault="002764DE" w:rsidP="004211BB">
      <w:pPr>
        <w:jc w:val="right"/>
        <w:rPr>
          <w:rFonts w:asciiTheme="majorBidi" w:hAnsiTheme="majorBidi" w:cstheme="majorBidi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أثينا كانت واحدة من أهم المدن </w:t>
      </w:r>
      <w:r w:rsidR="004211BB">
        <w:rPr>
          <w:rFonts w:asciiTheme="majorBidi" w:hAnsiTheme="majorBidi" w:cstheme="majorBidi" w:hint="cs"/>
          <w:sz w:val="36"/>
          <w:szCs w:val="36"/>
          <w:rtl/>
          <w:lang w:bidi="ar-DZ"/>
        </w:rPr>
        <w:t>و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الدول "البوليس" في اليونان القديمة</w:t>
      </w:r>
    </w:p>
    <w:p w:rsidR="002764DE" w:rsidRPr="004211BB" w:rsidRDefault="002764DE" w:rsidP="002764DE">
      <w:pPr>
        <w:jc w:val="right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تطور نظام الحكم في أثينا اليونان القديمة</w:t>
      </w:r>
      <w:r w:rsidR="004211BB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:</w:t>
      </w:r>
    </w:p>
    <w:p w:rsidR="002764DE" w:rsidRPr="004211BB" w:rsidRDefault="002764DE" w:rsidP="002764DE">
      <w:pPr>
        <w:jc w:val="right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 xml:space="preserve">1 </w:t>
      </w:r>
      <w:r w:rsidRPr="004211BB">
        <w:rPr>
          <w:rFonts w:asciiTheme="majorBidi" w:hAnsiTheme="majorBidi" w:cstheme="majorBidi"/>
          <w:b/>
          <w:bCs/>
          <w:sz w:val="36"/>
          <w:szCs w:val="36"/>
          <w:highlight w:val="yellow"/>
          <w:rtl/>
          <w:lang w:bidi="ar-DZ"/>
        </w:rPr>
        <w:t>–</w:t>
      </w:r>
      <w:r w:rsid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 xml:space="preserve"> </w:t>
      </w:r>
      <w:proofErr w:type="gramStart"/>
      <w:r w:rsid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فترة</w:t>
      </w:r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 xml:space="preserve">  ما</w:t>
      </w:r>
      <w:proofErr w:type="gramEnd"/>
      <w:r w:rsid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 xml:space="preserve"> </w:t>
      </w:r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قبل الديموقراطية</w:t>
      </w:r>
    </w:p>
    <w:p w:rsidR="002764DE" w:rsidRDefault="002764DE" w:rsidP="002764DE">
      <w:pPr>
        <w:jc w:val="right"/>
        <w:rPr>
          <w:rFonts w:asciiTheme="majorBidi" w:hAnsiTheme="majorBidi" w:cstheme="majorBidi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الملكيات والارستقراطية: كانت أثينا تحت نظام ملكي يترأسه الملك به مجلس من النبلاء</w:t>
      </w:r>
    </w:p>
    <w:p w:rsidR="002764DE" w:rsidRDefault="002764DE" w:rsidP="002764DE">
      <w:pPr>
        <w:jc w:val="right"/>
        <w:rPr>
          <w:rFonts w:asciiTheme="majorBidi" w:hAnsiTheme="majorBidi" w:cstheme="majorBidi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لاحقا تطور نحو الارستقراطية حيث كانت بيد طبقة النبلاء</w:t>
      </w:r>
    </w:p>
    <w:p w:rsidR="002764DE" w:rsidRDefault="002764DE" w:rsidP="002764DE">
      <w:pPr>
        <w:jc w:val="right"/>
        <w:rPr>
          <w:rFonts w:asciiTheme="majorBidi" w:hAnsiTheme="majorBidi" w:cstheme="majorBidi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2</w:t>
      </w:r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-التحولات نحو الديموقراطية:</w:t>
      </w:r>
    </w:p>
    <w:p w:rsidR="002764DE" w:rsidRDefault="002764DE" w:rsidP="002764DE">
      <w:pPr>
        <w:jc w:val="right"/>
        <w:rPr>
          <w:rFonts w:asciiTheme="majorBidi" w:hAnsiTheme="majorBidi" w:cstheme="majorBidi"/>
          <w:sz w:val="36"/>
          <w:szCs w:val="36"/>
          <w:rtl/>
          <w:lang w:bidi="ar-DZ"/>
        </w:rPr>
      </w:pP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سولون"حوالي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594 </w:t>
      </w:r>
      <w:proofErr w:type="gramStart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ق.م :</w:t>
      </w:r>
      <w:proofErr w:type="gramEnd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يعتبر أحد الأوائل الذين </w:t>
      </w:r>
      <w:proofErr w:type="spellStart"/>
      <w:r w:rsidR="004211BB">
        <w:rPr>
          <w:rFonts w:asciiTheme="majorBidi" w:hAnsiTheme="majorBidi" w:cstheme="majorBidi" w:hint="cs"/>
          <w:sz w:val="36"/>
          <w:szCs w:val="36"/>
          <w:rtl/>
          <w:lang w:bidi="ar-DZ"/>
        </w:rPr>
        <w:t>بدؤا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إصلاحات في النظام السياسي</w:t>
      </w:r>
    </w:p>
    <w:p w:rsidR="002764DE" w:rsidRDefault="002764DE" w:rsidP="002764DE">
      <w:pPr>
        <w:jc w:val="right"/>
        <w:rPr>
          <w:rFonts w:asciiTheme="majorBidi" w:hAnsiTheme="majorBidi" w:cstheme="majorBidi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قيام مسؤولين بتخفيف الديون وتعديل القوانين لتكون أكثر عدلا وأسس مجلسا يضم 400 عضو من جميع طبقات المجتمع</w:t>
      </w:r>
    </w:p>
    <w:p w:rsidR="002764DE" w:rsidRDefault="002764DE" w:rsidP="002764DE">
      <w:pPr>
        <w:pStyle w:val="Paragraphedeliste"/>
        <w:numPr>
          <w:ilvl w:val="0"/>
          <w:numId w:val="1"/>
        </w:numPr>
        <w:jc w:val="right"/>
        <w:rPr>
          <w:rFonts w:asciiTheme="majorBidi" w:hAnsiTheme="majorBidi" w:cstheme="majorBidi"/>
          <w:sz w:val="36"/>
          <w:szCs w:val="36"/>
          <w:lang w:bidi="ar-DZ"/>
        </w:rPr>
      </w:pP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كليتينس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</w:t>
      </w:r>
      <w:r w:rsidR="00741FA0"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حوالي 508-507 </w:t>
      </w:r>
      <w:proofErr w:type="gramStart"/>
      <w:r w:rsidR="00741FA0">
        <w:rPr>
          <w:rFonts w:asciiTheme="majorBidi" w:hAnsiTheme="majorBidi" w:cstheme="majorBidi" w:hint="cs"/>
          <w:sz w:val="36"/>
          <w:szCs w:val="36"/>
          <w:rtl/>
          <w:lang w:bidi="ar-DZ"/>
        </w:rPr>
        <w:t>ق.م :</w:t>
      </w:r>
      <w:proofErr w:type="gramEnd"/>
      <w:r w:rsidR="00741FA0"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قام بإصلاحات إضافية لتعزيز الديموقراطية قسم أثينا إلى 10 قبائل و12 منطقة جغرافية وأسس نظاما لإدارة الشؤون العامة يعتمد على مشاركة واسعة من المواطنين </w:t>
      </w:r>
    </w:p>
    <w:p w:rsidR="00741FA0" w:rsidRPr="004211BB" w:rsidRDefault="00741FA0" w:rsidP="00741FA0">
      <w:pPr>
        <w:pStyle w:val="Paragraphedeliste"/>
        <w:numPr>
          <w:ilvl w:val="0"/>
          <w:numId w:val="3"/>
        </w:numPr>
        <w:bidi/>
        <w:rPr>
          <w:rFonts w:asciiTheme="majorBidi" w:hAnsiTheme="majorBidi" w:cstheme="majorBidi"/>
          <w:b/>
          <w:bCs/>
          <w:sz w:val="36"/>
          <w:szCs w:val="36"/>
          <w:highlight w:val="yellow"/>
          <w:lang w:bidi="ar-DZ"/>
        </w:rPr>
      </w:pPr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 xml:space="preserve">هيكل النظام الديموقراطي في </w:t>
      </w:r>
      <w:proofErr w:type="gramStart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أثينا :</w:t>
      </w:r>
      <w:proofErr w:type="gramEnd"/>
    </w:p>
    <w:p w:rsidR="00741FA0" w:rsidRPr="004211BB" w:rsidRDefault="00741FA0" w:rsidP="00741FA0">
      <w:pPr>
        <w:pStyle w:val="Paragraphedeliste"/>
        <w:numPr>
          <w:ilvl w:val="0"/>
          <w:numId w:val="4"/>
        </w:numPr>
        <w:bidi/>
        <w:rPr>
          <w:rFonts w:asciiTheme="majorBidi" w:hAnsiTheme="majorBidi" w:cstheme="majorBidi"/>
          <w:b/>
          <w:bCs/>
          <w:sz w:val="36"/>
          <w:szCs w:val="36"/>
          <w:highlight w:val="yellow"/>
          <w:lang w:bidi="ar-DZ"/>
        </w:rPr>
      </w:pPr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 xml:space="preserve">الجمعية </w:t>
      </w:r>
      <w:proofErr w:type="spellStart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العامة"الاكليسيا</w:t>
      </w:r>
      <w:proofErr w:type="spellEnd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"</w:t>
      </w:r>
    </w:p>
    <w:p w:rsidR="00741FA0" w:rsidRDefault="00741FA0" w:rsidP="00741FA0">
      <w:pPr>
        <w:pStyle w:val="Paragraphedeliste"/>
        <w:bidi/>
        <w:ind w:left="1800"/>
        <w:rPr>
          <w:rFonts w:asciiTheme="majorBidi" w:hAnsiTheme="majorBidi" w:cstheme="majorBidi" w:hint="cs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-</w:t>
      </w:r>
      <w:r w:rsidRPr="004211BB">
        <w:rPr>
          <w:rFonts w:asciiTheme="majorBidi" w:hAnsiTheme="majorBidi" w:cstheme="majorBidi" w:hint="cs"/>
          <w:sz w:val="36"/>
          <w:szCs w:val="36"/>
          <w:highlight w:val="green"/>
          <w:rtl/>
          <w:lang w:bidi="ar-DZ"/>
        </w:rPr>
        <w:t>الوظيفة: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كانت الجمعية العامة </w:t>
      </w:r>
      <w:r w:rsidR="00BF7BD9">
        <w:rPr>
          <w:rFonts w:asciiTheme="majorBidi" w:hAnsiTheme="majorBidi" w:cstheme="majorBidi" w:hint="cs"/>
          <w:sz w:val="36"/>
          <w:szCs w:val="36"/>
          <w:rtl/>
          <w:lang w:bidi="ar-DZ"/>
        </w:rPr>
        <w:t>الهيئة التشريعية الأساسية في أثينا، حيث اجتمع المواطنين بشكل مباشر لمناقشة وإقرار القوانين الأساسية</w:t>
      </w:r>
    </w:p>
    <w:p w:rsidR="00BF7BD9" w:rsidRDefault="00BF7BD9" w:rsidP="00BF7BD9">
      <w:pPr>
        <w:pStyle w:val="Paragraphedeliste"/>
        <w:bidi/>
        <w:ind w:left="1800"/>
        <w:rPr>
          <w:rFonts w:asciiTheme="majorBidi" w:hAnsiTheme="majorBidi" w:cstheme="majorBidi" w:hint="cs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-</w:t>
      </w:r>
      <w:r w:rsidRPr="004211BB">
        <w:rPr>
          <w:rFonts w:asciiTheme="majorBidi" w:hAnsiTheme="majorBidi" w:cstheme="majorBidi" w:hint="cs"/>
          <w:sz w:val="36"/>
          <w:szCs w:val="36"/>
          <w:highlight w:val="green"/>
          <w:rtl/>
          <w:lang w:bidi="ar-DZ"/>
        </w:rPr>
        <w:t>العضوية: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كان لجمع المواطنين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الأثينيين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البالغين الحق في المشاركة مما منحهم فرصة التأثير المباشر على القرارات الحكومية</w:t>
      </w:r>
    </w:p>
    <w:p w:rsidR="00BF7BD9" w:rsidRDefault="00BF7BD9" w:rsidP="00BF7BD9">
      <w:pPr>
        <w:pStyle w:val="Paragraphedeliste"/>
        <w:bidi/>
        <w:ind w:left="1800"/>
        <w:rPr>
          <w:rFonts w:asciiTheme="majorBidi" w:hAnsiTheme="majorBidi" w:cstheme="majorBidi" w:hint="cs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- الاجتماعات كانت تعقد بشكل دوري وكان يتم مناقشة موضوعات مثل التشريعات والحروب والعلاقات الدولية</w:t>
      </w:r>
    </w:p>
    <w:p w:rsidR="00BF7BD9" w:rsidRPr="004211BB" w:rsidRDefault="00BF7BD9" w:rsidP="00BF7BD9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4211BB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lastRenderedPageBreak/>
        <w:t xml:space="preserve">         </w:t>
      </w:r>
      <w:proofErr w:type="gramStart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2- مجلس</w:t>
      </w:r>
      <w:proofErr w:type="gramEnd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 xml:space="preserve"> الشيوخ(</w:t>
      </w:r>
      <w:proofErr w:type="spellStart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البوليت</w:t>
      </w:r>
      <w:proofErr w:type="spellEnd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)</w:t>
      </w:r>
    </w:p>
    <w:p w:rsidR="00BF7BD9" w:rsidRDefault="00BF7BD9" w:rsidP="00BF7BD9">
      <w:pPr>
        <w:bidi/>
        <w:rPr>
          <w:rFonts w:asciiTheme="majorBidi" w:hAnsiTheme="majorBidi" w:cstheme="majorBidi" w:hint="cs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            -</w:t>
      </w:r>
      <w:r w:rsidRPr="004211BB">
        <w:rPr>
          <w:rFonts w:asciiTheme="majorBidi" w:hAnsiTheme="majorBidi" w:cstheme="majorBidi" w:hint="cs"/>
          <w:sz w:val="36"/>
          <w:szCs w:val="36"/>
          <w:highlight w:val="green"/>
          <w:rtl/>
          <w:lang w:bidi="ar-DZ"/>
        </w:rPr>
        <w:t>الوظيفة: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كان يتألف من 500 </w:t>
      </w:r>
      <w:proofErr w:type="gramStart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شخص :يتم</w:t>
      </w:r>
      <w:proofErr w:type="gramEnd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اختيارهم سنويا من قبل المواطنين كان المجلس مسؤولا عن الاعداد للأجندة التي تعرض على الجمعية العامة، ومراجعة القوانين والمشاريع قبل تقديمها للتصويت</w:t>
      </w:r>
    </w:p>
    <w:p w:rsidR="00BF7BD9" w:rsidRDefault="00BF7BD9" w:rsidP="00BF7BD9">
      <w:pPr>
        <w:bidi/>
        <w:rPr>
          <w:rFonts w:asciiTheme="majorBidi" w:hAnsiTheme="majorBidi" w:cstheme="majorBidi" w:hint="cs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          -</w:t>
      </w:r>
      <w:r w:rsidRPr="004211BB">
        <w:rPr>
          <w:rFonts w:asciiTheme="majorBidi" w:hAnsiTheme="majorBidi" w:cstheme="majorBidi" w:hint="cs"/>
          <w:sz w:val="36"/>
          <w:szCs w:val="36"/>
          <w:highlight w:val="green"/>
          <w:rtl/>
          <w:lang w:bidi="ar-DZ"/>
        </w:rPr>
        <w:t>العضوية: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كان يتكون من 50 عضوا من كل القبائل العشر، وكان </w:t>
      </w:r>
      <w:r w:rsidR="00AF6896"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انتخاب الأعضاء، يتم عبر القرعة لضمان التوزيع العادل </w:t>
      </w:r>
    </w:p>
    <w:p w:rsidR="00AF6896" w:rsidRPr="004211BB" w:rsidRDefault="00AF6896" w:rsidP="00AF6896">
      <w:pPr>
        <w:bidi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 </w:t>
      </w:r>
      <w:r w:rsidRPr="004211BB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     </w:t>
      </w:r>
      <w:proofErr w:type="gramStart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3- المحاكم</w:t>
      </w:r>
      <w:proofErr w:type="gramEnd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(</w:t>
      </w:r>
      <w:proofErr w:type="spellStart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ديوجما</w:t>
      </w:r>
      <w:proofErr w:type="spellEnd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):</w:t>
      </w:r>
    </w:p>
    <w:p w:rsidR="00AF6896" w:rsidRDefault="00AF6896" w:rsidP="00AF6896">
      <w:pPr>
        <w:bidi/>
        <w:rPr>
          <w:rFonts w:asciiTheme="majorBidi" w:hAnsiTheme="majorBidi" w:cstheme="majorBidi" w:hint="cs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              </w:t>
      </w:r>
      <w:r w:rsidRPr="004211BB">
        <w:rPr>
          <w:rFonts w:asciiTheme="majorBidi" w:hAnsiTheme="majorBidi" w:cstheme="majorBidi" w:hint="cs"/>
          <w:sz w:val="36"/>
          <w:szCs w:val="36"/>
          <w:highlight w:val="green"/>
          <w:rtl/>
          <w:lang w:bidi="ar-DZ"/>
        </w:rPr>
        <w:t>-الوظيفة: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كانت المحاكم تدير القضايا القانونية وتفصل في النزاعات وضمنت تحقيق </w:t>
      </w:r>
      <w:proofErr w:type="gramStart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العدالة .</w:t>
      </w:r>
      <w:proofErr w:type="gramEnd"/>
    </w:p>
    <w:p w:rsidR="00AF6896" w:rsidRDefault="00AF6896" w:rsidP="00AF6896">
      <w:pPr>
        <w:bidi/>
        <w:rPr>
          <w:rFonts w:asciiTheme="majorBidi" w:hAnsiTheme="majorBidi" w:cstheme="majorBidi" w:hint="cs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              </w:t>
      </w:r>
      <w:r w:rsidRPr="004211BB">
        <w:rPr>
          <w:rFonts w:asciiTheme="majorBidi" w:hAnsiTheme="majorBidi" w:cstheme="majorBidi" w:hint="cs"/>
          <w:sz w:val="36"/>
          <w:szCs w:val="36"/>
          <w:highlight w:val="green"/>
          <w:rtl/>
          <w:lang w:bidi="ar-DZ"/>
        </w:rPr>
        <w:t>-العضوية: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كان القضاة يتم اختيارهم من بين المواطنين بشكل عشوائي، وكان يتم ضمان عدم التأثير الخارجي على قراراتهم</w:t>
      </w:r>
    </w:p>
    <w:p w:rsidR="00AF6896" w:rsidRPr="004211BB" w:rsidRDefault="00AF6896" w:rsidP="00AF6896">
      <w:pPr>
        <w:bidi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proofErr w:type="gramStart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4- المسؤولين</w:t>
      </w:r>
      <w:proofErr w:type="gramEnd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 xml:space="preserve"> التنفيذيين:(</w:t>
      </w:r>
      <w:proofErr w:type="spellStart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الأركونتس</w:t>
      </w:r>
      <w:proofErr w:type="spellEnd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)</w:t>
      </w:r>
    </w:p>
    <w:p w:rsidR="00AF6896" w:rsidRDefault="00AF6896" w:rsidP="00AF6896">
      <w:pPr>
        <w:bidi/>
        <w:rPr>
          <w:rFonts w:asciiTheme="majorBidi" w:hAnsiTheme="majorBidi" w:cstheme="majorBidi" w:hint="cs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-</w:t>
      </w:r>
      <w:r w:rsidRPr="004211BB">
        <w:rPr>
          <w:rFonts w:asciiTheme="majorBidi" w:hAnsiTheme="majorBidi" w:cstheme="majorBidi" w:hint="cs"/>
          <w:sz w:val="36"/>
          <w:szCs w:val="36"/>
          <w:highlight w:val="green"/>
          <w:rtl/>
          <w:lang w:bidi="ar-DZ"/>
        </w:rPr>
        <w:t>الوظيفة: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كان هناك تسعة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أركونتس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يتم انتخابهم سنويا وكانوا مسؤولين عن الإدارة اليومية للحكومة والشؤون العامة</w:t>
      </w:r>
    </w:p>
    <w:p w:rsidR="00AF6896" w:rsidRDefault="00AF6896" w:rsidP="00AF6896">
      <w:pPr>
        <w:bidi/>
        <w:rPr>
          <w:rFonts w:asciiTheme="majorBidi" w:hAnsiTheme="majorBidi" w:cstheme="majorBidi" w:hint="cs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-</w:t>
      </w:r>
      <w:r w:rsidRPr="004211BB">
        <w:rPr>
          <w:rFonts w:asciiTheme="majorBidi" w:hAnsiTheme="majorBidi" w:cstheme="majorBidi" w:hint="cs"/>
          <w:sz w:val="36"/>
          <w:szCs w:val="36"/>
          <w:highlight w:val="green"/>
          <w:rtl/>
          <w:lang w:bidi="ar-DZ"/>
        </w:rPr>
        <w:t>الانتخابات: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كان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الاركونتس</w:t>
      </w:r>
      <w:proofErr w:type="spellEnd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يتم انتخابهم من بين المواطنين الأثرياء والنبلاء ويكون لهم دور في إدارة الشؤون </w:t>
      </w:r>
      <w:r w:rsidR="004211BB">
        <w:rPr>
          <w:rFonts w:asciiTheme="majorBidi" w:hAnsiTheme="majorBidi" w:cstheme="majorBidi" w:hint="cs"/>
          <w:sz w:val="36"/>
          <w:szCs w:val="36"/>
          <w:rtl/>
          <w:lang w:bidi="ar-DZ"/>
        </w:rPr>
        <w:t>الداخلية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والخارجية</w:t>
      </w:r>
    </w:p>
    <w:p w:rsidR="00AF6896" w:rsidRPr="004211BB" w:rsidRDefault="00AF6896" w:rsidP="00AF6896">
      <w:pPr>
        <w:bidi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المبادئ الأساسية للديموقراطية في أثينا:</w:t>
      </w:r>
    </w:p>
    <w:p w:rsidR="00AF6896" w:rsidRPr="004211BB" w:rsidRDefault="00AF6896" w:rsidP="00AF6896">
      <w:pPr>
        <w:pStyle w:val="Paragraphedeliste"/>
        <w:numPr>
          <w:ilvl w:val="0"/>
          <w:numId w:val="5"/>
        </w:numPr>
        <w:bidi/>
        <w:rPr>
          <w:rFonts w:asciiTheme="majorBidi" w:hAnsiTheme="majorBidi" w:cstheme="majorBidi"/>
          <w:b/>
          <w:bCs/>
          <w:sz w:val="36"/>
          <w:szCs w:val="36"/>
          <w:highlight w:val="yellow"/>
          <w:lang w:bidi="ar-DZ"/>
        </w:rPr>
      </w:pPr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الديموقراطية المباشرة:</w:t>
      </w:r>
    </w:p>
    <w:p w:rsidR="00AF6896" w:rsidRDefault="00AF6896" w:rsidP="00AF6896">
      <w:pPr>
        <w:pStyle w:val="Paragraphedeliste"/>
        <w:bidi/>
        <w:rPr>
          <w:rFonts w:asciiTheme="majorBidi" w:hAnsiTheme="majorBidi" w:cstheme="majorBidi"/>
          <w:sz w:val="36"/>
          <w:szCs w:val="36"/>
          <w:rtl/>
          <w:lang w:bidi="ar-DZ"/>
        </w:rPr>
      </w:pPr>
      <w:r w:rsidRPr="004211BB">
        <w:rPr>
          <w:rFonts w:asciiTheme="majorBidi" w:hAnsiTheme="majorBidi" w:cstheme="majorBidi" w:hint="cs"/>
          <w:sz w:val="36"/>
          <w:szCs w:val="36"/>
          <w:highlight w:val="green"/>
          <w:rtl/>
          <w:lang w:bidi="ar-DZ"/>
        </w:rPr>
        <w:t>-التصويت المباشر: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كان للمواطنين حق التصويت المباشر على القرارات الحكومية دون الحاجة لممثلين </w:t>
      </w:r>
    </w:p>
    <w:p w:rsidR="00573F9F" w:rsidRDefault="00573F9F" w:rsidP="00573F9F">
      <w:pPr>
        <w:pStyle w:val="Paragraphedeliste"/>
        <w:bidi/>
        <w:rPr>
          <w:rFonts w:asciiTheme="majorBidi" w:hAnsiTheme="majorBidi" w:cstheme="majorBidi" w:hint="cs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-</w:t>
      </w:r>
      <w:r w:rsidRPr="004211BB">
        <w:rPr>
          <w:rFonts w:asciiTheme="majorBidi" w:hAnsiTheme="majorBidi" w:cstheme="majorBidi" w:hint="cs"/>
          <w:sz w:val="36"/>
          <w:szCs w:val="36"/>
          <w:highlight w:val="green"/>
          <w:rtl/>
          <w:lang w:bidi="ar-DZ"/>
        </w:rPr>
        <w:t>المشاركة الفعالة: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كان يتعين على المواطنين المشاركة في الاجتماعات والمناقشات العامة، مما يعزز من درجة مشاركتهم في إدارة الدولة</w:t>
      </w:r>
    </w:p>
    <w:p w:rsidR="00573F9F" w:rsidRDefault="00573F9F" w:rsidP="00573F9F">
      <w:pPr>
        <w:bidi/>
        <w:rPr>
          <w:rFonts w:asciiTheme="majorBidi" w:hAnsiTheme="majorBidi" w:cstheme="majorBidi"/>
          <w:sz w:val="36"/>
          <w:szCs w:val="36"/>
          <w:rtl/>
          <w:lang w:bidi="ar-DZ"/>
        </w:rPr>
      </w:pPr>
      <w:proofErr w:type="gramStart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2</w:t>
      </w:r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- المساواة</w:t>
      </w:r>
      <w:proofErr w:type="gramEnd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 xml:space="preserve"> امام القانون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:</w:t>
      </w:r>
    </w:p>
    <w:p w:rsidR="00573F9F" w:rsidRDefault="00573F9F" w:rsidP="00573F9F">
      <w:pPr>
        <w:pStyle w:val="Paragraphedeliste"/>
        <w:numPr>
          <w:ilvl w:val="0"/>
          <w:numId w:val="1"/>
        </w:numPr>
        <w:bidi/>
        <w:rPr>
          <w:rFonts w:asciiTheme="majorBidi" w:hAnsiTheme="majorBidi" w:cstheme="majorBidi" w:hint="cs"/>
          <w:sz w:val="36"/>
          <w:szCs w:val="36"/>
          <w:lang w:bidi="ar-DZ"/>
        </w:rPr>
      </w:pPr>
      <w:r w:rsidRPr="004211BB">
        <w:rPr>
          <w:rFonts w:asciiTheme="majorBidi" w:hAnsiTheme="majorBidi" w:cstheme="majorBidi" w:hint="cs"/>
          <w:sz w:val="36"/>
          <w:szCs w:val="36"/>
          <w:highlight w:val="green"/>
          <w:rtl/>
          <w:lang w:bidi="ar-DZ"/>
        </w:rPr>
        <w:t>الحقوق المدنية: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تمتع جميع المواطنين بالحقوق المتساوية أمام القانون بما في ذلك الحق في التصويت والترشح للمناصب العامة</w:t>
      </w:r>
    </w:p>
    <w:p w:rsidR="00573F9F" w:rsidRDefault="00573F9F" w:rsidP="00573F9F">
      <w:pPr>
        <w:pStyle w:val="Paragraphedeliste"/>
        <w:numPr>
          <w:ilvl w:val="0"/>
          <w:numId w:val="1"/>
        </w:numPr>
        <w:bidi/>
        <w:rPr>
          <w:rFonts w:asciiTheme="majorBidi" w:hAnsiTheme="majorBidi" w:cstheme="majorBidi" w:hint="cs"/>
          <w:sz w:val="36"/>
          <w:szCs w:val="36"/>
          <w:lang w:bidi="ar-DZ"/>
        </w:rPr>
      </w:pPr>
      <w:r w:rsidRPr="004211BB">
        <w:rPr>
          <w:rFonts w:asciiTheme="majorBidi" w:hAnsiTheme="majorBidi" w:cstheme="majorBidi" w:hint="cs"/>
          <w:sz w:val="36"/>
          <w:szCs w:val="36"/>
          <w:highlight w:val="green"/>
          <w:rtl/>
          <w:lang w:bidi="ar-DZ"/>
        </w:rPr>
        <w:lastRenderedPageBreak/>
        <w:t>الشفافية والمسائلة:</w:t>
      </w: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كانت الشفافية جزءا أساسيا من النظام حيث كان يطلب من المسؤولين تقديم تقارير عن أعمالهم وتحمل المسؤولية عن أي تجاوزات</w:t>
      </w:r>
    </w:p>
    <w:p w:rsidR="00573F9F" w:rsidRPr="004211BB" w:rsidRDefault="00573F9F" w:rsidP="00573F9F">
      <w:pPr>
        <w:pStyle w:val="Paragraphedeliste"/>
        <w:numPr>
          <w:ilvl w:val="0"/>
          <w:numId w:val="3"/>
        </w:numPr>
        <w:bidi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 xml:space="preserve">مؤاخذات </w:t>
      </w:r>
      <w:proofErr w:type="gramStart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>عن  الديموقراطية</w:t>
      </w:r>
      <w:proofErr w:type="gramEnd"/>
      <w:r w:rsidRPr="004211BB">
        <w:rPr>
          <w:rFonts w:asciiTheme="majorBidi" w:hAnsiTheme="majorBidi" w:cstheme="majorBidi" w:hint="cs"/>
          <w:b/>
          <w:bCs/>
          <w:sz w:val="36"/>
          <w:szCs w:val="36"/>
          <w:highlight w:val="yellow"/>
          <w:rtl/>
          <w:lang w:bidi="ar-DZ"/>
        </w:rPr>
        <w:t xml:space="preserve"> اليونانية:</w:t>
      </w:r>
    </w:p>
    <w:p w:rsidR="00573F9F" w:rsidRDefault="00573F9F" w:rsidP="00573F9F">
      <w:pPr>
        <w:pStyle w:val="Paragraphedeliste"/>
        <w:bidi/>
        <w:ind w:left="1440"/>
        <w:rPr>
          <w:rFonts w:asciiTheme="majorBidi" w:hAnsiTheme="majorBidi" w:cstheme="majorBidi" w:hint="cs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-العبيد</w:t>
      </w:r>
      <w:r w:rsidR="004211BB"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والنساء والأجانب ليس لهم الحق في المشاركة في الحياة السياسية</w:t>
      </w:r>
    </w:p>
    <w:p w:rsidR="004211BB" w:rsidRDefault="004211BB" w:rsidP="004211BB">
      <w:pPr>
        <w:pStyle w:val="Paragraphedeliste"/>
        <w:bidi/>
        <w:ind w:left="1440"/>
        <w:rPr>
          <w:rFonts w:asciiTheme="majorBidi" w:hAnsiTheme="majorBidi" w:cstheme="majorBidi" w:hint="cs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- الطبقة الثرية لها نفوذ أكبر النظام</w:t>
      </w:r>
    </w:p>
    <w:p w:rsidR="004211BB" w:rsidRPr="00573F9F" w:rsidRDefault="004211BB" w:rsidP="004211BB">
      <w:pPr>
        <w:pStyle w:val="Paragraphedeliste"/>
        <w:bidi/>
        <w:ind w:left="1440"/>
        <w:rPr>
          <w:rFonts w:asciiTheme="majorBidi" w:hAnsiTheme="majorBidi" w:cstheme="majorBidi" w:hint="cs"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sz w:val="36"/>
          <w:szCs w:val="36"/>
          <w:rtl/>
          <w:lang w:bidi="ar-DZ"/>
        </w:rPr>
        <w:t>-نزاعات وصراعات سياسية داخلية</w:t>
      </w:r>
      <w:bookmarkStart w:id="0" w:name="_GoBack"/>
      <w:bookmarkEnd w:id="0"/>
      <w:r>
        <w:rPr>
          <w:rFonts w:asciiTheme="majorBidi" w:hAnsiTheme="majorBidi" w:cstheme="majorBidi" w:hint="cs"/>
          <w:sz w:val="36"/>
          <w:szCs w:val="36"/>
          <w:rtl/>
          <w:lang w:bidi="ar-DZ"/>
        </w:rPr>
        <w:t xml:space="preserve"> وعدم استقرار</w:t>
      </w:r>
    </w:p>
    <w:sectPr w:rsidR="004211BB" w:rsidRPr="00573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57796"/>
    <w:multiLevelType w:val="hybridMultilevel"/>
    <w:tmpl w:val="A68E44CC"/>
    <w:lvl w:ilvl="0" w:tplc="6800437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C5137"/>
    <w:multiLevelType w:val="hybridMultilevel"/>
    <w:tmpl w:val="C09CA55C"/>
    <w:lvl w:ilvl="0" w:tplc="ECDC50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8728BB"/>
    <w:multiLevelType w:val="hybridMultilevel"/>
    <w:tmpl w:val="29864580"/>
    <w:lvl w:ilvl="0" w:tplc="706426A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76D5E47"/>
    <w:multiLevelType w:val="hybridMultilevel"/>
    <w:tmpl w:val="8AB83F92"/>
    <w:lvl w:ilvl="0" w:tplc="7D42D032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64E05B5"/>
    <w:multiLevelType w:val="hybridMultilevel"/>
    <w:tmpl w:val="A2CA9002"/>
    <w:lvl w:ilvl="0" w:tplc="ECA4CD68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4DE"/>
    <w:rsid w:val="002764DE"/>
    <w:rsid w:val="004211BB"/>
    <w:rsid w:val="00573F9F"/>
    <w:rsid w:val="00741FA0"/>
    <w:rsid w:val="00AF6896"/>
    <w:rsid w:val="00BF7BD9"/>
    <w:rsid w:val="00C91262"/>
    <w:rsid w:val="00CA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E8FD5D-DA06-42B7-976E-A4D243051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764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436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Afak</dc:creator>
  <cp:keywords/>
  <dc:description/>
  <cp:lastModifiedBy>Afak</cp:lastModifiedBy>
  <cp:revision>2</cp:revision>
  <dcterms:created xsi:type="dcterms:W3CDTF">2025-04-16T20:44:00Z</dcterms:created>
  <dcterms:modified xsi:type="dcterms:W3CDTF">2025-04-17T19:39:00Z</dcterms:modified>
</cp:coreProperties>
</file>