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126" w:rsidRPr="009A3C0C" w:rsidRDefault="00CD3126" w:rsidP="009A3C0C">
      <w:pPr>
        <w:pStyle w:val="Default"/>
        <w:spacing w:after="240" w:line="360" w:lineRule="auto"/>
        <w:jc w:val="both"/>
        <w:rPr>
          <w:rFonts w:ascii="Times New Roman" w:hAnsi="Times New Roman" w:cs="Times New Roman"/>
        </w:rPr>
      </w:pPr>
      <w:r w:rsidRPr="009A3C0C">
        <w:rPr>
          <w:rFonts w:ascii="Times New Roman" w:hAnsi="Times New Roman" w:cs="Times New Roman"/>
          <w:b/>
          <w:bCs/>
        </w:rPr>
        <w:t xml:space="preserve">Composition et structure de l’atmosphère </w:t>
      </w:r>
    </w:p>
    <w:p w:rsidR="00B9028A" w:rsidRPr="009A3C0C" w:rsidRDefault="00CD3126" w:rsidP="00E74CB8">
      <w:pPr>
        <w:spacing w:line="360" w:lineRule="auto"/>
        <w:jc w:val="both"/>
        <w:rPr>
          <w:rFonts w:ascii="Times New Roman" w:hAnsi="Times New Roman" w:cs="Times New Roman"/>
          <w:sz w:val="24"/>
          <w:szCs w:val="24"/>
        </w:rPr>
      </w:pPr>
      <w:r w:rsidRPr="009A3C0C">
        <w:rPr>
          <w:rFonts w:ascii="Times New Roman" w:hAnsi="Times New Roman" w:cs="Times New Roman"/>
          <w:sz w:val="24"/>
          <w:szCs w:val="24"/>
        </w:rPr>
        <w:t>L’atmosphère constitue l’enveloppe de gaz et particules</w:t>
      </w:r>
      <w:r w:rsidR="009A3C0C">
        <w:rPr>
          <w:rFonts w:ascii="Times New Roman" w:hAnsi="Times New Roman" w:cs="Times New Roman"/>
          <w:sz w:val="24"/>
          <w:szCs w:val="24"/>
        </w:rPr>
        <w:t>,</w:t>
      </w:r>
      <w:r w:rsidRPr="009A3C0C">
        <w:rPr>
          <w:rFonts w:ascii="Times New Roman" w:hAnsi="Times New Roman" w:cs="Times New Roman"/>
          <w:sz w:val="24"/>
          <w:szCs w:val="24"/>
        </w:rPr>
        <w:t xml:space="preserve"> qui entoure notre planète sous l’action de la force de gravitation. On peut considérer qu</w:t>
      </w:r>
      <w:r w:rsidR="00E74CB8">
        <w:rPr>
          <w:rFonts w:ascii="Times New Roman" w:hAnsi="Times New Roman" w:cs="Times New Roman"/>
          <w:sz w:val="24"/>
          <w:szCs w:val="24"/>
        </w:rPr>
        <w:t xml:space="preserve">’il </w:t>
      </w:r>
      <w:r w:rsidRPr="009A3C0C">
        <w:rPr>
          <w:rFonts w:ascii="Times New Roman" w:hAnsi="Times New Roman" w:cs="Times New Roman"/>
          <w:sz w:val="24"/>
          <w:szCs w:val="24"/>
        </w:rPr>
        <w:t>s’étend sur 500</w:t>
      </w:r>
      <w:r w:rsidR="00E74CB8">
        <w:rPr>
          <w:rFonts w:ascii="Times New Roman" w:hAnsi="Times New Roman" w:cs="Times New Roman"/>
          <w:sz w:val="24"/>
          <w:szCs w:val="24"/>
        </w:rPr>
        <w:t xml:space="preserve"> </w:t>
      </w:r>
      <w:r w:rsidRPr="009A3C0C">
        <w:rPr>
          <w:rFonts w:ascii="Times New Roman" w:hAnsi="Times New Roman" w:cs="Times New Roman"/>
          <w:sz w:val="24"/>
          <w:szCs w:val="24"/>
        </w:rPr>
        <w:t>km et que sa masse est de 5*1018kg, dont la moitié est située en dessous de 5.5</w:t>
      </w:r>
      <w:r w:rsidR="00E74CB8">
        <w:rPr>
          <w:rFonts w:ascii="Times New Roman" w:hAnsi="Times New Roman" w:cs="Times New Roman"/>
          <w:sz w:val="24"/>
          <w:szCs w:val="24"/>
        </w:rPr>
        <w:t xml:space="preserve"> </w:t>
      </w:r>
      <w:r w:rsidRPr="009A3C0C">
        <w:rPr>
          <w:rFonts w:ascii="Times New Roman" w:hAnsi="Times New Roman" w:cs="Times New Roman"/>
          <w:sz w:val="24"/>
          <w:szCs w:val="24"/>
        </w:rPr>
        <w:t>km et 90% en dessous de 10km. Au-delà de 500</w:t>
      </w:r>
      <w:r w:rsidR="00E74CB8">
        <w:rPr>
          <w:rFonts w:ascii="Times New Roman" w:hAnsi="Times New Roman" w:cs="Times New Roman"/>
          <w:sz w:val="24"/>
          <w:szCs w:val="24"/>
        </w:rPr>
        <w:t xml:space="preserve"> </w:t>
      </w:r>
      <w:r w:rsidRPr="009A3C0C">
        <w:rPr>
          <w:rFonts w:ascii="Times New Roman" w:hAnsi="Times New Roman" w:cs="Times New Roman"/>
          <w:sz w:val="24"/>
          <w:szCs w:val="24"/>
        </w:rPr>
        <w:t>km, on rentre dans l’exosphère. La Terre n’est pas la seule planète à posséder une atmosphère, mais c’est la seule dont l’atmo</w:t>
      </w:r>
      <w:r w:rsidR="00E74CB8">
        <w:rPr>
          <w:rFonts w:ascii="Times New Roman" w:hAnsi="Times New Roman" w:cs="Times New Roman"/>
          <w:sz w:val="24"/>
          <w:szCs w:val="24"/>
        </w:rPr>
        <w:t>sphère</w:t>
      </w:r>
      <w:r w:rsidRPr="009A3C0C">
        <w:rPr>
          <w:rFonts w:ascii="Times New Roman" w:hAnsi="Times New Roman" w:cs="Times New Roman"/>
          <w:sz w:val="24"/>
          <w:szCs w:val="24"/>
        </w:rPr>
        <w:t xml:space="preserve"> possède de l’eau sous ses 3 états.</w:t>
      </w:r>
    </w:p>
    <w:p w:rsidR="00E74CB8" w:rsidRPr="00E74CB8" w:rsidRDefault="00E74CB8" w:rsidP="00E74CB8">
      <w:pPr>
        <w:tabs>
          <w:tab w:val="left" w:pos="5565"/>
        </w:tabs>
        <w:jc w:val="both"/>
        <w:rPr>
          <w:rFonts w:ascii="Times New Roman" w:hAnsi="Times New Roman" w:cs="Times New Roman"/>
          <w:b/>
          <w:bCs/>
          <w:sz w:val="24"/>
          <w:szCs w:val="24"/>
        </w:rPr>
      </w:pPr>
      <w:r w:rsidRPr="00E74CB8">
        <w:rPr>
          <w:rFonts w:ascii="Times New Roman" w:hAnsi="Times New Roman" w:cs="Times New Roman"/>
          <w:b/>
          <w:bCs/>
          <w:sz w:val="24"/>
          <w:szCs w:val="24"/>
        </w:rPr>
        <w:t>Composition chimique</w:t>
      </w:r>
    </w:p>
    <w:p w:rsidR="00E74CB8" w:rsidRPr="00E74CB8" w:rsidRDefault="00E74CB8" w:rsidP="00E74CB8">
      <w:pPr>
        <w:tabs>
          <w:tab w:val="left" w:pos="5565"/>
        </w:tabs>
        <w:jc w:val="both"/>
        <w:rPr>
          <w:rFonts w:ascii="Times New Roman" w:hAnsi="Times New Roman" w:cs="Times New Roman"/>
          <w:sz w:val="24"/>
          <w:szCs w:val="24"/>
        </w:rPr>
      </w:pPr>
      <w:r w:rsidRPr="00E74CB8">
        <w:rPr>
          <w:rFonts w:ascii="Times New Roman" w:hAnsi="Times New Roman" w:cs="Times New Roman"/>
          <w:sz w:val="24"/>
          <w:szCs w:val="24"/>
        </w:rPr>
        <w:t xml:space="preserve">L’atmosphère est un mélange de gaz dont la vapeur d’eau est en quantité très variable. Si l’on fait abstraction de l’eau, l’atmosphère sèche est composée de gaz majeurs et de gaz mineurs. Les gaz majeurs sont au nombre de 3 : </w:t>
      </w:r>
    </w:p>
    <w:p w:rsidR="00E74CB8" w:rsidRPr="00E74CB8" w:rsidRDefault="00E74CB8" w:rsidP="00E74CB8">
      <w:pPr>
        <w:pStyle w:val="Paragraphedeliste"/>
        <w:numPr>
          <w:ilvl w:val="0"/>
          <w:numId w:val="1"/>
        </w:numPr>
        <w:tabs>
          <w:tab w:val="left" w:pos="5565"/>
        </w:tabs>
        <w:jc w:val="both"/>
        <w:rPr>
          <w:rFonts w:ascii="Times New Roman" w:hAnsi="Times New Roman" w:cs="Times New Roman"/>
          <w:sz w:val="24"/>
          <w:szCs w:val="24"/>
        </w:rPr>
      </w:pPr>
      <w:r w:rsidRPr="00E74CB8">
        <w:rPr>
          <w:rFonts w:ascii="Times New Roman" w:hAnsi="Times New Roman" w:cs="Times New Roman"/>
          <w:sz w:val="24"/>
          <w:szCs w:val="24"/>
        </w:rPr>
        <w:t>N</w:t>
      </w:r>
      <w:r w:rsidRPr="00E74CB8">
        <w:rPr>
          <w:rFonts w:ascii="Times New Roman" w:hAnsi="Times New Roman" w:cs="Times New Roman"/>
          <w:sz w:val="24"/>
          <w:szCs w:val="24"/>
          <w:vertAlign w:val="subscript"/>
        </w:rPr>
        <w:t>2</w:t>
      </w:r>
      <w:r w:rsidRPr="00E74CB8">
        <w:rPr>
          <w:rFonts w:ascii="Times New Roman" w:hAnsi="Times New Roman" w:cs="Times New Roman"/>
          <w:sz w:val="24"/>
          <w:szCs w:val="24"/>
        </w:rPr>
        <w:t>, diazote = 78,084%</w:t>
      </w:r>
      <w:r>
        <w:rPr>
          <w:rFonts w:ascii="Times New Roman" w:hAnsi="Times New Roman" w:cs="Times New Roman"/>
          <w:sz w:val="24"/>
          <w:szCs w:val="24"/>
        </w:rPr>
        <w:t xml:space="preserve"> du </w:t>
      </w:r>
      <w:r w:rsidRPr="00E74CB8">
        <w:rPr>
          <w:rFonts w:ascii="Times New Roman" w:hAnsi="Times New Roman" w:cs="Times New Roman"/>
          <w:sz w:val="24"/>
          <w:szCs w:val="24"/>
        </w:rPr>
        <w:t>vol</w:t>
      </w:r>
      <w:r>
        <w:rPr>
          <w:rFonts w:ascii="Times New Roman" w:hAnsi="Times New Roman" w:cs="Times New Roman"/>
          <w:sz w:val="24"/>
          <w:szCs w:val="24"/>
        </w:rPr>
        <w:t>ume ;</w:t>
      </w:r>
    </w:p>
    <w:p w:rsidR="00E74CB8" w:rsidRPr="00E74CB8" w:rsidRDefault="00E74CB8" w:rsidP="00E74CB8">
      <w:pPr>
        <w:pStyle w:val="Paragraphedeliste"/>
        <w:numPr>
          <w:ilvl w:val="0"/>
          <w:numId w:val="1"/>
        </w:numPr>
        <w:tabs>
          <w:tab w:val="left" w:pos="5565"/>
        </w:tabs>
        <w:jc w:val="both"/>
        <w:rPr>
          <w:rFonts w:ascii="Times New Roman" w:hAnsi="Times New Roman" w:cs="Times New Roman"/>
          <w:sz w:val="24"/>
          <w:szCs w:val="24"/>
        </w:rPr>
      </w:pPr>
      <w:r w:rsidRPr="00E74CB8">
        <w:rPr>
          <w:rFonts w:ascii="Times New Roman" w:hAnsi="Times New Roman" w:cs="Times New Roman"/>
          <w:sz w:val="24"/>
          <w:szCs w:val="24"/>
        </w:rPr>
        <w:t>O</w:t>
      </w:r>
      <w:r w:rsidRPr="00E74CB8">
        <w:rPr>
          <w:rFonts w:ascii="Times New Roman" w:hAnsi="Times New Roman" w:cs="Times New Roman"/>
          <w:sz w:val="24"/>
          <w:szCs w:val="24"/>
          <w:vertAlign w:val="subscript"/>
        </w:rPr>
        <w:t>2</w:t>
      </w:r>
      <w:r w:rsidRPr="00E74CB8">
        <w:rPr>
          <w:rFonts w:ascii="Times New Roman" w:hAnsi="Times New Roman" w:cs="Times New Roman"/>
          <w:sz w:val="24"/>
          <w:szCs w:val="24"/>
        </w:rPr>
        <w:t>, dioxygène = 20,946%</w:t>
      </w:r>
      <w:r>
        <w:rPr>
          <w:rFonts w:ascii="Times New Roman" w:hAnsi="Times New Roman" w:cs="Times New Roman"/>
          <w:sz w:val="24"/>
          <w:szCs w:val="24"/>
        </w:rPr>
        <w:t xml:space="preserve"> </w:t>
      </w:r>
      <w:r w:rsidRPr="00E74CB8">
        <w:rPr>
          <w:rFonts w:ascii="Times New Roman" w:hAnsi="Times New Roman" w:cs="Times New Roman"/>
          <w:sz w:val="24"/>
          <w:szCs w:val="24"/>
        </w:rPr>
        <w:t>du volume</w:t>
      </w:r>
      <w:r>
        <w:rPr>
          <w:rFonts w:ascii="Times New Roman" w:hAnsi="Times New Roman" w:cs="Times New Roman"/>
          <w:sz w:val="24"/>
          <w:szCs w:val="24"/>
        </w:rPr>
        <w:t> ;</w:t>
      </w:r>
      <w:r w:rsidRPr="00E74CB8">
        <w:rPr>
          <w:rFonts w:ascii="Times New Roman" w:hAnsi="Times New Roman" w:cs="Times New Roman"/>
          <w:sz w:val="24"/>
          <w:szCs w:val="24"/>
        </w:rPr>
        <w:t xml:space="preserve"> </w:t>
      </w:r>
    </w:p>
    <w:p w:rsidR="00E74CB8" w:rsidRPr="00E74CB8" w:rsidRDefault="00E74CB8" w:rsidP="00E74CB8">
      <w:pPr>
        <w:pStyle w:val="Paragraphedeliste"/>
        <w:numPr>
          <w:ilvl w:val="0"/>
          <w:numId w:val="1"/>
        </w:numPr>
        <w:tabs>
          <w:tab w:val="left" w:pos="5565"/>
        </w:tabs>
        <w:jc w:val="both"/>
        <w:rPr>
          <w:rFonts w:ascii="Times New Roman" w:hAnsi="Times New Roman" w:cs="Times New Roman"/>
          <w:sz w:val="24"/>
          <w:szCs w:val="24"/>
        </w:rPr>
      </w:pPr>
      <w:r w:rsidRPr="00E74CB8">
        <w:rPr>
          <w:rFonts w:ascii="Times New Roman" w:hAnsi="Times New Roman" w:cs="Times New Roman"/>
          <w:sz w:val="24"/>
          <w:szCs w:val="24"/>
        </w:rPr>
        <w:t>Ar, Argon = 0,934%</w:t>
      </w:r>
      <w:r>
        <w:rPr>
          <w:rFonts w:ascii="Times New Roman" w:hAnsi="Times New Roman" w:cs="Times New Roman"/>
          <w:sz w:val="24"/>
          <w:szCs w:val="24"/>
        </w:rPr>
        <w:t xml:space="preserve"> </w:t>
      </w:r>
      <w:r w:rsidRPr="00E74CB8">
        <w:rPr>
          <w:rFonts w:ascii="Times New Roman" w:hAnsi="Times New Roman" w:cs="Times New Roman"/>
          <w:sz w:val="24"/>
          <w:szCs w:val="24"/>
        </w:rPr>
        <w:t xml:space="preserve">du volume. </w:t>
      </w:r>
    </w:p>
    <w:p w:rsidR="00E74CB8" w:rsidRDefault="00E74CB8" w:rsidP="00E74CB8">
      <w:pPr>
        <w:tabs>
          <w:tab w:val="left" w:pos="5565"/>
        </w:tabs>
        <w:jc w:val="both"/>
        <w:rPr>
          <w:rFonts w:ascii="Times New Roman" w:hAnsi="Times New Roman" w:cs="Times New Roman"/>
          <w:sz w:val="24"/>
          <w:szCs w:val="24"/>
        </w:rPr>
      </w:pPr>
      <w:r w:rsidRPr="00E74CB8">
        <w:rPr>
          <w:rFonts w:ascii="Times New Roman" w:hAnsi="Times New Roman" w:cs="Times New Roman"/>
          <w:sz w:val="24"/>
          <w:szCs w:val="24"/>
        </w:rPr>
        <w:t>L’</w:t>
      </w:r>
      <w:r>
        <w:rPr>
          <w:rFonts w:ascii="Times New Roman" w:hAnsi="Times New Roman" w:cs="Times New Roman"/>
          <w:sz w:val="24"/>
          <w:szCs w:val="24"/>
        </w:rPr>
        <w:t>A</w:t>
      </w:r>
      <w:r w:rsidRPr="00E74CB8">
        <w:rPr>
          <w:rFonts w:ascii="Times New Roman" w:hAnsi="Times New Roman" w:cs="Times New Roman"/>
          <w:sz w:val="24"/>
          <w:szCs w:val="24"/>
        </w:rPr>
        <w:t>rgon est un gaz inerte produit dans la croûte terrestre par désintégration radioactive de 40K. Les proportions des gaz majeurs sont fixes et valables jusqu’à environ 90km d’altitude. Au-delà, les molécules sont sujettes à des phénomènes de photodissociation, essentiellement en raison des UV intenses.</w:t>
      </w:r>
    </w:p>
    <w:p w:rsidR="003E640A" w:rsidRPr="003E640A" w:rsidRDefault="00210A41" w:rsidP="003E640A">
      <w:pPr>
        <w:tabs>
          <w:tab w:val="left" w:pos="5565"/>
        </w:tabs>
        <w:jc w:val="both"/>
        <w:rPr>
          <w:rFonts w:ascii="Times New Roman" w:hAnsi="Times New Roman" w:cs="Times New Roman"/>
          <w:sz w:val="24"/>
          <w:szCs w:val="24"/>
        </w:rPr>
      </w:pPr>
      <w:r w:rsidRPr="00210A41">
        <w:rPr>
          <w:rFonts w:ascii="Times New Roman" w:hAnsi="Times New Roman" w:cs="Times New Roman"/>
          <w:noProof/>
          <w:sz w:val="24"/>
          <w:szCs w:val="24"/>
          <w:lang w:eastAsia="fr-FR"/>
        </w:rPr>
        <w:drawing>
          <wp:anchor distT="0" distB="0" distL="114300" distR="114300" simplePos="0" relativeHeight="251660288" behindDoc="1" locked="0" layoutInCell="1" allowOverlap="1" wp14:anchorId="603765B9" wp14:editId="48466038">
            <wp:simplePos x="0" y="0"/>
            <wp:positionH relativeFrom="margin">
              <wp:posOffset>1632585</wp:posOffset>
            </wp:positionH>
            <wp:positionV relativeFrom="paragraph">
              <wp:posOffset>357505</wp:posOffset>
            </wp:positionV>
            <wp:extent cx="2009775" cy="4201795"/>
            <wp:effectExtent l="8890" t="0" r="0" b="0"/>
            <wp:wrapTight wrapText="bothSides">
              <wp:wrapPolygon edited="0">
                <wp:start x="21504" y="-46"/>
                <wp:lineTo x="212" y="-46"/>
                <wp:lineTo x="212" y="21499"/>
                <wp:lineTo x="21504" y="21499"/>
                <wp:lineTo x="21504" y="-46"/>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rot="16200000">
                      <a:off x="0" y="0"/>
                      <a:ext cx="2009775" cy="4201795"/>
                    </a:xfrm>
                    <a:prstGeom prst="rect">
                      <a:avLst/>
                    </a:prstGeom>
                  </pic:spPr>
                </pic:pic>
              </a:graphicData>
            </a:graphic>
            <wp14:sizeRelH relativeFrom="margin">
              <wp14:pctWidth>0</wp14:pctWidth>
            </wp14:sizeRelH>
            <wp14:sizeRelV relativeFrom="margin">
              <wp14:pctHeight>0</wp14:pctHeight>
            </wp14:sizeRelV>
          </wp:anchor>
        </w:drawing>
      </w:r>
      <w:r w:rsidR="003E640A" w:rsidRPr="003E640A">
        <w:rPr>
          <w:rFonts w:ascii="Times New Roman" w:hAnsi="Times New Roman" w:cs="Times New Roman"/>
          <w:sz w:val="24"/>
          <w:szCs w:val="24"/>
        </w:rPr>
        <w:t xml:space="preserve"> N</w:t>
      </w:r>
      <w:r w:rsidR="003E640A" w:rsidRPr="003E640A">
        <w:rPr>
          <w:rFonts w:ascii="Times New Roman" w:hAnsi="Times New Roman" w:cs="Times New Roman"/>
          <w:sz w:val="24"/>
          <w:szCs w:val="24"/>
          <w:vertAlign w:val="subscript"/>
        </w:rPr>
        <w:t>2</w:t>
      </w:r>
      <w:r w:rsidR="003E640A" w:rsidRPr="003E640A">
        <w:rPr>
          <w:rFonts w:ascii="Times New Roman" w:hAnsi="Times New Roman" w:cs="Times New Roman"/>
          <w:sz w:val="24"/>
          <w:szCs w:val="24"/>
        </w:rPr>
        <w:t>, O</w:t>
      </w:r>
      <w:r w:rsidR="003E640A" w:rsidRPr="003E640A">
        <w:rPr>
          <w:rFonts w:ascii="Times New Roman" w:hAnsi="Times New Roman" w:cs="Times New Roman"/>
          <w:sz w:val="24"/>
          <w:szCs w:val="24"/>
          <w:vertAlign w:val="subscript"/>
        </w:rPr>
        <w:t>2</w:t>
      </w:r>
      <w:r w:rsidR="003E640A" w:rsidRPr="003E640A">
        <w:rPr>
          <w:rFonts w:ascii="Times New Roman" w:hAnsi="Times New Roman" w:cs="Times New Roman"/>
          <w:sz w:val="24"/>
          <w:szCs w:val="24"/>
        </w:rPr>
        <w:t xml:space="preserve"> et Ar représentent environ 99,9%</w:t>
      </w:r>
      <w:r w:rsidR="003E640A">
        <w:rPr>
          <w:rFonts w:ascii="Times New Roman" w:hAnsi="Times New Roman" w:cs="Times New Roman"/>
          <w:sz w:val="24"/>
          <w:szCs w:val="24"/>
        </w:rPr>
        <w:t xml:space="preserve"> du </w:t>
      </w:r>
      <w:r w:rsidR="003E640A" w:rsidRPr="003E640A">
        <w:rPr>
          <w:rFonts w:ascii="Times New Roman" w:hAnsi="Times New Roman" w:cs="Times New Roman"/>
          <w:sz w:val="24"/>
          <w:szCs w:val="24"/>
        </w:rPr>
        <w:t>vol</w:t>
      </w:r>
      <w:r w:rsidR="003E640A">
        <w:rPr>
          <w:rFonts w:ascii="Times New Roman" w:hAnsi="Times New Roman" w:cs="Times New Roman"/>
          <w:sz w:val="24"/>
          <w:szCs w:val="24"/>
        </w:rPr>
        <w:t>ume.</w:t>
      </w:r>
      <w:r w:rsidR="003E640A" w:rsidRPr="003E640A">
        <w:rPr>
          <w:rFonts w:ascii="Times New Roman" w:hAnsi="Times New Roman" w:cs="Times New Roman"/>
          <w:sz w:val="24"/>
          <w:szCs w:val="24"/>
        </w:rPr>
        <w:t xml:space="preserve"> Les 0,1% restant sont formés par les gaz mineurs.</w:t>
      </w:r>
      <w:r w:rsidR="003E640A">
        <w:rPr>
          <w:rFonts w:ascii="Times New Roman" w:hAnsi="Times New Roman" w:cs="Times New Roman"/>
          <w:sz w:val="24"/>
          <w:szCs w:val="24"/>
        </w:rPr>
        <w:t xml:space="preserve"> </w:t>
      </w:r>
      <w:r w:rsidR="003E640A" w:rsidRPr="003E640A">
        <w:rPr>
          <w:rFonts w:ascii="Times New Roman" w:hAnsi="Times New Roman" w:cs="Times New Roman"/>
          <w:sz w:val="24"/>
          <w:szCs w:val="24"/>
        </w:rPr>
        <w:t>Le principal gaz mineur est le CO</w:t>
      </w:r>
      <w:r w:rsidR="003E640A" w:rsidRPr="003E640A">
        <w:rPr>
          <w:rFonts w:ascii="Times New Roman" w:hAnsi="Times New Roman" w:cs="Times New Roman"/>
          <w:sz w:val="24"/>
          <w:szCs w:val="24"/>
          <w:vertAlign w:val="subscript"/>
        </w:rPr>
        <w:t>2</w:t>
      </w:r>
      <w:r w:rsidR="003E640A" w:rsidRPr="003E640A">
        <w:rPr>
          <w:rFonts w:ascii="Times New Roman" w:hAnsi="Times New Roman" w:cs="Times New Roman"/>
          <w:sz w:val="24"/>
          <w:szCs w:val="24"/>
        </w:rPr>
        <w:t xml:space="preserve"> (0,0375% en 1998-&gt; aujourd’hui 0,0392%). Ce gaz est le principal responsable de l’effet de serre. </w:t>
      </w:r>
    </w:p>
    <w:p w:rsidR="00E74CB8" w:rsidRDefault="003E640A" w:rsidP="003E640A">
      <w:pPr>
        <w:tabs>
          <w:tab w:val="left" w:pos="5565"/>
        </w:tabs>
        <w:jc w:val="both"/>
        <w:rPr>
          <w:rFonts w:ascii="Times New Roman" w:hAnsi="Times New Roman" w:cs="Times New Roman"/>
          <w:sz w:val="24"/>
          <w:szCs w:val="24"/>
        </w:rPr>
      </w:pPr>
      <w:r w:rsidRPr="003E640A">
        <w:rPr>
          <w:rFonts w:ascii="Times New Roman" w:hAnsi="Times New Roman" w:cs="Times New Roman"/>
          <w:sz w:val="24"/>
          <w:szCs w:val="24"/>
        </w:rPr>
        <w:t>L’ozone (O</w:t>
      </w:r>
      <w:r w:rsidRPr="003E640A">
        <w:rPr>
          <w:rFonts w:ascii="Times New Roman" w:hAnsi="Times New Roman" w:cs="Times New Roman"/>
          <w:sz w:val="24"/>
          <w:szCs w:val="24"/>
          <w:vertAlign w:val="subscript"/>
        </w:rPr>
        <w:t>3</w:t>
      </w:r>
      <w:r w:rsidRPr="003E640A">
        <w:rPr>
          <w:rFonts w:ascii="Times New Roman" w:hAnsi="Times New Roman" w:cs="Times New Roman"/>
          <w:sz w:val="24"/>
          <w:szCs w:val="24"/>
        </w:rPr>
        <w:t>) est un autre gaz fondamental pour la vie sur Terre en raison de son pouvoir de filtration des UV. Son abondance est maximale vers 30</w:t>
      </w:r>
      <w:r>
        <w:rPr>
          <w:rFonts w:ascii="Times New Roman" w:hAnsi="Times New Roman" w:cs="Times New Roman"/>
          <w:sz w:val="24"/>
          <w:szCs w:val="24"/>
        </w:rPr>
        <w:t xml:space="preserve"> </w:t>
      </w:r>
      <w:r w:rsidRPr="003E640A">
        <w:rPr>
          <w:rFonts w:ascii="Times New Roman" w:hAnsi="Times New Roman" w:cs="Times New Roman"/>
          <w:sz w:val="24"/>
          <w:szCs w:val="24"/>
        </w:rPr>
        <w:t>km d’altitude dans la « couche d’ozone».</w:t>
      </w:r>
    </w:p>
    <w:p w:rsidR="00210A41" w:rsidRDefault="00210A41" w:rsidP="003E640A">
      <w:pPr>
        <w:tabs>
          <w:tab w:val="left" w:pos="5565"/>
        </w:tabs>
        <w:jc w:val="both"/>
        <w:rPr>
          <w:rFonts w:ascii="Times New Roman" w:hAnsi="Times New Roman" w:cs="Times New Roman"/>
          <w:sz w:val="24"/>
          <w:szCs w:val="24"/>
        </w:rPr>
      </w:pPr>
    </w:p>
    <w:p w:rsidR="00210A41" w:rsidRDefault="00210A41" w:rsidP="003E640A">
      <w:pPr>
        <w:tabs>
          <w:tab w:val="left" w:pos="5565"/>
        </w:tabs>
        <w:jc w:val="both"/>
        <w:rPr>
          <w:rFonts w:ascii="Times New Roman" w:hAnsi="Times New Roman" w:cs="Times New Roman"/>
          <w:sz w:val="24"/>
          <w:szCs w:val="24"/>
        </w:rPr>
      </w:pPr>
    </w:p>
    <w:p w:rsidR="00210A41" w:rsidRDefault="00210A41" w:rsidP="003E640A">
      <w:pPr>
        <w:tabs>
          <w:tab w:val="left" w:pos="5565"/>
        </w:tabs>
        <w:jc w:val="both"/>
        <w:rPr>
          <w:rFonts w:ascii="Times New Roman" w:hAnsi="Times New Roman" w:cs="Times New Roman"/>
          <w:sz w:val="24"/>
          <w:szCs w:val="24"/>
        </w:rPr>
      </w:pPr>
    </w:p>
    <w:p w:rsidR="00210A41" w:rsidRDefault="00210A41" w:rsidP="003E640A">
      <w:pPr>
        <w:tabs>
          <w:tab w:val="left" w:pos="5565"/>
        </w:tabs>
        <w:jc w:val="both"/>
        <w:rPr>
          <w:rFonts w:ascii="Times New Roman" w:hAnsi="Times New Roman" w:cs="Times New Roman"/>
          <w:sz w:val="24"/>
          <w:szCs w:val="24"/>
        </w:rPr>
      </w:pPr>
    </w:p>
    <w:p w:rsidR="00210A41" w:rsidRDefault="00210A41" w:rsidP="003E640A">
      <w:pPr>
        <w:tabs>
          <w:tab w:val="left" w:pos="5565"/>
        </w:tabs>
        <w:jc w:val="both"/>
        <w:rPr>
          <w:rFonts w:ascii="Times New Roman" w:hAnsi="Times New Roman" w:cs="Times New Roman"/>
          <w:sz w:val="24"/>
          <w:szCs w:val="24"/>
        </w:rPr>
      </w:pPr>
    </w:p>
    <w:p w:rsidR="00210A41" w:rsidRDefault="00210A41" w:rsidP="003E640A">
      <w:pPr>
        <w:tabs>
          <w:tab w:val="left" w:pos="5565"/>
        </w:tabs>
        <w:jc w:val="both"/>
        <w:rPr>
          <w:rFonts w:ascii="Times New Roman" w:hAnsi="Times New Roman" w:cs="Times New Roman"/>
          <w:sz w:val="24"/>
          <w:szCs w:val="24"/>
        </w:rPr>
      </w:pPr>
    </w:p>
    <w:p w:rsidR="00210A41" w:rsidRDefault="00210A41" w:rsidP="003E640A">
      <w:pPr>
        <w:tabs>
          <w:tab w:val="left" w:pos="5565"/>
        </w:tabs>
        <w:jc w:val="both"/>
        <w:rPr>
          <w:rFonts w:ascii="Times New Roman" w:hAnsi="Times New Roman" w:cs="Times New Roman"/>
          <w:sz w:val="24"/>
          <w:szCs w:val="24"/>
        </w:rPr>
      </w:pPr>
    </w:p>
    <w:p w:rsidR="00210A41" w:rsidRDefault="00210A41" w:rsidP="003E640A">
      <w:pPr>
        <w:tabs>
          <w:tab w:val="left" w:pos="5565"/>
        </w:tabs>
        <w:jc w:val="both"/>
        <w:rPr>
          <w:rFonts w:ascii="Times New Roman" w:hAnsi="Times New Roman" w:cs="Times New Roman"/>
          <w:sz w:val="24"/>
          <w:szCs w:val="24"/>
        </w:rPr>
      </w:pPr>
    </w:p>
    <w:p w:rsidR="00210A41" w:rsidRPr="00210A41" w:rsidRDefault="00210A41" w:rsidP="00210A41">
      <w:pPr>
        <w:tabs>
          <w:tab w:val="left" w:pos="5565"/>
        </w:tabs>
        <w:jc w:val="center"/>
        <w:rPr>
          <w:rFonts w:ascii="Times New Roman" w:hAnsi="Times New Roman" w:cs="Times New Roman"/>
          <w:b/>
          <w:bCs/>
          <w:sz w:val="24"/>
          <w:szCs w:val="24"/>
        </w:rPr>
      </w:pPr>
      <w:r w:rsidRPr="00210A41">
        <w:rPr>
          <w:rFonts w:ascii="Times New Roman" w:hAnsi="Times New Roman" w:cs="Times New Roman"/>
          <w:b/>
          <w:bCs/>
          <w:sz w:val="24"/>
          <w:szCs w:val="24"/>
        </w:rPr>
        <w:t>Proportion actuelle des gaz atmosphériques (moyennes variant régionalement et saisonnièrement)</w:t>
      </w:r>
    </w:p>
    <w:p w:rsidR="00210A41" w:rsidRDefault="00D6413A" w:rsidP="00D6413A">
      <w:pPr>
        <w:tabs>
          <w:tab w:val="left" w:pos="5565"/>
        </w:tabs>
        <w:jc w:val="both"/>
        <w:rPr>
          <w:rFonts w:ascii="Times New Roman" w:hAnsi="Times New Roman" w:cs="Times New Roman"/>
          <w:sz w:val="24"/>
          <w:szCs w:val="24"/>
        </w:rPr>
      </w:pPr>
      <w:r w:rsidRPr="00D6413A">
        <w:rPr>
          <w:rFonts w:ascii="Times New Roman" w:hAnsi="Times New Roman" w:cs="Times New Roman"/>
          <w:sz w:val="24"/>
          <w:szCs w:val="24"/>
        </w:rPr>
        <w:t xml:space="preserve">D'autres éléments d'origine naturelle sont présents en plus faible quantité, dont la poussière (apportées par exemple par la Couche d'air saharien), le pollen et les spores ainsi que des virus, </w:t>
      </w:r>
      <w:r w:rsidRPr="00D6413A">
        <w:rPr>
          <w:rFonts w:ascii="Times New Roman" w:hAnsi="Times New Roman" w:cs="Times New Roman"/>
          <w:sz w:val="24"/>
          <w:szCs w:val="24"/>
        </w:rPr>
        <w:lastRenderedPageBreak/>
        <w:t>bactéries. De très nombreux aérosols d'origine naturelle ou anthropique sont aussi présents dans l'air, ainsi que des polluants. Ce sont notamment le CO (contrairement à une idée reçue, le CO</w:t>
      </w:r>
      <w:r w:rsidRPr="00D6413A">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D6413A">
        <w:rPr>
          <w:rFonts w:ascii="Times New Roman" w:hAnsi="Times New Roman" w:cs="Times New Roman"/>
          <w:sz w:val="24"/>
          <w:szCs w:val="24"/>
        </w:rPr>
        <w:t>n'est pas un polluant de l'air mais un gaz à effet de serre qui a peu d'effet direct sur la santé), les matières particulaires, les oxydes d'azote, le chlore (élémentaire ou surtout composés), le fluor (composés), le mercure et le soufre (en composé tel que le SO</w:t>
      </w:r>
      <w:r w:rsidRPr="00D6413A">
        <w:rPr>
          <w:rFonts w:ascii="Times New Roman" w:hAnsi="Times New Roman" w:cs="Times New Roman"/>
          <w:sz w:val="24"/>
          <w:szCs w:val="24"/>
          <w:vertAlign w:val="subscript"/>
        </w:rPr>
        <w:t>2</w:t>
      </w:r>
      <w:r w:rsidRPr="00D6413A">
        <w:rPr>
          <w:rFonts w:ascii="Times New Roman" w:hAnsi="Times New Roman" w:cs="Times New Roman"/>
          <w:sz w:val="24"/>
          <w:szCs w:val="24"/>
        </w:rPr>
        <w:t xml:space="preserve">). Les régions agricoles sont aussi sources de </w:t>
      </w:r>
      <w:r w:rsidRPr="008406A9">
        <w:rPr>
          <w:rFonts w:ascii="Times New Roman" w:hAnsi="Times New Roman" w:cs="Times New Roman"/>
          <w:sz w:val="24"/>
          <w:szCs w:val="24"/>
        </w:rPr>
        <w:t>méthane</w:t>
      </w:r>
      <w:r w:rsidRPr="00D6413A">
        <w:rPr>
          <w:rFonts w:ascii="Times New Roman" w:hAnsi="Times New Roman" w:cs="Times New Roman"/>
          <w:sz w:val="24"/>
          <w:szCs w:val="24"/>
        </w:rPr>
        <w:t xml:space="preserve"> (fermentation des lisiers, rizières), de pesticides (plus ou moins solubles dans l'air ou dans l'humidité de l'air selon leur </w:t>
      </w:r>
      <w:r w:rsidRPr="008406A9">
        <w:rPr>
          <w:rFonts w:ascii="Times New Roman" w:hAnsi="Times New Roman" w:cs="Times New Roman"/>
          <w:sz w:val="24"/>
          <w:szCs w:val="24"/>
        </w:rPr>
        <w:t>tension de vapeur</w:t>
      </w:r>
      <w:r w:rsidRPr="00D6413A">
        <w:rPr>
          <w:rFonts w:ascii="Times New Roman" w:hAnsi="Times New Roman" w:cs="Times New Roman"/>
          <w:sz w:val="24"/>
          <w:szCs w:val="24"/>
        </w:rPr>
        <w:t xml:space="preserve">), d'azote (issu des </w:t>
      </w:r>
      <w:r w:rsidRPr="008406A9">
        <w:rPr>
          <w:rFonts w:ascii="Times New Roman" w:hAnsi="Times New Roman" w:cs="Times New Roman"/>
          <w:sz w:val="24"/>
          <w:szCs w:val="24"/>
        </w:rPr>
        <w:t>engrais</w:t>
      </w:r>
      <w:r w:rsidRPr="00D6413A">
        <w:rPr>
          <w:rFonts w:ascii="Times New Roman" w:hAnsi="Times New Roman" w:cs="Times New Roman"/>
          <w:sz w:val="24"/>
          <w:szCs w:val="24"/>
        </w:rPr>
        <w:t>). Fusées et avions polluent aussi l'atmosphère par la combustion de leur carburant.</w:t>
      </w:r>
    </w:p>
    <w:p w:rsidR="003E640A" w:rsidRPr="00EE6B27" w:rsidRDefault="00EE6B27" w:rsidP="003E640A">
      <w:pPr>
        <w:tabs>
          <w:tab w:val="left" w:pos="5565"/>
        </w:tabs>
        <w:jc w:val="both"/>
        <w:rPr>
          <w:rFonts w:ascii="Times New Roman" w:hAnsi="Times New Roman" w:cs="Times New Roman"/>
          <w:b/>
          <w:bCs/>
          <w:sz w:val="24"/>
          <w:szCs w:val="24"/>
        </w:rPr>
      </w:pPr>
      <w:r w:rsidRPr="00EE6B27">
        <w:rPr>
          <w:rFonts w:ascii="Times New Roman" w:hAnsi="Times New Roman" w:cs="Times New Roman"/>
          <w:b/>
          <w:bCs/>
          <w:sz w:val="24"/>
          <w:szCs w:val="24"/>
        </w:rPr>
        <w:t>Structure verticale de l’atmosphère</w:t>
      </w:r>
    </w:p>
    <w:p w:rsidR="00B57308" w:rsidRDefault="00EE6B27" w:rsidP="00210A41">
      <w:pPr>
        <w:tabs>
          <w:tab w:val="left" w:pos="5565"/>
        </w:tabs>
        <w:jc w:val="both"/>
        <w:rPr>
          <w:rFonts w:ascii="Times New Roman" w:hAnsi="Times New Roman" w:cs="Times New Roman"/>
          <w:sz w:val="24"/>
          <w:szCs w:val="24"/>
        </w:rPr>
      </w:pPr>
      <w:r w:rsidRPr="00EE6B27">
        <w:rPr>
          <w:rFonts w:ascii="Times New Roman" w:hAnsi="Times New Roman" w:cs="Times New Roman"/>
          <w:sz w:val="24"/>
          <w:szCs w:val="24"/>
        </w:rPr>
        <w:t>L’atmosphère présente une structure en couches qui est en grandes partie fonction de la température et de la source d’énergie. Dans les couches hautes, l’atmosphère est chauffée par le rayonnement solaire, alors qu</w:t>
      </w:r>
      <w:r>
        <w:rPr>
          <w:rFonts w:ascii="Times New Roman" w:hAnsi="Times New Roman" w:cs="Times New Roman"/>
          <w:sz w:val="24"/>
          <w:szCs w:val="24"/>
        </w:rPr>
        <w:t>e dans les basses couches, c’est</w:t>
      </w:r>
      <w:r w:rsidRPr="00EE6B27">
        <w:rPr>
          <w:rFonts w:ascii="Times New Roman" w:hAnsi="Times New Roman" w:cs="Times New Roman"/>
          <w:sz w:val="24"/>
          <w:szCs w:val="24"/>
        </w:rPr>
        <w:t xml:space="preserve"> plutôt le rayonnemen</w:t>
      </w:r>
      <w:r>
        <w:rPr>
          <w:rFonts w:ascii="Times New Roman" w:hAnsi="Times New Roman" w:cs="Times New Roman"/>
          <w:sz w:val="24"/>
          <w:szCs w:val="24"/>
        </w:rPr>
        <w:t>t</w:t>
      </w:r>
      <w:r w:rsidRPr="00EE6B27">
        <w:rPr>
          <w:rFonts w:ascii="Times New Roman" w:hAnsi="Times New Roman" w:cs="Times New Roman"/>
          <w:sz w:val="24"/>
          <w:szCs w:val="24"/>
        </w:rPr>
        <w:t xml:space="preserve"> terrestre </w:t>
      </w:r>
      <w:r>
        <w:rPr>
          <w:rFonts w:ascii="Times New Roman" w:hAnsi="Times New Roman" w:cs="Times New Roman"/>
          <w:sz w:val="24"/>
          <w:szCs w:val="24"/>
        </w:rPr>
        <w:t>réfléchi (Figure).</w:t>
      </w:r>
    </w:p>
    <w:p w:rsidR="00B57308" w:rsidRDefault="00B57308" w:rsidP="003E640A">
      <w:pPr>
        <w:tabs>
          <w:tab w:val="left" w:pos="5565"/>
        </w:tabs>
        <w:jc w:val="both"/>
        <w:rPr>
          <w:rFonts w:ascii="Times New Roman" w:hAnsi="Times New Roman" w:cs="Times New Roman"/>
          <w:sz w:val="24"/>
          <w:szCs w:val="24"/>
        </w:rPr>
      </w:pPr>
    </w:p>
    <w:p w:rsidR="00B57308" w:rsidRDefault="00B57308" w:rsidP="003E640A">
      <w:pPr>
        <w:tabs>
          <w:tab w:val="left" w:pos="5565"/>
        </w:tabs>
        <w:jc w:val="both"/>
        <w:rPr>
          <w:rFonts w:ascii="Times New Roman" w:hAnsi="Times New Roman" w:cs="Times New Roman"/>
          <w:sz w:val="24"/>
          <w:szCs w:val="24"/>
        </w:rPr>
      </w:pPr>
      <w:r>
        <w:rPr>
          <w:noProof/>
          <w:lang w:eastAsia="fr-FR"/>
        </w:rPr>
        <w:drawing>
          <wp:anchor distT="0" distB="0" distL="114300" distR="114300" simplePos="0" relativeHeight="251659264" behindDoc="1" locked="0" layoutInCell="1" allowOverlap="1" wp14:anchorId="2218F5B3" wp14:editId="32969F2E">
            <wp:simplePos x="0" y="0"/>
            <wp:positionH relativeFrom="margin">
              <wp:align>center</wp:align>
            </wp:positionH>
            <wp:positionV relativeFrom="paragraph">
              <wp:posOffset>0</wp:posOffset>
            </wp:positionV>
            <wp:extent cx="5454015" cy="5122545"/>
            <wp:effectExtent l="0" t="0" r="0" b="1905"/>
            <wp:wrapTight wrapText="bothSides">
              <wp:wrapPolygon edited="0">
                <wp:start x="4678" y="0"/>
                <wp:lineTo x="3546" y="643"/>
                <wp:lineTo x="3546" y="964"/>
                <wp:lineTo x="5206" y="1285"/>
                <wp:lineTo x="0" y="1446"/>
                <wp:lineTo x="0" y="2570"/>
                <wp:lineTo x="2716" y="19279"/>
                <wp:lineTo x="3320" y="20564"/>
                <wp:lineTo x="3320" y="20965"/>
                <wp:lineTo x="4451" y="21528"/>
                <wp:lineTo x="5206" y="21528"/>
                <wp:lineTo x="5734" y="21528"/>
                <wp:lineTo x="8752" y="21528"/>
                <wp:lineTo x="13429" y="20965"/>
                <wp:lineTo x="13354" y="20564"/>
                <wp:lineTo x="16673" y="20403"/>
                <wp:lineTo x="16975" y="20323"/>
                <wp:lineTo x="16145" y="19279"/>
                <wp:lineTo x="19842" y="18716"/>
                <wp:lineTo x="20068" y="18556"/>
                <wp:lineTo x="19465" y="17993"/>
                <wp:lineTo x="19842" y="16628"/>
                <wp:lineTo x="19239" y="16226"/>
                <wp:lineTo x="17277" y="15423"/>
                <wp:lineTo x="19465" y="14539"/>
                <wp:lineTo x="19691" y="14218"/>
                <wp:lineTo x="19163" y="14138"/>
                <wp:lineTo x="14938" y="12852"/>
                <wp:lineTo x="16900" y="12852"/>
                <wp:lineTo x="17126" y="12611"/>
                <wp:lineTo x="16523" y="11567"/>
                <wp:lineTo x="15315" y="10282"/>
                <wp:lineTo x="15542" y="8997"/>
                <wp:lineTo x="16749" y="8675"/>
                <wp:lineTo x="16824" y="8354"/>
                <wp:lineTo x="15768" y="7711"/>
                <wp:lineTo x="17202" y="7310"/>
                <wp:lineTo x="17202" y="6988"/>
                <wp:lineTo x="15994" y="6426"/>
                <wp:lineTo x="21502" y="5382"/>
                <wp:lineTo x="21502" y="4418"/>
                <wp:lineTo x="16372" y="3856"/>
                <wp:lineTo x="17579" y="3775"/>
                <wp:lineTo x="17579" y="3615"/>
                <wp:lineTo x="16598" y="2570"/>
                <wp:lineTo x="17352" y="2570"/>
                <wp:lineTo x="18635" y="1767"/>
                <wp:lineTo x="18560" y="1125"/>
                <wp:lineTo x="13731" y="80"/>
                <wp:lineTo x="12826" y="0"/>
                <wp:lineTo x="4678" y="0"/>
              </wp:wrapPolygon>
            </wp:wrapTight>
            <wp:docPr id="3" name="Image 3" descr="Structure de l'atmosphère terrestre aujourd'hui - Terres du Passé -  L'histoire de notre Terre et de nos Océ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ucture de l'atmosphère terrestre aujourd'hui - Terres du Passé -  L'histoire de notre Terre et de nos Océans"/>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54015" cy="512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B57308" w:rsidRPr="00B57308" w:rsidRDefault="00B57308" w:rsidP="00B57308">
      <w:pPr>
        <w:rPr>
          <w:rFonts w:ascii="Times New Roman" w:hAnsi="Times New Roman" w:cs="Times New Roman"/>
          <w:sz w:val="24"/>
          <w:szCs w:val="24"/>
        </w:rPr>
      </w:pPr>
    </w:p>
    <w:p w:rsidR="00EE6B27" w:rsidRDefault="00EE6B27" w:rsidP="00B57308">
      <w:pPr>
        <w:rPr>
          <w:rFonts w:ascii="Times New Roman" w:hAnsi="Times New Roman" w:cs="Times New Roman"/>
          <w:sz w:val="24"/>
          <w:szCs w:val="24"/>
        </w:rPr>
      </w:pPr>
    </w:p>
    <w:p w:rsidR="00B57308" w:rsidRDefault="00B57308" w:rsidP="00B57308">
      <w:pPr>
        <w:rPr>
          <w:rFonts w:ascii="Times New Roman" w:hAnsi="Times New Roman" w:cs="Times New Roman"/>
          <w:sz w:val="24"/>
          <w:szCs w:val="24"/>
        </w:rPr>
      </w:pPr>
    </w:p>
    <w:p w:rsidR="008074E6" w:rsidRDefault="008074E6" w:rsidP="008074E6">
      <w:pPr>
        <w:tabs>
          <w:tab w:val="left" w:pos="5565"/>
        </w:tabs>
        <w:jc w:val="center"/>
        <w:rPr>
          <w:rFonts w:ascii="Times New Roman" w:hAnsi="Times New Roman" w:cs="Times New Roman"/>
          <w:b/>
          <w:bCs/>
          <w:sz w:val="24"/>
          <w:szCs w:val="24"/>
        </w:rPr>
      </w:pPr>
      <w:r w:rsidRPr="00E74CB8">
        <w:rPr>
          <w:rFonts w:ascii="Times New Roman" w:hAnsi="Times New Roman" w:cs="Times New Roman"/>
          <w:b/>
          <w:bCs/>
          <w:sz w:val="24"/>
          <w:szCs w:val="24"/>
        </w:rPr>
        <w:t xml:space="preserve">La structure </w:t>
      </w:r>
      <w:r>
        <w:rPr>
          <w:rFonts w:ascii="Times New Roman" w:hAnsi="Times New Roman" w:cs="Times New Roman"/>
          <w:b/>
          <w:bCs/>
          <w:sz w:val="24"/>
          <w:szCs w:val="24"/>
        </w:rPr>
        <w:t xml:space="preserve">verticale </w:t>
      </w:r>
      <w:r w:rsidRPr="00E74CB8">
        <w:rPr>
          <w:rFonts w:ascii="Times New Roman" w:hAnsi="Times New Roman" w:cs="Times New Roman"/>
          <w:b/>
          <w:bCs/>
          <w:sz w:val="24"/>
          <w:szCs w:val="24"/>
        </w:rPr>
        <w:t>de l’atmosphère terrestre.</w:t>
      </w:r>
    </w:p>
    <w:p w:rsidR="00F52285" w:rsidRPr="00F52285" w:rsidRDefault="00F52285" w:rsidP="00F52285">
      <w:pPr>
        <w:tabs>
          <w:tab w:val="left" w:pos="5565"/>
        </w:tabs>
        <w:jc w:val="both"/>
        <w:rPr>
          <w:rFonts w:ascii="Times New Roman" w:hAnsi="Times New Roman" w:cs="Times New Roman"/>
          <w:b/>
          <w:bCs/>
          <w:sz w:val="24"/>
          <w:szCs w:val="24"/>
        </w:rPr>
      </w:pPr>
      <w:r w:rsidRPr="00F52285">
        <w:rPr>
          <w:rFonts w:ascii="Times New Roman" w:hAnsi="Times New Roman" w:cs="Times New Roman"/>
          <w:b/>
          <w:bCs/>
          <w:sz w:val="24"/>
          <w:szCs w:val="24"/>
        </w:rPr>
        <w:t>L</w:t>
      </w:r>
      <w:r>
        <w:rPr>
          <w:rFonts w:ascii="Times New Roman" w:hAnsi="Times New Roman" w:cs="Times New Roman"/>
          <w:b/>
          <w:bCs/>
          <w:sz w:val="24"/>
          <w:szCs w:val="24"/>
        </w:rPr>
        <w:t>a latitude et l'énergie solaire</w:t>
      </w:r>
    </w:p>
    <w:p w:rsidR="00F52285" w:rsidRPr="00F52285" w:rsidRDefault="00F52285" w:rsidP="00F52285">
      <w:pPr>
        <w:tabs>
          <w:tab w:val="left" w:pos="5565"/>
        </w:tabs>
        <w:jc w:val="both"/>
        <w:rPr>
          <w:rFonts w:ascii="Times New Roman" w:hAnsi="Times New Roman" w:cs="Times New Roman"/>
          <w:sz w:val="24"/>
          <w:szCs w:val="24"/>
        </w:rPr>
      </w:pPr>
      <w:r w:rsidRPr="00F52285">
        <w:rPr>
          <w:rFonts w:ascii="Times New Roman" w:hAnsi="Times New Roman" w:cs="Times New Roman"/>
          <w:sz w:val="24"/>
          <w:szCs w:val="24"/>
        </w:rPr>
        <w:lastRenderedPageBreak/>
        <w:t>La radiation solaire est la première source d'énergie pour le système Terre - atmosphère.</w:t>
      </w:r>
      <w:r>
        <w:rPr>
          <w:rFonts w:ascii="Times New Roman" w:hAnsi="Times New Roman" w:cs="Times New Roman"/>
          <w:sz w:val="24"/>
          <w:szCs w:val="24"/>
        </w:rPr>
        <w:t xml:space="preserve"> </w:t>
      </w:r>
      <w:r w:rsidRPr="00F52285">
        <w:rPr>
          <w:rFonts w:ascii="Times New Roman" w:hAnsi="Times New Roman" w:cs="Times New Roman"/>
          <w:sz w:val="24"/>
          <w:szCs w:val="24"/>
        </w:rPr>
        <w:t>L'énergie solaire reçue sur un point de la Terre change en fonction de l'espace et du</w:t>
      </w:r>
      <w:r>
        <w:rPr>
          <w:rFonts w:ascii="Times New Roman" w:hAnsi="Times New Roman" w:cs="Times New Roman"/>
          <w:sz w:val="24"/>
          <w:szCs w:val="24"/>
        </w:rPr>
        <w:t xml:space="preserve"> </w:t>
      </w:r>
      <w:r w:rsidRPr="00F52285">
        <w:rPr>
          <w:rFonts w:ascii="Times New Roman" w:hAnsi="Times New Roman" w:cs="Times New Roman"/>
          <w:sz w:val="24"/>
          <w:szCs w:val="24"/>
        </w:rPr>
        <w:t>temps à cause</w:t>
      </w:r>
      <w:r>
        <w:rPr>
          <w:rFonts w:ascii="Times New Roman" w:hAnsi="Times New Roman" w:cs="Times New Roman"/>
          <w:sz w:val="24"/>
          <w:szCs w:val="24"/>
        </w:rPr>
        <w:t xml:space="preserve"> </w:t>
      </w:r>
      <w:r w:rsidRPr="00F52285">
        <w:rPr>
          <w:rFonts w:ascii="Times New Roman" w:hAnsi="Times New Roman" w:cs="Times New Roman"/>
          <w:sz w:val="24"/>
          <w:szCs w:val="24"/>
        </w:rPr>
        <w:t>:</w:t>
      </w:r>
    </w:p>
    <w:p w:rsidR="00F52285" w:rsidRPr="00F52285" w:rsidRDefault="00F52285" w:rsidP="00F52285">
      <w:pPr>
        <w:pStyle w:val="Paragraphedeliste"/>
        <w:numPr>
          <w:ilvl w:val="0"/>
          <w:numId w:val="3"/>
        </w:numPr>
        <w:tabs>
          <w:tab w:val="left" w:pos="5565"/>
        </w:tabs>
        <w:jc w:val="both"/>
        <w:rPr>
          <w:rFonts w:ascii="Times New Roman" w:hAnsi="Times New Roman" w:cs="Times New Roman"/>
          <w:sz w:val="24"/>
          <w:szCs w:val="24"/>
        </w:rPr>
      </w:pPr>
      <w:r w:rsidRPr="00F52285">
        <w:rPr>
          <w:rFonts w:ascii="Times New Roman" w:hAnsi="Times New Roman" w:cs="Times New Roman"/>
          <w:sz w:val="24"/>
          <w:szCs w:val="24"/>
        </w:rPr>
        <w:t>Du mouvement de la Terre autour de son axe,</w:t>
      </w:r>
    </w:p>
    <w:p w:rsidR="00F52285" w:rsidRPr="00F52285" w:rsidRDefault="00F52285" w:rsidP="00F52285">
      <w:pPr>
        <w:pStyle w:val="Paragraphedeliste"/>
        <w:numPr>
          <w:ilvl w:val="0"/>
          <w:numId w:val="3"/>
        </w:numPr>
        <w:tabs>
          <w:tab w:val="left" w:pos="5565"/>
        </w:tabs>
        <w:jc w:val="both"/>
        <w:rPr>
          <w:rFonts w:ascii="Times New Roman" w:hAnsi="Times New Roman" w:cs="Times New Roman"/>
          <w:sz w:val="24"/>
          <w:szCs w:val="24"/>
        </w:rPr>
      </w:pPr>
      <w:r w:rsidRPr="00F52285">
        <w:rPr>
          <w:rFonts w:ascii="Times New Roman" w:hAnsi="Times New Roman" w:cs="Times New Roman"/>
          <w:sz w:val="24"/>
          <w:szCs w:val="24"/>
        </w:rPr>
        <w:t>Et du mouvement de la Terre autour du soleil.</w:t>
      </w:r>
    </w:p>
    <w:p w:rsidR="00F52285" w:rsidRPr="00F52285" w:rsidRDefault="00F52285" w:rsidP="00F52285">
      <w:pPr>
        <w:tabs>
          <w:tab w:val="left" w:pos="5565"/>
        </w:tabs>
        <w:jc w:val="both"/>
        <w:rPr>
          <w:rFonts w:ascii="Times New Roman" w:hAnsi="Times New Roman" w:cs="Times New Roman"/>
          <w:sz w:val="24"/>
          <w:szCs w:val="24"/>
        </w:rPr>
      </w:pPr>
      <w:r w:rsidRPr="00F52285">
        <w:rPr>
          <w:rFonts w:ascii="Times New Roman" w:hAnsi="Times New Roman" w:cs="Times New Roman"/>
          <w:sz w:val="24"/>
          <w:szCs w:val="24"/>
        </w:rPr>
        <w:t>Ces deux mouvements engendrent</w:t>
      </w:r>
      <w:r>
        <w:rPr>
          <w:rFonts w:ascii="Times New Roman" w:hAnsi="Times New Roman" w:cs="Times New Roman"/>
          <w:sz w:val="24"/>
          <w:szCs w:val="24"/>
        </w:rPr>
        <w:t xml:space="preserve"> </w:t>
      </w:r>
      <w:r w:rsidRPr="00F52285">
        <w:rPr>
          <w:rFonts w:ascii="Times New Roman" w:hAnsi="Times New Roman" w:cs="Times New Roman"/>
          <w:sz w:val="24"/>
          <w:szCs w:val="24"/>
        </w:rPr>
        <w:t>:</w:t>
      </w:r>
    </w:p>
    <w:p w:rsidR="00F52285" w:rsidRPr="006467BE" w:rsidRDefault="00F52285" w:rsidP="00F52285">
      <w:pPr>
        <w:tabs>
          <w:tab w:val="left" w:pos="5565"/>
        </w:tabs>
        <w:jc w:val="both"/>
        <w:rPr>
          <w:rFonts w:ascii="Times New Roman" w:hAnsi="Times New Roman" w:cs="Times New Roman"/>
          <w:b/>
          <w:bCs/>
          <w:sz w:val="24"/>
          <w:szCs w:val="24"/>
        </w:rPr>
      </w:pPr>
      <w:r w:rsidRPr="006467BE">
        <w:rPr>
          <w:rFonts w:ascii="Times New Roman" w:hAnsi="Times New Roman" w:cs="Times New Roman"/>
          <w:b/>
          <w:bCs/>
          <w:sz w:val="24"/>
          <w:szCs w:val="24"/>
        </w:rPr>
        <w:t>a) une durée inégale des jours et des nuits :</w:t>
      </w:r>
    </w:p>
    <w:p w:rsidR="00F52285" w:rsidRPr="00F52285" w:rsidRDefault="00F52285" w:rsidP="00F52285">
      <w:pPr>
        <w:tabs>
          <w:tab w:val="left" w:pos="5565"/>
        </w:tabs>
        <w:jc w:val="both"/>
        <w:rPr>
          <w:rFonts w:ascii="Times New Roman" w:hAnsi="Times New Roman" w:cs="Times New Roman"/>
          <w:sz w:val="24"/>
          <w:szCs w:val="24"/>
        </w:rPr>
      </w:pPr>
      <w:r w:rsidRPr="00F52285">
        <w:rPr>
          <w:rFonts w:ascii="Times New Roman" w:hAnsi="Times New Roman" w:cs="Times New Roman"/>
          <w:sz w:val="24"/>
          <w:szCs w:val="24"/>
        </w:rPr>
        <w:t>Le vecteur directeur de l'axe de rotation de la Terre est fixe et forme avec le plan</w:t>
      </w:r>
      <w:r>
        <w:rPr>
          <w:rFonts w:ascii="Times New Roman" w:hAnsi="Times New Roman" w:cs="Times New Roman"/>
          <w:sz w:val="24"/>
          <w:szCs w:val="24"/>
        </w:rPr>
        <w:t xml:space="preserve"> </w:t>
      </w:r>
      <w:r w:rsidRPr="00F52285">
        <w:rPr>
          <w:rFonts w:ascii="Times New Roman" w:hAnsi="Times New Roman" w:cs="Times New Roman"/>
          <w:sz w:val="24"/>
          <w:szCs w:val="24"/>
        </w:rPr>
        <w:t>écliptique (plan de l'orbite de la Terre autour du soleil) un angle constant de 66°33'.</w:t>
      </w:r>
      <w:r>
        <w:rPr>
          <w:rFonts w:ascii="Times New Roman" w:hAnsi="Times New Roman" w:cs="Times New Roman"/>
          <w:sz w:val="24"/>
          <w:szCs w:val="24"/>
        </w:rPr>
        <w:t xml:space="preserve"> </w:t>
      </w:r>
      <w:r w:rsidRPr="00F52285">
        <w:rPr>
          <w:rFonts w:ascii="Times New Roman" w:hAnsi="Times New Roman" w:cs="Times New Roman"/>
          <w:sz w:val="24"/>
          <w:szCs w:val="24"/>
        </w:rPr>
        <w:t>Ce qui donne que</w:t>
      </w:r>
      <w:r>
        <w:rPr>
          <w:rFonts w:ascii="Times New Roman" w:hAnsi="Times New Roman" w:cs="Times New Roman"/>
          <w:sz w:val="24"/>
          <w:szCs w:val="24"/>
        </w:rPr>
        <w:t xml:space="preserve"> </w:t>
      </w:r>
      <w:r w:rsidRPr="00F52285">
        <w:rPr>
          <w:rFonts w:ascii="Times New Roman" w:hAnsi="Times New Roman" w:cs="Times New Roman"/>
          <w:sz w:val="24"/>
          <w:szCs w:val="24"/>
        </w:rPr>
        <w:t>:</w:t>
      </w:r>
    </w:p>
    <w:p w:rsidR="00F52285" w:rsidRPr="00F52285" w:rsidRDefault="00F52285" w:rsidP="00F52285">
      <w:pPr>
        <w:pStyle w:val="Paragraphedeliste"/>
        <w:numPr>
          <w:ilvl w:val="0"/>
          <w:numId w:val="4"/>
        </w:numPr>
        <w:tabs>
          <w:tab w:val="left" w:pos="5565"/>
        </w:tabs>
        <w:jc w:val="both"/>
        <w:rPr>
          <w:rFonts w:ascii="Times New Roman" w:hAnsi="Times New Roman" w:cs="Times New Roman"/>
          <w:sz w:val="24"/>
          <w:szCs w:val="24"/>
        </w:rPr>
      </w:pPr>
      <w:r w:rsidRPr="00F52285">
        <w:rPr>
          <w:rFonts w:ascii="Times New Roman" w:hAnsi="Times New Roman" w:cs="Times New Roman"/>
          <w:sz w:val="24"/>
          <w:szCs w:val="24"/>
        </w:rPr>
        <w:t>à l'équateur</w:t>
      </w:r>
      <w:r>
        <w:rPr>
          <w:rFonts w:ascii="Times New Roman" w:hAnsi="Times New Roman" w:cs="Times New Roman"/>
          <w:sz w:val="24"/>
          <w:szCs w:val="24"/>
        </w:rPr>
        <w:t xml:space="preserve"> </w:t>
      </w:r>
      <w:r w:rsidRPr="00F52285">
        <w:rPr>
          <w:rFonts w:ascii="Times New Roman" w:hAnsi="Times New Roman" w:cs="Times New Roman"/>
          <w:sz w:val="24"/>
          <w:szCs w:val="24"/>
        </w:rPr>
        <w:t>: la durée du jour est égale à la durée de la nuit toute l'année,</w:t>
      </w:r>
    </w:p>
    <w:p w:rsidR="008074E6" w:rsidRDefault="00F52285" w:rsidP="00F52285">
      <w:pPr>
        <w:pStyle w:val="Paragraphedeliste"/>
        <w:numPr>
          <w:ilvl w:val="0"/>
          <w:numId w:val="4"/>
        </w:numPr>
        <w:tabs>
          <w:tab w:val="left" w:pos="5565"/>
        </w:tabs>
        <w:jc w:val="both"/>
        <w:rPr>
          <w:rFonts w:ascii="Times New Roman" w:hAnsi="Times New Roman" w:cs="Times New Roman"/>
          <w:sz w:val="24"/>
          <w:szCs w:val="24"/>
        </w:rPr>
      </w:pPr>
      <w:r w:rsidRPr="00F52285">
        <w:rPr>
          <w:rFonts w:ascii="Times New Roman" w:hAnsi="Times New Roman" w:cs="Times New Roman"/>
          <w:sz w:val="24"/>
          <w:szCs w:val="24"/>
        </w:rPr>
        <w:t>dans les autres régions, la durée du jour est différente de celle de la nuit, sauf aux équinoxes (21 Mars et 23 Septembre). Cependant on note que :</w:t>
      </w:r>
    </w:p>
    <w:p w:rsidR="00F3445C" w:rsidRPr="00F3445C" w:rsidRDefault="00F3445C" w:rsidP="00F3445C">
      <w:pPr>
        <w:pStyle w:val="Paragraphedeliste"/>
        <w:numPr>
          <w:ilvl w:val="0"/>
          <w:numId w:val="5"/>
        </w:numPr>
        <w:tabs>
          <w:tab w:val="left" w:pos="5565"/>
        </w:tabs>
        <w:jc w:val="both"/>
        <w:rPr>
          <w:rFonts w:ascii="Times New Roman" w:hAnsi="Times New Roman" w:cs="Times New Roman"/>
          <w:sz w:val="24"/>
          <w:szCs w:val="24"/>
        </w:rPr>
      </w:pPr>
      <w:r w:rsidRPr="00F3445C">
        <w:rPr>
          <w:rFonts w:ascii="Times New Roman" w:hAnsi="Times New Roman" w:cs="Times New Roman"/>
          <w:sz w:val="24"/>
          <w:szCs w:val="24"/>
        </w:rPr>
        <w:t>Sur la zone tropicale (entre les tropiques du Cancer [23°27'Sud] et du Capricorne [23°27'Nord]), il y a peu de variation entre la durée du jour et celle de nuit ;</w:t>
      </w:r>
    </w:p>
    <w:p w:rsidR="00F3445C" w:rsidRPr="00F3445C" w:rsidRDefault="00F3445C" w:rsidP="00F3445C">
      <w:pPr>
        <w:pStyle w:val="Paragraphedeliste"/>
        <w:numPr>
          <w:ilvl w:val="0"/>
          <w:numId w:val="5"/>
        </w:numPr>
        <w:tabs>
          <w:tab w:val="left" w:pos="5565"/>
        </w:tabs>
        <w:jc w:val="both"/>
        <w:rPr>
          <w:rFonts w:ascii="Times New Roman" w:hAnsi="Times New Roman" w:cs="Times New Roman"/>
          <w:sz w:val="24"/>
          <w:szCs w:val="24"/>
        </w:rPr>
      </w:pPr>
      <w:r w:rsidRPr="00F3445C">
        <w:rPr>
          <w:rFonts w:ascii="Times New Roman" w:hAnsi="Times New Roman" w:cs="Times New Roman"/>
          <w:sz w:val="24"/>
          <w:szCs w:val="24"/>
        </w:rPr>
        <w:t>Sur les zones tempérées (entre 23°27' et 66°33') : l'inégalité entre la durée du jour et celle de la nuit augmente en fonction de la latitude ;</w:t>
      </w:r>
    </w:p>
    <w:p w:rsidR="00F3445C" w:rsidRDefault="00F3445C" w:rsidP="00F3445C">
      <w:pPr>
        <w:pStyle w:val="Paragraphedeliste"/>
        <w:numPr>
          <w:ilvl w:val="0"/>
          <w:numId w:val="5"/>
        </w:numPr>
        <w:tabs>
          <w:tab w:val="left" w:pos="5565"/>
        </w:tabs>
        <w:jc w:val="both"/>
        <w:rPr>
          <w:rFonts w:ascii="Times New Roman" w:hAnsi="Times New Roman" w:cs="Times New Roman"/>
          <w:sz w:val="24"/>
          <w:szCs w:val="24"/>
        </w:rPr>
      </w:pPr>
      <w:r w:rsidRPr="00F3445C">
        <w:rPr>
          <w:rFonts w:ascii="Times New Roman" w:hAnsi="Times New Roman" w:cs="Times New Roman"/>
          <w:sz w:val="24"/>
          <w:szCs w:val="24"/>
        </w:rPr>
        <w:t>Sur les zones glaciales (arctique : pôle nord, et antarctique : pôle sud) : on parle du jour polaire et de nuit polaire qui durent aux pôles 6 mois chacun.</w:t>
      </w:r>
    </w:p>
    <w:p w:rsidR="006467BE" w:rsidRPr="006467BE" w:rsidRDefault="002B1326" w:rsidP="006467BE">
      <w:pPr>
        <w:tabs>
          <w:tab w:val="left" w:pos="5565"/>
        </w:tabs>
        <w:rPr>
          <w:rFonts w:ascii="Times New Roman" w:hAnsi="Times New Roman" w:cs="Times New Roman"/>
          <w:sz w:val="24"/>
          <w:szCs w:val="24"/>
        </w:rPr>
      </w:pPr>
      <w:r>
        <w:rPr>
          <w:noProof/>
          <w:lang w:eastAsia="fr-FR"/>
        </w:rPr>
        <w:drawing>
          <wp:anchor distT="0" distB="0" distL="114300" distR="114300" simplePos="0" relativeHeight="251661312" behindDoc="1" locked="0" layoutInCell="1" allowOverlap="1" wp14:anchorId="0ABFEF89" wp14:editId="00551525">
            <wp:simplePos x="0" y="0"/>
            <wp:positionH relativeFrom="margin">
              <wp:posOffset>3922395</wp:posOffset>
            </wp:positionH>
            <wp:positionV relativeFrom="margin">
              <wp:posOffset>4417695</wp:posOffset>
            </wp:positionV>
            <wp:extent cx="2019300" cy="2247900"/>
            <wp:effectExtent l="0" t="0" r="0" b="0"/>
            <wp:wrapTight wrapText="bothSides">
              <wp:wrapPolygon edited="0">
                <wp:start x="0" y="0"/>
                <wp:lineTo x="0" y="21417"/>
                <wp:lineTo x="21396" y="21417"/>
                <wp:lineTo x="2139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19300" cy="2247900"/>
                    </a:xfrm>
                    <a:prstGeom prst="rect">
                      <a:avLst/>
                    </a:prstGeom>
                  </pic:spPr>
                </pic:pic>
              </a:graphicData>
            </a:graphic>
          </wp:anchor>
        </w:drawing>
      </w:r>
      <w:r w:rsidR="006467BE" w:rsidRPr="006467BE">
        <w:rPr>
          <w:rFonts w:ascii="Times New Roman" w:hAnsi="Times New Roman" w:cs="Times New Roman"/>
          <w:b/>
          <w:bCs/>
          <w:sz w:val="24"/>
          <w:szCs w:val="24"/>
        </w:rPr>
        <w:t>b) une incidence variable des rayons solaires</w:t>
      </w:r>
      <w:r w:rsidR="006467BE">
        <w:rPr>
          <w:rFonts w:ascii="Times New Roman" w:hAnsi="Times New Roman" w:cs="Times New Roman"/>
          <w:b/>
          <w:bCs/>
          <w:sz w:val="24"/>
          <w:szCs w:val="24"/>
        </w:rPr>
        <w:t xml:space="preserve"> </w:t>
      </w:r>
      <w:r w:rsidR="006467BE" w:rsidRPr="006467BE">
        <w:rPr>
          <w:rFonts w:ascii="Times New Roman" w:hAnsi="Times New Roman" w:cs="Times New Roman"/>
          <w:b/>
          <w:bCs/>
          <w:sz w:val="24"/>
          <w:szCs w:val="24"/>
        </w:rPr>
        <w:t>:</w:t>
      </w:r>
      <w:r w:rsidR="006467BE" w:rsidRPr="006467BE">
        <w:rPr>
          <w:rFonts w:ascii="Times New Roman" w:hAnsi="Times New Roman" w:cs="Times New Roman"/>
          <w:sz w:val="24"/>
          <w:szCs w:val="24"/>
        </w:rPr>
        <w:t xml:space="preserve"> i</w:t>
      </w:r>
    </w:p>
    <w:p w:rsidR="006467BE" w:rsidRPr="006467BE" w:rsidRDefault="006467BE" w:rsidP="006467BE">
      <w:pPr>
        <w:tabs>
          <w:tab w:val="left" w:pos="5565"/>
        </w:tabs>
        <w:rPr>
          <w:rFonts w:ascii="Times New Roman" w:hAnsi="Times New Roman" w:cs="Times New Roman"/>
          <w:sz w:val="24"/>
          <w:szCs w:val="24"/>
        </w:rPr>
      </w:pPr>
      <w:r w:rsidRPr="006467BE">
        <w:rPr>
          <w:rFonts w:ascii="Times New Roman" w:hAnsi="Times New Roman" w:cs="Times New Roman"/>
          <w:sz w:val="24"/>
          <w:szCs w:val="24"/>
        </w:rPr>
        <w:t xml:space="preserve">Soit </w:t>
      </w:r>
      <w:r w:rsidRPr="006467BE">
        <w:rPr>
          <w:rFonts w:ascii="Times New Roman" w:hAnsi="Times New Roman" w:cs="Times New Roman"/>
          <w:b/>
          <w:bCs/>
          <w:sz w:val="24"/>
          <w:szCs w:val="24"/>
        </w:rPr>
        <w:t>i</w:t>
      </w:r>
      <w:r>
        <w:rPr>
          <w:rFonts w:ascii="Times New Roman" w:hAnsi="Times New Roman" w:cs="Times New Roman"/>
          <w:b/>
          <w:bCs/>
          <w:sz w:val="24"/>
          <w:szCs w:val="24"/>
        </w:rPr>
        <w:t xml:space="preserve"> </w:t>
      </w:r>
      <w:r w:rsidRPr="006467BE">
        <w:rPr>
          <w:rFonts w:ascii="Times New Roman" w:hAnsi="Times New Roman" w:cs="Times New Roman"/>
          <w:b/>
          <w:bCs/>
          <w:sz w:val="24"/>
          <w:szCs w:val="24"/>
        </w:rPr>
        <w:t>:</w:t>
      </w:r>
      <w:r>
        <w:rPr>
          <w:rFonts w:ascii="Times New Roman" w:hAnsi="Times New Roman" w:cs="Times New Roman"/>
          <w:sz w:val="24"/>
          <w:szCs w:val="24"/>
        </w:rPr>
        <w:t xml:space="preserve"> </w:t>
      </w:r>
      <w:r w:rsidRPr="006467BE">
        <w:rPr>
          <w:rFonts w:ascii="Times New Roman" w:hAnsi="Times New Roman" w:cs="Times New Roman"/>
          <w:sz w:val="24"/>
          <w:szCs w:val="24"/>
        </w:rPr>
        <w:t xml:space="preserve">l'angle d'incidence et </w:t>
      </w:r>
      <w:r w:rsidRPr="006467BE">
        <w:rPr>
          <w:rFonts w:ascii="Times New Roman" w:hAnsi="Times New Roman" w:cs="Times New Roman"/>
          <w:b/>
          <w:bCs/>
          <w:sz w:val="24"/>
          <w:szCs w:val="24"/>
        </w:rPr>
        <w:t>w</w:t>
      </w:r>
      <w:r>
        <w:rPr>
          <w:rFonts w:ascii="Times New Roman" w:hAnsi="Times New Roman" w:cs="Times New Roman"/>
          <w:b/>
          <w:bCs/>
          <w:sz w:val="24"/>
          <w:szCs w:val="24"/>
        </w:rPr>
        <w:t xml:space="preserve"> </w:t>
      </w:r>
      <w:r w:rsidRPr="006467BE">
        <w:rPr>
          <w:rFonts w:ascii="Times New Roman" w:hAnsi="Times New Roman" w:cs="Times New Roman"/>
          <w:b/>
          <w:bCs/>
          <w:sz w:val="24"/>
          <w:szCs w:val="24"/>
        </w:rPr>
        <w:t>:</w:t>
      </w:r>
      <w:r w:rsidRPr="006467BE">
        <w:rPr>
          <w:rFonts w:ascii="Times New Roman" w:hAnsi="Times New Roman" w:cs="Times New Roman"/>
          <w:sz w:val="24"/>
          <w:szCs w:val="24"/>
        </w:rPr>
        <w:t xml:space="preserve"> la quantité</w:t>
      </w:r>
      <w:r>
        <w:rPr>
          <w:rFonts w:ascii="Times New Roman" w:hAnsi="Times New Roman" w:cs="Times New Roman"/>
          <w:sz w:val="24"/>
          <w:szCs w:val="24"/>
        </w:rPr>
        <w:t xml:space="preserve"> </w:t>
      </w:r>
      <w:r w:rsidRPr="006467BE">
        <w:rPr>
          <w:rFonts w:ascii="Times New Roman" w:hAnsi="Times New Roman" w:cs="Times New Roman"/>
          <w:sz w:val="24"/>
          <w:szCs w:val="24"/>
        </w:rPr>
        <w:t>d'énergie reçue sur le sol horizontal</w:t>
      </w:r>
    </w:p>
    <w:p w:rsidR="006467BE" w:rsidRPr="006467BE" w:rsidRDefault="006467BE" w:rsidP="006467BE">
      <w:pPr>
        <w:pStyle w:val="Paragraphedeliste"/>
        <w:numPr>
          <w:ilvl w:val="0"/>
          <w:numId w:val="6"/>
        </w:numPr>
        <w:tabs>
          <w:tab w:val="left" w:pos="5565"/>
        </w:tabs>
        <w:jc w:val="both"/>
        <w:rPr>
          <w:rFonts w:ascii="Times New Roman" w:hAnsi="Times New Roman" w:cs="Times New Roman"/>
          <w:sz w:val="24"/>
          <w:szCs w:val="24"/>
        </w:rPr>
      </w:pPr>
      <w:r w:rsidRPr="006467BE">
        <w:rPr>
          <w:rFonts w:ascii="Times New Roman" w:hAnsi="Times New Roman" w:cs="Times New Roman"/>
          <w:sz w:val="24"/>
          <w:szCs w:val="24"/>
        </w:rPr>
        <w:t>w</w:t>
      </w:r>
      <w:r>
        <w:rPr>
          <w:rFonts w:ascii="Times New Roman" w:hAnsi="Times New Roman" w:cs="Times New Roman"/>
          <w:sz w:val="24"/>
          <w:szCs w:val="24"/>
        </w:rPr>
        <w:t xml:space="preserve"> est proportionnel à cosinus(i) ;</w:t>
      </w:r>
    </w:p>
    <w:p w:rsidR="006467BE" w:rsidRPr="006467BE" w:rsidRDefault="006467BE" w:rsidP="006467BE">
      <w:pPr>
        <w:pStyle w:val="Paragraphedeliste"/>
        <w:numPr>
          <w:ilvl w:val="0"/>
          <w:numId w:val="6"/>
        </w:numPr>
        <w:tabs>
          <w:tab w:val="left" w:pos="5565"/>
        </w:tabs>
        <w:jc w:val="both"/>
        <w:rPr>
          <w:rFonts w:ascii="Times New Roman" w:hAnsi="Times New Roman" w:cs="Times New Roman"/>
          <w:sz w:val="24"/>
          <w:szCs w:val="24"/>
        </w:rPr>
      </w:pPr>
      <w:r w:rsidRPr="006467BE">
        <w:rPr>
          <w:rFonts w:ascii="Times New Roman" w:hAnsi="Times New Roman" w:cs="Times New Roman"/>
          <w:sz w:val="24"/>
          <w:szCs w:val="24"/>
        </w:rPr>
        <w:t xml:space="preserve">la masse de l'atmosphère traversée est </w:t>
      </w:r>
      <w:r>
        <w:rPr>
          <w:rFonts w:ascii="Times New Roman" w:hAnsi="Times New Roman" w:cs="Times New Roman"/>
          <w:sz w:val="24"/>
          <w:szCs w:val="24"/>
        </w:rPr>
        <w:t>proportionnelle à l'angle i ;</w:t>
      </w:r>
    </w:p>
    <w:p w:rsidR="006467BE" w:rsidRPr="006467BE" w:rsidRDefault="006467BE" w:rsidP="006467BE">
      <w:pPr>
        <w:pStyle w:val="Paragraphedeliste"/>
        <w:numPr>
          <w:ilvl w:val="0"/>
          <w:numId w:val="6"/>
        </w:numPr>
        <w:tabs>
          <w:tab w:val="left" w:pos="5565"/>
        </w:tabs>
        <w:jc w:val="both"/>
        <w:rPr>
          <w:rFonts w:ascii="Times New Roman" w:hAnsi="Times New Roman" w:cs="Times New Roman"/>
          <w:sz w:val="24"/>
          <w:szCs w:val="24"/>
        </w:rPr>
      </w:pPr>
      <w:r w:rsidRPr="006467BE">
        <w:rPr>
          <w:rFonts w:ascii="Times New Roman" w:hAnsi="Times New Roman" w:cs="Times New Roman"/>
          <w:sz w:val="24"/>
          <w:szCs w:val="24"/>
        </w:rPr>
        <w:t>à midi on a</w:t>
      </w:r>
      <w:r>
        <w:rPr>
          <w:rFonts w:ascii="Times New Roman" w:hAnsi="Times New Roman" w:cs="Times New Roman"/>
          <w:sz w:val="24"/>
          <w:szCs w:val="24"/>
        </w:rPr>
        <w:t xml:space="preserve"> </w:t>
      </w:r>
      <w:r w:rsidRPr="006467BE">
        <w:rPr>
          <w:rFonts w:ascii="Times New Roman" w:hAnsi="Times New Roman" w:cs="Times New Roman"/>
          <w:sz w:val="24"/>
          <w:szCs w:val="24"/>
        </w:rPr>
        <w:t>:</w:t>
      </w:r>
    </w:p>
    <w:p w:rsidR="006467BE" w:rsidRPr="006467BE" w:rsidRDefault="006467BE" w:rsidP="006467BE">
      <w:pPr>
        <w:pStyle w:val="Paragraphedeliste"/>
        <w:numPr>
          <w:ilvl w:val="0"/>
          <w:numId w:val="7"/>
        </w:numPr>
        <w:tabs>
          <w:tab w:val="left" w:pos="5565"/>
        </w:tabs>
        <w:ind w:left="851" w:hanging="294"/>
        <w:jc w:val="both"/>
        <w:rPr>
          <w:rFonts w:ascii="Times New Roman" w:hAnsi="Times New Roman" w:cs="Times New Roman"/>
          <w:sz w:val="24"/>
          <w:szCs w:val="24"/>
        </w:rPr>
      </w:pPr>
      <w:r w:rsidRPr="006467BE">
        <w:rPr>
          <w:rFonts w:ascii="Times New Roman" w:hAnsi="Times New Roman" w:cs="Times New Roman"/>
          <w:sz w:val="24"/>
          <w:szCs w:val="24"/>
        </w:rPr>
        <w:t xml:space="preserve">à l'équateur : i = 0° aux équinoxes et </w:t>
      </w:r>
      <w:r>
        <w:rPr>
          <w:rFonts w:ascii="Times New Roman" w:hAnsi="Times New Roman" w:cs="Times New Roman"/>
          <w:sz w:val="24"/>
          <w:szCs w:val="24"/>
        </w:rPr>
        <w:t>i ≤ 23°27' au cours de l'année ;</w:t>
      </w:r>
    </w:p>
    <w:p w:rsidR="00F3445C" w:rsidRPr="006467BE" w:rsidRDefault="006467BE" w:rsidP="006467BE">
      <w:pPr>
        <w:pStyle w:val="Paragraphedeliste"/>
        <w:numPr>
          <w:ilvl w:val="0"/>
          <w:numId w:val="7"/>
        </w:numPr>
        <w:tabs>
          <w:tab w:val="left" w:pos="5565"/>
        </w:tabs>
        <w:ind w:left="851" w:hanging="294"/>
        <w:jc w:val="both"/>
        <w:rPr>
          <w:rFonts w:ascii="Times New Roman" w:hAnsi="Times New Roman" w:cs="Times New Roman"/>
          <w:sz w:val="24"/>
          <w:szCs w:val="24"/>
        </w:rPr>
      </w:pPr>
      <w:r w:rsidRPr="006467BE">
        <w:rPr>
          <w:rFonts w:ascii="Times New Roman" w:hAnsi="Times New Roman" w:cs="Times New Roman"/>
          <w:sz w:val="24"/>
          <w:szCs w:val="24"/>
        </w:rPr>
        <w:t xml:space="preserve">au pôle nord : i=90° (w est donc nul) aux </w:t>
      </w:r>
      <w:r w:rsidRPr="006467BE">
        <w:rPr>
          <w:rFonts w:ascii="Times New Roman" w:hAnsi="Times New Roman" w:cs="Times New Roman" w:hint="eastAsia"/>
          <w:sz w:val="24"/>
          <w:szCs w:val="24"/>
        </w:rPr>
        <w:t>é</w:t>
      </w:r>
      <w:r w:rsidRPr="006467BE">
        <w:rPr>
          <w:rFonts w:ascii="Times New Roman" w:hAnsi="Times New Roman" w:cs="Times New Roman"/>
          <w:sz w:val="24"/>
          <w:szCs w:val="24"/>
        </w:rPr>
        <w:t>quinoxes, il descend à 66°33' pendant l'été. Pendant l'hiver w est négatif.</w:t>
      </w:r>
    </w:p>
    <w:p w:rsidR="008C77CD" w:rsidRPr="008C77CD" w:rsidRDefault="008C77CD" w:rsidP="008C77CD">
      <w:pPr>
        <w:jc w:val="both"/>
        <w:rPr>
          <w:rFonts w:ascii="Times New Roman" w:hAnsi="Times New Roman" w:cs="Times New Roman"/>
          <w:sz w:val="24"/>
          <w:szCs w:val="24"/>
        </w:rPr>
      </w:pPr>
      <w:r>
        <w:rPr>
          <w:noProof/>
          <w:lang w:eastAsia="fr-FR"/>
        </w:rPr>
        <w:drawing>
          <wp:anchor distT="0" distB="0" distL="114300" distR="114300" simplePos="0" relativeHeight="251662336" behindDoc="1" locked="0" layoutInCell="1" allowOverlap="1" wp14:anchorId="6B680BDB" wp14:editId="119BB9FC">
            <wp:simplePos x="0" y="0"/>
            <wp:positionH relativeFrom="margin">
              <wp:posOffset>3579495</wp:posOffset>
            </wp:positionH>
            <wp:positionV relativeFrom="margin">
              <wp:posOffset>7103745</wp:posOffset>
            </wp:positionV>
            <wp:extent cx="2828925" cy="1979930"/>
            <wp:effectExtent l="0" t="0" r="9525"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28925" cy="1979930"/>
                    </a:xfrm>
                    <a:prstGeom prst="rect">
                      <a:avLst/>
                    </a:prstGeom>
                  </pic:spPr>
                </pic:pic>
              </a:graphicData>
            </a:graphic>
            <wp14:sizeRelH relativeFrom="margin">
              <wp14:pctWidth>0</wp14:pctWidth>
            </wp14:sizeRelH>
            <wp14:sizeRelV relativeFrom="margin">
              <wp14:pctHeight>0</wp14:pctHeight>
            </wp14:sizeRelV>
          </wp:anchor>
        </w:drawing>
      </w:r>
      <w:r w:rsidRPr="008C77CD">
        <w:rPr>
          <w:rFonts w:ascii="Times New Roman" w:hAnsi="Times New Roman" w:cs="Times New Roman"/>
          <w:b/>
          <w:bCs/>
          <w:sz w:val="24"/>
          <w:szCs w:val="24"/>
        </w:rPr>
        <w:t>c) une distance Terre - Soleil variable :</w:t>
      </w:r>
      <w:r w:rsidRPr="008C77CD">
        <w:rPr>
          <w:rFonts w:ascii="Times New Roman" w:hAnsi="Times New Roman" w:cs="Times New Roman"/>
          <w:sz w:val="24"/>
          <w:szCs w:val="24"/>
        </w:rPr>
        <w:t xml:space="preserve"> (à cause</w:t>
      </w:r>
      <w:r>
        <w:rPr>
          <w:rFonts w:ascii="Times New Roman" w:hAnsi="Times New Roman" w:cs="Times New Roman"/>
          <w:sz w:val="24"/>
          <w:szCs w:val="24"/>
        </w:rPr>
        <w:t xml:space="preserve"> </w:t>
      </w:r>
      <w:r w:rsidRPr="008C77CD">
        <w:rPr>
          <w:rFonts w:ascii="Times New Roman" w:hAnsi="Times New Roman" w:cs="Times New Roman"/>
          <w:sz w:val="24"/>
          <w:szCs w:val="24"/>
        </w:rPr>
        <w:t>de la forme elliptique de l'orbite de la Terre autour</w:t>
      </w:r>
      <w:r>
        <w:rPr>
          <w:rFonts w:ascii="Times New Roman" w:hAnsi="Times New Roman" w:cs="Times New Roman"/>
          <w:sz w:val="24"/>
          <w:szCs w:val="24"/>
        </w:rPr>
        <w:t xml:space="preserve"> </w:t>
      </w:r>
      <w:r w:rsidRPr="008C77CD">
        <w:rPr>
          <w:rFonts w:ascii="Times New Roman" w:hAnsi="Times New Roman" w:cs="Times New Roman"/>
          <w:sz w:val="24"/>
          <w:szCs w:val="24"/>
        </w:rPr>
        <w:t>du soleil). On note que</w:t>
      </w:r>
      <w:r>
        <w:rPr>
          <w:rFonts w:ascii="Times New Roman" w:hAnsi="Times New Roman" w:cs="Times New Roman"/>
          <w:sz w:val="24"/>
          <w:szCs w:val="24"/>
        </w:rPr>
        <w:t xml:space="preserve"> </w:t>
      </w:r>
      <w:r w:rsidRPr="008C77CD">
        <w:rPr>
          <w:rFonts w:ascii="Times New Roman" w:hAnsi="Times New Roman" w:cs="Times New Roman"/>
          <w:sz w:val="24"/>
          <w:szCs w:val="24"/>
        </w:rPr>
        <w:t>:</w:t>
      </w:r>
    </w:p>
    <w:p w:rsidR="008C77CD" w:rsidRPr="008C77CD" w:rsidRDefault="008C77CD" w:rsidP="008C77CD">
      <w:pPr>
        <w:pStyle w:val="Paragraphedeliste"/>
        <w:numPr>
          <w:ilvl w:val="0"/>
          <w:numId w:val="8"/>
        </w:numPr>
        <w:jc w:val="both"/>
        <w:rPr>
          <w:rFonts w:ascii="Times New Roman" w:hAnsi="Times New Roman" w:cs="Times New Roman"/>
          <w:sz w:val="24"/>
          <w:szCs w:val="24"/>
        </w:rPr>
      </w:pPr>
      <w:r w:rsidRPr="008C77CD">
        <w:rPr>
          <w:rFonts w:ascii="Times New Roman" w:hAnsi="Times New Roman" w:cs="Times New Roman"/>
          <w:sz w:val="24"/>
          <w:szCs w:val="24"/>
        </w:rPr>
        <w:t>La Terre reçoit 7% moins d'énergie en Juillet qu'en Janvier,</w:t>
      </w:r>
    </w:p>
    <w:p w:rsidR="00B57308" w:rsidRDefault="008C77CD" w:rsidP="008C77CD">
      <w:pPr>
        <w:pStyle w:val="Paragraphedeliste"/>
        <w:numPr>
          <w:ilvl w:val="0"/>
          <w:numId w:val="8"/>
        </w:numPr>
        <w:jc w:val="both"/>
        <w:rPr>
          <w:rFonts w:ascii="Times New Roman" w:hAnsi="Times New Roman" w:cs="Times New Roman"/>
          <w:sz w:val="24"/>
          <w:szCs w:val="24"/>
        </w:rPr>
      </w:pPr>
      <w:r w:rsidRPr="008C77CD">
        <w:rPr>
          <w:rFonts w:ascii="Times New Roman" w:hAnsi="Times New Roman" w:cs="Times New Roman"/>
          <w:sz w:val="24"/>
          <w:szCs w:val="24"/>
        </w:rPr>
        <w:t>La durée de l'hiver boréal (i.e. été austral) dépasse de 7.5 jours celle de l'été boréal (i.e. hiver austral)</w:t>
      </w:r>
      <w:r>
        <w:rPr>
          <w:rFonts w:ascii="Times New Roman" w:hAnsi="Times New Roman" w:cs="Times New Roman"/>
          <w:sz w:val="24"/>
          <w:szCs w:val="24"/>
        </w:rPr>
        <w:t>.</w:t>
      </w:r>
    </w:p>
    <w:p w:rsidR="008C77CD" w:rsidRDefault="008C77CD" w:rsidP="008C77CD">
      <w:pPr>
        <w:ind w:left="360"/>
        <w:jc w:val="both"/>
        <w:rPr>
          <w:rFonts w:ascii="Times New Roman" w:hAnsi="Times New Roman" w:cs="Times New Roman"/>
          <w:sz w:val="24"/>
          <w:szCs w:val="24"/>
        </w:rPr>
      </w:pPr>
    </w:p>
    <w:p w:rsidR="009235A3" w:rsidRDefault="009235A3" w:rsidP="008C77CD">
      <w:pPr>
        <w:ind w:left="360"/>
        <w:jc w:val="both"/>
        <w:rPr>
          <w:rFonts w:ascii="Times New Roman" w:hAnsi="Times New Roman" w:cs="Times New Roman"/>
          <w:sz w:val="24"/>
          <w:szCs w:val="24"/>
        </w:rPr>
      </w:pPr>
    </w:p>
    <w:p w:rsidR="009235A3" w:rsidRDefault="009235A3" w:rsidP="008C77CD">
      <w:pPr>
        <w:ind w:left="360"/>
        <w:jc w:val="both"/>
        <w:rPr>
          <w:rFonts w:ascii="Times New Roman" w:hAnsi="Times New Roman" w:cs="Times New Roman"/>
          <w:sz w:val="24"/>
          <w:szCs w:val="24"/>
        </w:rPr>
      </w:pPr>
      <w:bookmarkStart w:id="0" w:name="_GoBack"/>
      <w:bookmarkEnd w:id="0"/>
    </w:p>
    <w:p w:rsidR="00B40CA6" w:rsidRPr="00B40CA6" w:rsidRDefault="00B40CA6" w:rsidP="00B40CA6">
      <w:pPr>
        <w:ind w:left="360"/>
        <w:jc w:val="both"/>
        <w:rPr>
          <w:rFonts w:ascii="Times New Roman" w:hAnsi="Times New Roman" w:cs="Times New Roman"/>
          <w:b/>
          <w:bCs/>
          <w:sz w:val="24"/>
          <w:szCs w:val="24"/>
        </w:rPr>
      </w:pPr>
      <w:r w:rsidRPr="00B40CA6">
        <w:rPr>
          <w:rFonts w:ascii="Times New Roman" w:hAnsi="Times New Roman" w:cs="Times New Roman"/>
          <w:b/>
          <w:bCs/>
          <w:sz w:val="24"/>
          <w:szCs w:val="24"/>
        </w:rPr>
        <w:lastRenderedPageBreak/>
        <w:t>Le bilan g</w:t>
      </w:r>
      <w:r>
        <w:rPr>
          <w:rFonts w:ascii="Times New Roman" w:hAnsi="Times New Roman" w:cs="Times New Roman"/>
          <w:b/>
          <w:bCs/>
          <w:sz w:val="24"/>
          <w:szCs w:val="24"/>
        </w:rPr>
        <w:t xml:space="preserve">énéral de la radiation solaire </w:t>
      </w:r>
    </w:p>
    <w:p w:rsidR="00B40CA6" w:rsidRPr="00B40CA6" w:rsidRDefault="00B40CA6" w:rsidP="00B40CA6">
      <w:pPr>
        <w:ind w:left="360"/>
        <w:jc w:val="both"/>
        <w:rPr>
          <w:rFonts w:ascii="Times New Roman" w:hAnsi="Times New Roman" w:cs="Times New Roman"/>
          <w:sz w:val="24"/>
          <w:szCs w:val="24"/>
        </w:rPr>
      </w:pPr>
      <w:r w:rsidRPr="00B40CA6">
        <w:rPr>
          <w:rFonts w:ascii="Times New Roman" w:hAnsi="Times New Roman" w:cs="Times New Roman"/>
          <w:sz w:val="24"/>
          <w:szCs w:val="24"/>
        </w:rPr>
        <w:t>La radiation solaire est l'énergie transmise, par rayonnement solaire, au globe Terrestre et à</w:t>
      </w:r>
      <w:r>
        <w:rPr>
          <w:rFonts w:ascii="Times New Roman" w:hAnsi="Times New Roman" w:cs="Times New Roman"/>
          <w:sz w:val="24"/>
          <w:szCs w:val="24"/>
        </w:rPr>
        <w:t xml:space="preserve"> </w:t>
      </w:r>
      <w:r w:rsidRPr="00B40CA6">
        <w:rPr>
          <w:rFonts w:ascii="Times New Roman" w:hAnsi="Times New Roman" w:cs="Times New Roman"/>
          <w:sz w:val="24"/>
          <w:szCs w:val="24"/>
        </w:rPr>
        <w:t>son atmosphère.</w:t>
      </w:r>
      <w:r>
        <w:rPr>
          <w:rFonts w:ascii="Times New Roman" w:hAnsi="Times New Roman" w:cs="Times New Roman"/>
          <w:sz w:val="24"/>
          <w:szCs w:val="24"/>
        </w:rPr>
        <w:t xml:space="preserve"> </w:t>
      </w:r>
      <w:r w:rsidRPr="00B40CA6">
        <w:rPr>
          <w:rFonts w:ascii="Times New Roman" w:hAnsi="Times New Roman" w:cs="Times New Roman"/>
          <w:sz w:val="24"/>
          <w:szCs w:val="24"/>
        </w:rPr>
        <w:t>On distingue</w:t>
      </w:r>
      <w:r>
        <w:rPr>
          <w:rFonts w:ascii="Times New Roman" w:hAnsi="Times New Roman" w:cs="Times New Roman"/>
          <w:sz w:val="24"/>
          <w:szCs w:val="24"/>
        </w:rPr>
        <w:t xml:space="preserve"> </w:t>
      </w:r>
      <w:r w:rsidRPr="00B40CA6">
        <w:rPr>
          <w:rFonts w:ascii="Times New Roman" w:hAnsi="Times New Roman" w:cs="Times New Roman"/>
          <w:sz w:val="24"/>
          <w:szCs w:val="24"/>
        </w:rPr>
        <w:t>:</w:t>
      </w:r>
    </w:p>
    <w:p w:rsidR="00B40CA6" w:rsidRPr="00B40CA6" w:rsidRDefault="00B40CA6" w:rsidP="00B40CA6">
      <w:pPr>
        <w:ind w:left="360"/>
        <w:jc w:val="both"/>
        <w:rPr>
          <w:rFonts w:ascii="Times New Roman" w:hAnsi="Times New Roman" w:cs="Times New Roman"/>
          <w:sz w:val="24"/>
          <w:szCs w:val="24"/>
        </w:rPr>
      </w:pPr>
      <w:r w:rsidRPr="0082324A">
        <w:rPr>
          <w:rFonts w:ascii="Times New Roman" w:hAnsi="Times New Roman" w:cs="Times New Roman"/>
          <w:b/>
          <w:bCs/>
          <w:sz w:val="24"/>
          <w:szCs w:val="24"/>
        </w:rPr>
        <w:t xml:space="preserve">a) </w:t>
      </w:r>
      <w:r w:rsidRPr="0082324A">
        <w:rPr>
          <w:rFonts w:ascii="Times New Roman" w:hAnsi="Times New Roman" w:cs="Times New Roman"/>
          <w:b/>
          <w:bCs/>
          <w:i/>
          <w:iCs/>
          <w:sz w:val="24"/>
          <w:szCs w:val="24"/>
        </w:rPr>
        <w:t xml:space="preserve">le bilan radiatif global </w:t>
      </w:r>
      <w:r w:rsidRPr="0082324A">
        <w:rPr>
          <w:rFonts w:ascii="Times New Roman" w:hAnsi="Times New Roman" w:cs="Times New Roman"/>
          <w:b/>
          <w:bCs/>
          <w:sz w:val="24"/>
          <w:szCs w:val="24"/>
        </w:rPr>
        <w:t>:</w:t>
      </w:r>
      <w:r w:rsidRPr="00B40CA6">
        <w:rPr>
          <w:rFonts w:ascii="Times New Roman" w:hAnsi="Times New Roman" w:cs="Times New Roman"/>
          <w:sz w:val="24"/>
          <w:szCs w:val="24"/>
        </w:rPr>
        <w:t xml:space="preserve"> qui est nul</w:t>
      </w:r>
      <w:r>
        <w:rPr>
          <w:rFonts w:ascii="Times New Roman" w:hAnsi="Times New Roman" w:cs="Times New Roman"/>
          <w:sz w:val="24"/>
          <w:szCs w:val="24"/>
        </w:rPr>
        <w:t xml:space="preserve">. </w:t>
      </w:r>
      <w:r w:rsidRPr="00B40CA6">
        <w:rPr>
          <w:rFonts w:ascii="Times New Roman" w:hAnsi="Times New Roman" w:cs="Times New Roman"/>
          <w:sz w:val="24"/>
          <w:szCs w:val="24"/>
        </w:rPr>
        <w:t>Ce qui explique que le système "Terre - Atmosphère" est en équilibre énergétique et donc le</w:t>
      </w:r>
      <w:r>
        <w:rPr>
          <w:rFonts w:ascii="Times New Roman" w:hAnsi="Times New Roman" w:cs="Times New Roman"/>
          <w:sz w:val="24"/>
          <w:szCs w:val="24"/>
        </w:rPr>
        <w:t xml:space="preserve"> </w:t>
      </w:r>
      <w:r w:rsidRPr="00B40CA6">
        <w:rPr>
          <w:rFonts w:ascii="Times New Roman" w:hAnsi="Times New Roman" w:cs="Times New Roman"/>
          <w:sz w:val="24"/>
          <w:szCs w:val="24"/>
        </w:rPr>
        <w:t>climat global de la Terre est stable vis à vis des échanges énergétiques entre le système</w:t>
      </w:r>
      <w:r>
        <w:rPr>
          <w:rFonts w:ascii="Times New Roman" w:hAnsi="Times New Roman" w:cs="Times New Roman"/>
          <w:sz w:val="24"/>
          <w:szCs w:val="24"/>
        </w:rPr>
        <w:t xml:space="preserve"> </w:t>
      </w:r>
      <w:r w:rsidRPr="00B40CA6">
        <w:rPr>
          <w:rFonts w:ascii="Times New Roman" w:hAnsi="Times New Roman" w:cs="Times New Roman"/>
          <w:sz w:val="24"/>
          <w:szCs w:val="24"/>
        </w:rPr>
        <w:t>"Terre - Atmosphère" et son extérieur.</w:t>
      </w:r>
    </w:p>
    <w:p w:rsidR="00B40CA6" w:rsidRPr="00B40CA6" w:rsidRDefault="00B40CA6" w:rsidP="00B40CA6">
      <w:pPr>
        <w:ind w:left="360"/>
        <w:jc w:val="center"/>
        <w:rPr>
          <w:rFonts w:ascii="Times New Roman" w:hAnsi="Times New Roman" w:cs="Times New Roman"/>
          <w:b/>
          <w:bCs/>
          <w:sz w:val="24"/>
          <w:szCs w:val="24"/>
        </w:rPr>
      </w:pPr>
      <w:r w:rsidRPr="00B40CA6">
        <w:rPr>
          <w:rFonts w:ascii="Times New Roman" w:hAnsi="Times New Roman" w:cs="Times New Roman"/>
          <w:b/>
          <w:bCs/>
          <w:sz w:val="24"/>
          <w:szCs w:val="24"/>
        </w:rPr>
        <w:t>S + R + T =</w:t>
      </w:r>
      <w:r>
        <w:rPr>
          <w:rFonts w:ascii="Times New Roman" w:hAnsi="Times New Roman" w:cs="Times New Roman"/>
          <w:b/>
          <w:bCs/>
          <w:sz w:val="24"/>
          <w:szCs w:val="24"/>
        </w:rPr>
        <w:t xml:space="preserve"> </w:t>
      </w:r>
      <w:r w:rsidRPr="00B40CA6">
        <w:rPr>
          <w:rFonts w:ascii="Times New Roman" w:hAnsi="Times New Roman" w:cs="Times New Roman"/>
          <w:b/>
          <w:bCs/>
          <w:sz w:val="24"/>
          <w:szCs w:val="24"/>
        </w:rPr>
        <w:t>0</w:t>
      </w:r>
    </w:p>
    <w:p w:rsidR="00B40CA6" w:rsidRPr="00B40CA6" w:rsidRDefault="00B40CA6" w:rsidP="00B40CA6">
      <w:pPr>
        <w:ind w:left="360"/>
        <w:jc w:val="both"/>
        <w:rPr>
          <w:rFonts w:ascii="Times New Roman" w:hAnsi="Times New Roman" w:cs="Times New Roman"/>
          <w:sz w:val="24"/>
          <w:szCs w:val="24"/>
        </w:rPr>
      </w:pPr>
      <w:r w:rsidRPr="00B40CA6">
        <w:rPr>
          <w:rFonts w:ascii="Times New Roman" w:hAnsi="Times New Roman" w:cs="Times New Roman"/>
          <w:sz w:val="24"/>
          <w:szCs w:val="24"/>
        </w:rPr>
        <w:t>Avec :</w:t>
      </w:r>
    </w:p>
    <w:p w:rsidR="00B40CA6" w:rsidRPr="00B40CA6" w:rsidRDefault="00B40CA6" w:rsidP="00B40CA6">
      <w:pPr>
        <w:pStyle w:val="Paragraphedeliste"/>
        <w:numPr>
          <w:ilvl w:val="0"/>
          <w:numId w:val="9"/>
        </w:numPr>
        <w:ind w:left="709" w:hanging="229"/>
        <w:jc w:val="both"/>
        <w:rPr>
          <w:rFonts w:ascii="Times New Roman" w:hAnsi="Times New Roman" w:cs="Times New Roman"/>
          <w:sz w:val="24"/>
          <w:szCs w:val="24"/>
        </w:rPr>
      </w:pPr>
      <w:r w:rsidRPr="00B40CA6">
        <w:rPr>
          <w:rFonts w:ascii="Times New Roman" w:hAnsi="Times New Roman" w:cs="Times New Roman"/>
          <w:b/>
          <w:bCs/>
          <w:sz w:val="24"/>
          <w:szCs w:val="24"/>
        </w:rPr>
        <w:t>S :</w:t>
      </w:r>
      <w:r w:rsidRPr="00B40CA6">
        <w:rPr>
          <w:rFonts w:ascii="Times New Roman" w:hAnsi="Times New Roman" w:cs="Times New Roman"/>
          <w:sz w:val="24"/>
          <w:szCs w:val="24"/>
        </w:rPr>
        <w:t xml:space="preserve"> rayonnement solaire incident reçu sur la surface sommet de l'atmosphère S=175 milliard de Mégawatts, = 343 Watts/m</w:t>
      </w:r>
      <w:r w:rsidRPr="00B40CA6">
        <w:rPr>
          <w:rFonts w:ascii="Times New Roman" w:hAnsi="Times New Roman" w:cs="Times New Roman"/>
          <w:sz w:val="24"/>
          <w:szCs w:val="24"/>
          <w:vertAlign w:val="superscript"/>
        </w:rPr>
        <w:t>2</w:t>
      </w:r>
      <w:r w:rsidRPr="00B40CA6">
        <w:rPr>
          <w:rFonts w:ascii="Times New Roman" w:hAnsi="Times New Roman" w:cs="Times New Roman"/>
          <w:sz w:val="24"/>
          <w:szCs w:val="24"/>
        </w:rPr>
        <w:t>) ;</w:t>
      </w:r>
    </w:p>
    <w:p w:rsidR="00B40CA6" w:rsidRPr="00B40CA6" w:rsidRDefault="00B40CA6" w:rsidP="00B40CA6">
      <w:pPr>
        <w:pStyle w:val="Paragraphedeliste"/>
        <w:numPr>
          <w:ilvl w:val="0"/>
          <w:numId w:val="9"/>
        </w:numPr>
        <w:ind w:left="709" w:hanging="229"/>
        <w:jc w:val="both"/>
        <w:rPr>
          <w:rFonts w:ascii="Times New Roman" w:hAnsi="Times New Roman" w:cs="Times New Roman"/>
          <w:sz w:val="24"/>
          <w:szCs w:val="24"/>
        </w:rPr>
      </w:pPr>
      <w:r w:rsidRPr="00B40CA6">
        <w:rPr>
          <w:rFonts w:ascii="Times New Roman" w:hAnsi="Times New Roman" w:cs="Times New Roman"/>
          <w:b/>
          <w:bCs/>
          <w:sz w:val="24"/>
          <w:szCs w:val="24"/>
        </w:rPr>
        <w:t>R :</w:t>
      </w:r>
      <w:r w:rsidRPr="00B40CA6">
        <w:rPr>
          <w:rFonts w:ascii="Times New Roman" w:hAnsi="Times New Roman" w:cs="Times New Roman"/>
          <w:sz w:val="24"/>
          <w:szCs w:val="24"/>
        </w:rPr>
        <w:t xml:space="preserve"> rayonnement solaire réfléchi, diffusé vers l'espace R = -53 milliard de Mégawatts = 30% de S ;</w:t>
      </w:r>
    </w:p>
    <w:p w:rsidR="00B40CA6" w:rsidRPr="00B40CA6" w:rsidRDefault="00B40CA6" w:rsidP="00B40CA6">
      <w:pPr>
        <w:pStyle w:val="Paragraphedeliste"/>
        <w:numPr>
          <w:ilvl w:val="0"/>
          <w:numId w:val="9"/>
        </w:numPr>
        <w:ind w:left="709" w:hanging="229"/>
        <w:jc w:val="both"/>
        <w:rPr>
          <w:rFonts w:ascii="Times New Roman" w:hAnsi="Times New Roman" w:cs="Times New Roman"/>
          <w:sz w:val="24"/>
          <w:szCs w:val="24"/>
        </w:rPr>
      </w:pPr>
      <w:r w:rsidRPr="00B40CA6">
        <w:rPr>
          <w:rFonts w:ascii="Times New Roman" w:hAnsi="Times New Roman" w:cs="Times New Roman"/>
          <w:b/>
          <w:bCs/>
          <w:sz w:val="24"/>
          <w:szCs w:val="24"/>
        </w:rPr>
        <w:t>T :</w:t>
      </w:r>
      <w:r w:rsidRPr="00B40CA6">
        <w:rPr>
          <w:rFonts w:ascii="Times New Roman" w:hAnsi="Times New Roman" w:cs="Times New Roman"/>
          <w:sz w:val="24"/>
          <w:szCs w:val="24"/>
        </w:rPr>
        <w:t xml:space="preserve"> rayonnement infrarouge Terrestre (rayonnement propre au globe Terrestre) T = -122 milliard de Mégawatts =70% S).</w:t>
      </w:r>
    </w:p>
    <w:p w:rsidR="00B40CA6" w:rsidRPr="00B40CA6" w:rsidRDefault="00B40CA6" w:rsidP="00B40CA6">
      <w:pPr>
        <w:ind w:left="360"/>
        <w:jc w:val="both"/>
        <w:rPr>
          <w:rFonts w:ascii="Times New Roman" w:hAnsi="Times New Roman" w:cs="Times New Roman"/>
          <w:b/>
          <w:bCs/>
          <w:sz w:val="24"/>
          <w:szCs w:val="24"/>
        </w:rPr>
      </w:pPr>
      <w:r w:rsidRPr="00B40CA6">
        <w:rPr>
          <w:rFonts w:ascii="Times New Roman" w:hAnsi="Times New Roman" w:cs="Times New Roman"/>
          <w:b/>
          <w:bCs/>
          <w:sz w:val="24"/>
          <w:szCs w:val="24"/>
        </w:rPr>
        <w:t>Remarque :</w:t>
      </w:r>
    </w:p>
    <w:p w:rsidR="0082324A" w:rsidRPr="0082324A" w:rsidRDefault="0082324A" w:rsidP="0082324A">
      <w:pPr>
        <w:pStyle w:val="Paragraphedeliste"/>
        <w:numPr>
          <w:ilvl w:val="0"/>
          <w:numId w:val="10"/>
        </w:numPr>
        <w:ind w:left="709" w:hanging="229"/>
        <w:jc w:val="both"/>
        <w:rPr>
          <w:rFonts w:ascii="Times New Roman" w:hAnsi="Times New Roman" w:cs="Times New Roman"/>
          <w:sz w:val="24"/>
          <w:szCs w:val="24"/>
        </w:rPr>
      </w:pPr>
      <w:r w:rsidRPr="0082324A">
        <w:rPr>
          <w:rFonts w:ascii="Times New Roman" w:hAnsi="Times New Roman" w:cs="Times New Roman"/>
          <w:sz w:val="24"/>
          <w:szCs w:val="24"/>
        </w:rPr>
        <w:t>Le</w:t>
      </w:r>
      <w:r w:rsidR="00B40CA6" w:rsidRPr="0082324A">
        <w:rPr>
          <w:rFonts w:ascii="Times New Roman" w:hAnsi="Times New Roman" w:cs="Times New Roman"/>
          <w:sz w:val="24"/>
          <w:szCs w:val="24"/>
        </w:rPr>
        <w:t xml:space="preserve"> bilan radiatif à un instant donné en un point donné du globe n'est pas nul. En effet</w:t>
      </w:r>
      <w:r w:rsidRPr="0082324A">
        <w:rPr>
          <w:rFonts w:ascii="Times New Roman" w:hAnsi="Times New Roman" w:cs="Times New Roman"/>
          <w:sz w:val="24"/>
          <w:szCs w:val="24"/>
        </w:rPr>
        <w:t xml:space="preserve"> </w:t>
      </w:r>
      <w:r w:rsidR="00B40CA6" w:rsidRPr="0082324A">
        <w:rPr>
          <w:rFonts w:ascii="Times New Roman" w:hAnsi="Times New Roman" w:cs="Times New Roman"/>
          <w:sz w:val="24"/>
          <w:szCs w:val="24"/>
        </w:rPr>
        <w:t>:</w:t>
      </w:r>
      <w:r w:rsidRPr="0082324A">
        <w:rPr>
          <w:rFonts w:ascii="Times New Roman" w:hAnsi="Times New Roman" w:cs="Times New Roman"/>
          <w:sz w:val="24"/>
          <w:szCs w:val="24"/>
        </w:rPr>
        <w:t xml:space="preserve"> </w:t>
      </w:r>
    </w:p>
    <w:p w:rsidR="00B40CA6" w:rsidRPr="0082324A" w:rsidRDefault="00B40CA6" w:rsidP="0082324A">
      <w:pPr>
        <w:pStyle w:val="Paragraphedeliste"/>
        <w:numPr>
          <w:ilvl w:val="0"/>
          <w:numId w:val="11"/>
        </w:numPr>
        <w:jc w:val="both"/>
        <w:rPr>
          <w:rFonts w:ascii="Times New Roman" w:hAnsi="Times New Roman" w:cs="Times New Roman"/>
          <w:sz w:val="24"/>
          <w:szCs w:val="24"/>
        </w:rPr>
      </w:pPr>
      <w:r w:rsidRPr="0082324A">
        <w:rPr>
          <w:rFonts w:ascii="Times New Roman" w:hAnsi="Times New Roman" w:cs="Times New Roman"/>
          <w:sz w:val="24"/>
          <w:szCs w:val="24"/>
        </w:rPr>
        <w:t>S</w:t>
      </w:r>
      <w:r w:rsidR="0082324A" w:rsidRPr="0082324A">
        <w:rPr>
          <w:rFonts w:ascii="Times New Roman" w:hAnsi="Times New Roman" w:cs="Times New Roman"/>
          <w:sz w:val="24"/>
          <w:szCs w:val="24"/>
        </w:rPr>
        <w:t xml:space="preserve"> </w:t>
      </w:r>
      <w:r w:rsidRPr="0082324A">
        <w:rPr>
          <w:rFonts w:ascii="Times New Roman" w:hAnsi="Times New Roman" w:cs="Times New Roman"/>
          <w:sz w:val="24"/>
          <w:szCs w:val="24"/>
        </w:rPr>
        <w:t>: dépend de l'angle d'incidence des rayons solaires (i) qui varie en fonction de la</w:t>
      </w:r>
      <w:r w:rsidR="0082324A" w:rsidRPr="0082324A">
        <w:rPr>
          <w:rFonts w:ascii="Times New Roman" w:hAnsi="Times New Roman" w:cs="Times New Roman"/>
          <w:sz w:val="24"/>
          <w:szCs w:val="24"/>
        </w:rPr>
        <w:t xml:space="preserve"> </w:t>
      </w:r>
      <w:r w:rsidRPr="0082324A">
        <w:rPr>
          <w:rFonts w:ascii="Times New Roman" w:hAnsi="Times New Roman" w:cs="Times New Roman"/>
          <w:sz w:val="24"/>
          <w:szCs w:val="24"/>
        </w:rPr>
        <w:t>latitude, la saison et l'heure du jour. i peut être calculé mathématiquement.</w:t>
      </w:r>
    </w:p>
    <w:p w:rsidR="00B40CA6" w:rsidRPr="0082324A" w:rsidRDefault="00B40CA6" w:rsidP="0082324A">
      <w:pPr>
        <w:pStyle w:val="Paragraphedeliste"/>
        <w:numPr>
          <w:ilvl w:val="0"/>
          <w:numId w:val="11"/>
        </w:numPr>
        <w:jc w:val="both"/>
        <w:rPr>
          <w:rFonts w:ascii="Times New Roman" w:hAnsi="Times New Roman" w:cs="Times New Roman"/>
          <w:sz w:val="24"/>
          <w:szCs w:val="24"/>
        </w:rPr>
      </w:pPr>
      <w:r w:rsidRPr="0082324A">
        <w:rPr>
          <w:rFonts w:ascii="Times New Roman" w:hAnsi="Times New Roman" w:cs="Times New Roman"/>
          <w:sz w:val="24"/>
          <w:szCs w:val="24"/>
        </w:rPr>
        <w:t>R</w:t>
      </w:r>
      <w:r w:rsidR="0082324A">
        <w:rPr>
          <w:rFonts w:ascii="Times New Roman" w:hAnsi="Times New Roman" w:cs="Times New Roman"/>
          <w:sz w:val="24"/>
          <w:szCs w:val="24"/>
        </w:rPr>
        <w:t xml:space="preserve"> </w:t>
      </w:r>
      <w:r w:rsidRPr="0082324A">
        <w:rPr>
          <w:rFonts w:ascii="Times New Roman" w:hAnsi="Times New Roman" w:cs="Times New Roman"/>
          <w:sz w:val="24"/>
          <w:szCs w:val="24"/>
        </w:rPr>
        <w:t>: dépend de la couverture végétale, de la composition de l'atmosphère et de la</w:t>
      </w:r>
      <w:r w:rsidR="0082324A" w:rsidRPr="0082324A">
        <w:rPr>
          <w:rFonts w:ascii="Times New Roman" w:hAnsi="Times New Roman" w:cs="Times New Roman"/>
          <w:sz w:val="24"/>
          <w:szCs w:val="24"/>
        </w:rPr>
        <w:t xml:space="preserve"> </w:t>
      </w:r>
      <w:r w:rsidRPr="0082324A">
        <w:rPr>
          <w:rFonts w:ascii="Times New Roman" w:hAnsi="Times New Roman" w:cs="Times New Roman"/>
          <w:sz w:val="24"/>
          <w:szCs w:val="24"/>
        </w:rPr>
        <w:t>réflectivité du sol (mesurée par l'albédo)</w:t>
      </w:r>
      <w:r w:rsidR="0082324A">
        <w:rPr>
          <w:rFonts w:ascii="Times New Roman" w:hAnsi="Times New Roman" w:cs="Times New Roman"/>
          <w:sz w:val="24"/>
          <w:szCs w:val="24"/>
        </w:rPr>
        <w:t>.</w:t>
      </w:r>
    </w:p>
    <w:p w:rsidR="00B40CA6" w:rsidRPr="0082324A" w:rsidRDefault="00B40CA6" w:rsidP="0082324A">
      <w:pPr>
        <w:pStyle w:val="Paragraphedeliste"/>
        <w:numPr>
          <w:ilvl w:val="0"/>
          <w:numId w:val="11"/>
        </w:numPr>
        <w:jc w:val="both"/>
        <w:rPr>
          <w:rFonts w:ascii="Times New Roman" w:hAnsi="Times New Roman" w:cs="Times New Roman"/>
          <w:sz w:val="24"/>
          <w:szCs w:val="24"/>
        </w:rPr>
      </w:pPr>
      <w:r w:rsidRPr="0082324A">
        <w:rPr>
          <w:rFonts w:ascii="Times New Roman" w:hAnsi="Times New Roman" w:cs="Times New Roman"/>
          <w:sz w:val="24"/>
          <w:szCs w:val="24"/>
        </w:rPr>
        <w:t>T</w:t>
      </w:r>
      <w:r w:rsidR="0082324A" w:rsidRPr="0082324A">
        <w:rPr>
          <w:rFonts w:ascii="Times New Roman" w:hAnsi="Times New Roman" w:cs="Times New Roman"/>
          <w:sz w:val="24"/>
          <w:szCs w:val="24"/>
        </w:rPr>
        <w:t xml:space="preserve"> </w:t>
      </w:r>
      <w:r w:rsidRPr="0082324A">
        <w:rPr>
          <w:rFonts w:ascii="Times New Roman" w:hAnsi="Times New Roman" w:cs="Times New Roman"/>
          <w:sz w:val="24"/>
          <w:szCs w:val="24"/>
        </w:rPr>
        <w:t>: dépend de la matière</w:t>
      </w:r>
      <w:r w:rsidR="0082324A">
        <w:rPr>
          <w:rFonts w:ascii="Times New Roman" w:hAnsi="Times New Roman" w:cs="Times New Roman"/>
          <w:sz w:val="24"/>
          <w:szCs w:val="24"/>
        </w:rPr>
        <w:t>.</w:t>
      </w:r>
    </w:p>
    <w:p w:rsidR="00B40CA6" w:rsidRPr="0082324A" w:rsidRDefault="00B40CA6" w:rsidP="0082324A">
      <w:pPr>
        <w:pStyle w:val="Paragraphedeliste"/>
        <w:numPr>
          <w:ilvl w:val="0"/>
          <w:numId w:val="10"/>
        </w:numPr>
        <w:ind w:left="709" w:hanging="229"/>
        <w:jc w:val="both"/>
        <w:rPr>
          <w:rFonts w:ascii="Times New Roman" w:hAnsi="Times New Roman" w:cs="Times New Roman"/>
          <w:sz w:val="24"/>
          <w:szCs w:val="24"/>
        </w:rPr>
      </w:pPr>
      <w:r w:rsidRPr="0082324A">
        <w:rPr>
          <w:rFonts w:ascii="Times New Roman" w:hAnsi="Times New Roman" w:cs="Times New Roman"/>
          <w:sz w:val="24"/>
          <w:szCs w:val="24"/>
        </w:rPr>
        <w:t>En moyenne annuelle, le bilan radiatif est positif aux basses latitudes [40 Sud, 40 Nord]</w:t>
      </w:r>
      <w:r w:rsidR="0082324A" w:rsidRPr="0082324A">
        <w:rPr>
          <w:rFonts w:ascii="Times New Roman" w:hAnsi="Times New Roman" w:cs="Times New Roman"/>
          <w:sz w:val="24"/>
          <w:szCs w:val="24"/>
        </w:rPr>
        <w:t xml:space="preserve"> </w:t>
      </w:r>
      <w:r w:rsidRPr="0082324A">
        <w:rPr>
          <w:rFonts w:ascii="Times New Roman" w:hAnsi="Times New Roman" w:cs="Times New Roman"/>
          <w:sz w:val="24"/>
          <w:szCs w:val="24"/>
        </w:rPr>
        <w:t>et négatif près des pôles.</w:t>
      </w:r>
    </w:p>
    <w:p w:rsidR="00B40CA6" w:rsidRPr="0082324A" w:rsidRDefault="00B40CA6" w:rsidP="0082324A">
      <w:pPr>
        <w:ind w:left="360"/>
        <w:jc w:val="both"/>
        <w:rPr>
          <w:rFonts w:ascii="Times New Roman" w:hAnsi="Times New Roman" w:cs="Times New Roman"/>
          <w:b/>
          <w:bCs/>
          <w:sz w:val="24"/>
          <w:szCs w:val="24"/>
        </w:rPr>
      </w:pPr>
      <w:r w:rsidRPr="0082324A">
        <w:rPr>
          <w:rFonts w:ascii="Times New Roman" w:hAnsi="Times New Roman" w:cs="Times New Roman"/>
          <w:b/>
          <w:bCs/>
          <w:sz w:val="24"/>
          <w:szCs w:val="24"/>
        </w:rPr>
        <w:t xml:space="preserve">b) </w:t>
      </w:r>
      <w:r w:rsidRPr="0082324A">
        <w:rPr>
          <w:rFonts w:ascii="Times New Roman" w:hAnsi="Times New Roman" w:cs="Times New Roman"/>
          <w:b/>
          <w:bCs/>
          <w:i/>
          <w:iCs/>
          <w:sz w:val="24"/>
          <w:szCs w:val="24"/>
        </w:rPr>
        <w:t>la radiation solaire totale</w:t>
      </w:r>
      <w:r w:rsidRPr="0082324A">
        <w:rPr>
          <w:rFonts w:ascii="Times New Roman" w:hAnsi="Times New Roman" w:cs="Times New Roman"/>
          <w:b/>
          <w:bCs/>
          <w:sz w:val="24"/>
          <w:szCs w:val="24"/>
        </w:rPr>
        <w:t xml:space="preserve"> (S)</w:t>
      </w:r>
      <w:r w:rsidR="0082324A" w:rsidRPr="0082324A">
        <w:rPr>
          <w:rFonts w:ascii="Times New Roman" w:hAnsi="Times New Roman" w:cs="Times New Roman"/>
          <w:b/>
          <w:bCs/>
          <w:sz w:val="24"/>
          <w:szCs w:val="24"/>
        </w:rPr>
        <w:t> :</w:t>
      </w:r>
    </w:p>
    <w:p w:rsidR="00B40CA6" w:rsidRPr="00B40CA6" w:rsidRDefault="00B40CA6" w:rsidP="00B40CA6">
      <w:pPr>
        <w:ind w:left="360"/>
        <w:jc w:val="both"/>
        <w:rPr>
          <w:rFonts w:ascii="Times New Roman" w:hAnsi="Times New Roman" w:cs="Times New Roman"/>
          <w:sz w:val="24"/>
          <w:szCs w:val="24"/>
        </w:rPr>
      </w:pPr>
      <w:r w:rsidRPr="00B40CA6">
        <w:rPr>
          <w:rFonts w:ascii="Times New Roman" w:hAnsi="Times New Roman" w:cs="Times New Roman"/>
          <w:sz w:val="24"/>
          <w:szCs w:val="24"/>
        </w:rPr>
        <w:t>La radiation solaire total</w:t>
      </w:r>
      <w:r w:rsidR="0082324A">
        <w:rPr>
          <w:rFonts w:ascii="Times New Roman" w:hAnsi="Times New Roman" w:cs="Times New Roman"/>
          <w:sz w:val="24"/>
          <w:szCs w:val="24"/>
        </w:rPr>
        <w:t>e</w:t>
      </w:r>
      <w:r w:rsidRPr="00B40CA6">
        <w:rPr>
          <w:rFonts w:ascii="Times New Roman" w:hAnsi="Times New Roman" w:cs="Times New Roman"/>
          <w:sz w:val="24"/>
          <w:szCs w:val="24"/>
        </w:rPr>
        <w:t xml:space="preserve"> reçue par le système "Terre - Atmosphère" est répartie en</w:t>
      </w:r>
      <w:r w:rsidR="0082324A">
        <w:rPr>
          <w:rFonts w:ascii="Times New Roman" w:hAnsi="Times New Roman" w:cs="Times New Roman"/>
          <w:sz w:val="24"/>
          <w:szCs w:val="24"/>
        </w:rPr>
        <w:t> :</w:t>
      </w:r>
    </w:p>
    <w:p w:rsidR="00B40CA6" w:rsidRPr="00E77964" w:rsidRDefault="0096397C" w:rsidP="0096397C">
      <w:pPr>
        <w:pStyle w:val="Paragraphedeliste"/>
        <w:ind w:left="851" w:hanging="284"/>
        <w:jc w:val="both"/>
        <w:rPr>
          <w:rFonts w:ascii="Times New Roman" w:hAnsi="Times New Roman" w:cs="Times New Roman"/>
          <w:sz w:val="24"/>
          <w:szCs w:val="24"/>
        </w:rPr>
      </w:pPr>
      <w:r w:rsidRPr="0096397C">
        <w:rPr>
          <w:rFonts w:ascii="Times New Roman" w:hAnsi="Times New Roman" w:cs="Times New Roman" w:hint="eastAsia"/>
          <w:b/>
          <w:bCs/>
          <w:sz w:val="24"/>
          <w:szCs w:val="24"/>
        </w:rPr>
        <w:t>①</w:t>
      </w:r>
      <w:r>
        <w:rPr>
          <w:rFonts w:ascii="Times New Roman" w:hAnsi="Times New Roman" w:cs="Times New Roman" w:hint="eastAsia"/>
          <w:sz w:val="24"/>
          <w:szCs w:val="24"/>
        </w:rPr>
        <w:t xml:space="preserve"> </w:t>
      </w:r>
      <w:r w:rsidR="00B40CA6" w:rsidRPr="00E77964">
        <w:rPr>
          <w:rFonts w:ascii="Times New Roman" w:hAnsi="Times New Roman" w:cs="Times New Roman"/>
          <w:sz w:val="24"/>
          <w:szCs w:val="24"/>
        </w:rPr>
        <w:t xml:space="preserve">Radiation solaire absorbée par la </w:t>
      </w:r>
      <w:proofErr w:type="gramStart"/>
      <w:r w:rsidR="00B40CA6" w:rsidRPr="00E77964">
        <w:rPr>
          <w:rFonts w:ascii="Times New Roman" w:hAnsi="Times New Roman" w:cs="Times New Roman"/>
          <w:sz w:val="24"/>
          <w:szCs w:val="24"/>
        </w:rPr>
        <w:t>Terre</w:t>
      </w:r>
      <w:r w:rsidR="00A97637">
        <w:rPr>
          <w:rFonts w:ascii="Times New Roman" w:hAnsi="Times New Roman" w:cs="Times New Roman"/>
          <w:sz w:val="24"/>
          <w:szCs w:val="24"/>
        </w:rPr>
        <w:t xml:space="preserve"> </w:t>
      </w:r>
      <w:r w:rsidR="00B40CA6" w:rsidRPr="00E77964">
        <w:rPr>
          <w:rFonts w:ascii="Times New Roman" w:hAnsi="Times New Roman" w:cs="Times New Roman"/>
          <w:sz w:val="24"/>
          <w:szCs w:val="24"/>
        </w:rPr>
        <w:t>:</w:t>
      </w:r>
      <w:proofErr w:type="gramEnd"/>
      <w:r w:rsidR="00B40CA6" w:rsidRPr="00E77964">
        <w:rPr>
          <w:rFonts w:ascii="Times New Roman" w:hAnsi="Times New Roman" w:cs="Times New Roman"/>
          <w:sz w:val="24"/>
          <w:szCs w:val="24"/>
        </w:rPr>
        <w:t xml:space="preserve"> cette radiation est formée d'une</w:t>
      </w:r>
      <w:r w:rsidR="0082324A" w:rsidRPr="00E77964">
        <w:rPr>
          <w:rFonts w:ascii="Times New Roman" w:hAnsi="Times New Roman" w:cs="Times New Roman"/>
          <w:sz w:val="24"/>
          <w:szCs w:val="24"/>
        </w:rPr>
        <w:t xml:space="preserve"> </w:t>
      </w:r>
      <w:r w:rsidR="00B40CA6" w:rsidRPr="00E77964">
        <w:rPr>
          <w:rFonts w:ascii="Times New Roman" w:hAnsi="Times New Roman" w:cs="Times New Roman"/>
          <w:sz w:val="24"/>
          <w:szCs w:val="24"/>
        </w:rPr>
        <w:t>partie du rayonnement solaire direct (34%) et d'une partie du rayonnement</w:t>
      </w:r>
      <w:r w:rsidR="0082324A" w:rsidRPr="00E77964">
        <w:rPr>
          <w:rFonts w:ascii="Times New Roman" w:hAnsi="Times New Roman" w:cs="Times New Roman"/>
          <w:sz w:val="24"/>
          <w:szCs w:val="24"/>
        </w:rPr>
        <w:t xml:space="preserve"> </w:t>
      </w:r>
      <w:r w:rsidR="00B40CA6" w:rsidRPr="00E77964">
        <w:rPr>
          <w:rFonts w:ascii="Times New Roman" w:hAnsi="Times New Roman" w:cs="Times New Roman"/>
          <w:sz w:val="24"/>
          <w:szCs w:val="24"/>
        </w:rPr>
        <w:t>diffusé par l'atmosphère (17%)</w:t>
      </w:r>
      <w:r w:rsidR="00E77964" w:rsidRPr="00E77964">
        <w:rPr>
          <w:rFonts w:ascii="Times New Roman" w:hAnsi="Times New Roman" w:cs="Times New Roman"/>
          <w:sz w:val="24"/>
          <w:szCs w:val="24"/>
        </w:rPr>
        <w:t> ;</w:t>
      </w:r>
    </w:p>
    <w:p w:rsidR="00B11F9B" w:rsidRDefault="0096397C" w:rsidP="00B11F9B">
      <w:pPr>
        <w:pStyle w:val="Paragraphedeliste"/>
        <w:ind w:left="851" w:hanging="284"/>
        <w:jc w:val="both"/>
        <w:rPr>
          <w:rFonts w:ascii="Times New Roman" w:hAnsi="Times New Roman" w:cs="Times New Roman"/>
          <w:sz w:val="24"/>
          <w:szCs w:val="24"/>
        </w:rPr>
      </w:pPr>
      <w:r w:rsidRPr="0096397C">
        <w:rPr>
          <w:rFonts w:ascii="Times New Roman" w:hAnsi="Times New Roman" w:cs="Times New Roman" w:hint="eastAsia"/>
          <w:b/>
          <w:bCs/>
          <w:sz w:val="24"/>
          <w:szCs w:val="24"/>
        </w:rPr>
        <w:t>②</w:t>
      </w:r>
      <w:r>
        <w:rPr>
          <w:rFonts w:ascii="Times New Roman" w:hAnsi="Times New Roman" w:cs="Times New Roman" w:hint="eastAsia"/>
          <w:sz w:val="24"/>
          <w:szCs w:val="24"/>
        </w:rPr>
        <w:t xml:space="preserve"> </w:t>
      </w:r>
      <w:r w:rsidR="00B40CA6" w:rsidRPr="00E77964">
        <w:rPr>
          <w:rFonts w:ascii="Times New Roman" w:hAnsi="Times New Roman" w:cs="Times New Roman"/>
          <w:sz w:val="24"/>
          <w:szCs w:val="24"/>
        </w:rPr>
        <w:t>Radiation solaire absorbée par l'atmosphère (14% de S</w:t>
      </w:r>
      <w:proofErr w:type="gramStart"/>
      <w:r w:rsidR="00B40CA6" w:rsidRPr="00E77964">
        <w:rPr>
          <w:rFonts w:ascii="Times New Roman" w:hAnsi="Times New Roman" w:cs="Times New Roman"/>
          <w:sz w:val="24"/>
          <w:szCs w:val="24"/>
        </w:rPr>
        <w:t>)</w:t>
      </w:r>
      <w:r w:rsidR="00E77964" w:rsidRPr="00E77964">
        <w:rPr>
          <w:rFonts w:ascii="Times New Roman" w:hAnsi="Times New Roman" w:cs="Times New Roman"/>
          <w:sz w:val="24"/>
          <w:szCs w:val="24"/>
        </w:rPr>
        <w:t> ;</w:t>
      </w:r>
      <w:proofErr w:type="gramEnd"/>
    </w:p>
    <w:p w:rsidR="008C77CD" w:rsidRDefault="0096397C" w:rsidP="00B11F9B">
      <w:pPr>
        <w:pStyle w:val="Paragraphedeliste"/>
        <w:ind w:left="851" w:hanging="284"/>
        <w:jc w:val="both"/>
        <w:rPr>
          <w:rFonts w:ascii="Times New Roman" w:hAnsi="Times New Roman" w:cs="Times New Roman"/>
          <w:sz w:val="24"/>
          <w:szCs w:val="24"/>
        </w:rPr>
      </w:pPr>
      <w:r w:rsidRPr="0096397C">
        <w:rPr>
          <w:rFonts w:ascii="Times New Roman" w:hAnsi="Times New Roman" w:cs="Times New Roman" w:hint="eastAsia"/>
          <w:b/>
          <w:bCs/>
          <w:sz w:val="24"/>
          <w:szCs w:val="24"/>
        </w:rPr>
        <w:t>③</w:t>
      </w:r>
      <w:r>
        <w:rPr>
          <w:rFonts w:ascii="Times New Roman" w:hAnsi="Times New Roman" w:cs="Times New Roman" w:hint="eastAsia"/>
          <w:sz w:val="24"/>
          <w:szCs w:val="24"/>
        </w:rPr>
        <w:t xml:space="preserve"> </w:t>
      </w:r>
      <w:r w:rsidR="00B40CA6" w:rsidRPr="00E77964">
        <w:rPr>
          <w:rFonts w:ascii="Times New Roman" w:hAnsi="Times New Roman" w:cs="Times New Roman"/>
          <w:sz w:val="24"/>
          <w:szCs w:val="24"/>
        </w:rPr>
        <w:t>Radiation solaire diffusée vers l'espace (35% de S dont 27% dus aux</w:t>
      </w:r>
      <w:r w:rsidR="00E77964" w:rsidRPr="00E77964">
        <w:rPr>
          <w:rFonts w:ascii="Times New Roman" w:hAnsi="Times New Roman" w:cs="Times New Roman"/>
          <w:sz w:val="24"/>
          <w:szCs w:val="24"/>
        </w:rPr>
        <w:t xml:space="preserve"> nuages, 6% dus au </w:t>
      </w:r>
      <w:r w:rsidR="00B40CA6" w:rsidRPr="00E77964">
        <w:rPr>
          <w:rFonts w:ascii="Times New Roman" w:hAnsi="Times New Roman" w:cs="Times New Roman"/>
          <w:sz w:val="24"/>
          <w:szCs w:val="24"/>
        </w:rPr>
        <w:t>rayonnement diffusé par l'atmosphère vers l'espace et</w:t>
      </w:r>
      <w:r w:rsidR="00E77964" w:rsidRPr="00E77964">
        <w:rPr>
          <w:rFonts w:ascii="Times New Roman" w:hAnsi="Times New Roman" w:cs="Times New Roman"/>
          <w:sz w:val="24"/>
          <w:szCs w:val="24"/>
        </w:rPr>
        <w:t xml:space="preserve"> </w:t>
      </w:r>
      <w:r w:rsidR="00B40CA6" w:rsidRPr="00E77964">
        <w:rPr>
          <w:rFonts w:ascii="Times New Roman" w:hAnsi="Times New Roman" w:cs="Times New Roman"/>
          <w:sz w:val="24"/>
          <w:szCs w:val="24"/>
        </w:rPr>
        <w:t>2% dus à l'albédo)</w:t>
      </w:r>
      <w:r w:rsidR="00E77964" w:rsidRPr="00E77964">
        <w:rPr>
          <w:rFonts w:ascii="Times New Roman" w:hAnsi="Times New Roman" w:cs="Times New Roman"/>
          <w:sz w:val="24"/>
          <w:szCs w:val="24"/>
        </w:rPr>
        <w:t>.</w:t>
      </w:r>
    </w:p>
    <w:p w:rsidR="00E77964" w:rsidRDefault="00E77964" w:rsidP="00E77964">
      <w:pPr>
        <w:jc w:val="both"/>
        <w:rPr>
          <w:rFonts w:ascii="Times New Roman" w:hAnsi="Times New Roman" w:cs="Times New Roman"/>
          <w:sz w:val="24"/>
          <w:szCs w:val="24"/>
        </w:rPr>
      </w:pPr>
    </w:p>
    <w:p w:rsidR="0096397C" w:rsidRDefault="0096397C" w:rsidP="00E77964">
      <w:pPr>
        <w:jc w:val="both"/>
        <w:rPr>
          <w:rFonts w:ascii="Times New Roman" w:hAnsi="Times New Roman" w:cs="Times New Roman"/>
          <w:sz w:val="24"/>
          <w:szCs w:val="24"/>
        </w:rPr>
      </w:pPr>
    </w:p>
    <w:p w:rsidR="00A97637" w:rsidRDefault="00A97637" w:rsidP="00E77964">
      <w:pPr>
        <w:jc w:val="both"/>
        <w:rPr>
          <w:rFonts w:ascii="Times New Roman" w:hAnsi="Times New Roman" w:cs="Times New Roman"/>
          <w:sz w:val="24"/>
          <w:szCs w:val="24"/>
        </w:rPr>
      </w:pPr>
    </w:p>
    <w:p w:rsidR="00A97637" w:rsidRDefault="00A97637" w:rsidP="00E77964">
      <w:pPr>
        <w:jc w:val="both"/>
        <w:rPr>
          <w:rFonts w:ascii="Times New Roman" w:hAnsi="Times New Roman" w:cs="Times New Roman"/>
          <w:sz w:val="24"/>
          <w:szCs w:val="24"/>
        </w:rPr>
      </w:pPr>
    </w:p>
    <w:p w:rsidR="00A97637" w:rsidRDefault="00B11F9B" w:rsidP="00E77964">
      <w:pPr>
        <w:jc w:val="both"/>
        <w:rPr>
          <w:rFonts w:ascii="Times New Roman" w:hAnsi="Times New Roman" w:cs="Times New Roman"/>
          <w:sz w:val="24"/>
          <w:szCs w:val="24"/>
        </w:rPr>
      </w:pPr>
      <w:r>
        <w:rPr>
          <w:noProof/>
          <w:lang w:eastAsia="fr-FR"/>
        </w:rPr>
        <w:lastRenderedPageBreak/>
        <w:drawing>
          <wp:anchor distT="0" distB="0" distL="114300" distR="114300" simplePos="0" relativeHeight="251663360" behindDoc="1" locked="0" layoutInCell="1" allowOverlap="1" wp14:anchorId="36E0296D" wp14:editId="50A21316">
            <wp:simplePos x="0" y="0"/>
            <wp:positionH relativeFrom="margin">
              <wp:posOffset>729039</wp:posOffset>
            </wp:positionH>
            <wp:positionV relativeFrom="paragraph">
              <wp:posOffset>-1150886</wp:posOffset>
            </wp:positionV>
            <wp:extent cx="4874895" cy="1869440"/>
            <wp:effectExtent l="0" t="0" r="1905" b="0"/>
            <wp:wrapTight wrapText="bothSides">
              <wp:wrapPolygon edited="0">
                <wp:start x="0" y="0"/>
                <wp:lineTo x="0" y="21351"/>
                <wp:lineTo x="21524" y="21351"/>
                <wp:lineTo x="2152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74895" cy="1869440"/>
                    </a:xfrm>
                    <a:prstGeom prst="rect">
                      <a:avLst/>
                    </a:prstGeom>
                  </pic:spPr>
                </pic:pic>
              </a:graphicData>
            </a:graphic>
            <wp14:sizeRelH relativeFrom="margin">
              <wp14:pctWidth>0</wp14:pctWidth>
            </wp14:sizeRelH>
            <wp14:sizeRelV relativeFrom="margin">
              <wp14:pctHeight>0</wp14:pctHeight>
            </wp14:sizeRelV>
          </wp:anchor>
        </w:drawing>
      </w:r>
    </w:p>
    <w:p w:rsidR="00A97637" w:rsidRDefault="00A97637" w:rsidP="00E77964">
      <w:pPr>
        <w:jc w:val="both"/>
        <w:rPr>
          <w:rFonts w:ascii="Times New Roman" w:hAnsi="Times New Roman" w:cs="Times New Roman"/>
          <w:sz w:val="24"/>
          <w:szCs w:val="24"/>
        </w:rPr>
      </w:pPr>
    </w:p>
    <w:p w:rsidR="00510BE8" w:rsidRPr="00510BE8" w:rsidRDefault="00510BE8" w:rsidP="00510BE8">
      <w:pPr>
        <w:jc w:val="both"/>
        <w:rPr>
          <w:rFonts w:ascii="Times New Roman" w:hAnsi="Times New Roman" w:cs="Times New Roman"/>
          <w:sz w:val="24"/>
          <w:szCs w:val="24"/>
        </w:rPr>
      </w:pPr>
      <w:r w:rsidRPr="00510BE8">
        <w:rPr>
          <w:rFonts w:ascii="Times New Roman" w:hAnsi="Times New Roman" w:cs="Times New Roman"/>
          <w:b/>
          <w:bCs/>
          <w:sz w:val="24"/>
          <w:szCs w:val="24"/>
        </w:rPr>
        <w:t>c)</w:t>
      </w:r>
      <w:r w:rsidRPr="00510BE8">
        <w:rPr>
          <w:rFonts w:ascii="Times New Roman" w:hAnsi="Times New Roman" w:cs="Times New Roman"/>
          <w:sz w:val="24"/>
          <w:szCs w:val="24"/>
        </w:rPr>
        <w:t xml:space="preserve"> Le rayonnement global (qui intéresse le sol) = le rayonnement solaire direct +</w:t>
      </w:r>
      <w:r>
        <w:rPr>
          <w:rFonts w:ascii="Times New Roman" w:hAnsi="Times New Roman" w:cs="Times New Roman"/>
          <w:sz w:val="24"/>
          <w:szCs w:val="24"/>
        </w:rPr>
        <w:t xml:space="preserve"> </w:t>
      </w:r>
      <w:r w:rsidRPr="00510BE8">
        <w:rPr>
          <w:rFonts w:ascii="Times New Roman" w:hAnsi="Times New Roman" w:cs="Times New Roman"/>
          <w:sz w:val="24"/>
          <w:szCs w:val="24"/>
        </w:rPr>
        <w:t>rayonnement diffusé par l'atmosphère.</w:t>
      </w:r>
    </w:p>
    <w:p w:rsidR="00510BE8" w:rsidRPr="00510BE8" w:rsidRDefault="00510BE8" w:rsidP="00510BE8">
      <w:pPr>
        <w:jc w:val="both"/>
        <w:rPr>
          <w:rFonts w:ascii="Times New Roman" w:hAnsi="Times New Roman" w:cs="Times New Roman"/>
          <w:sz w:val="24"/>
          <w:szCs w:val="24"/>
        </w:rPr>
      </w:pPr>
      <w:r w:rsidRPr="00510BE8">
        <w:rPr>
          <w:rFonts w:ascii="Times New Roman" w:hAnsi="Times New Roman" w:cs="Times New Roman"/>
          <w:b/>
          <w:bCs/>
          <w:sz w:val="24"/>
          <w:szCs w:val="24"/>
        </w:rPr>
        <w:t>N.B.</w:t>
      </w:r>
      <w:r w:rsidRPr="00510BE8">
        <w:rPr>
          <w:rFonts w:ascii="Times New Roman" w:hAnsi="Times New Roman" w:cs="Times New Roman"/>
          <w:sz w:val="24"/>
          <w:szCs w:val="24"/>
        </w:rPr>
        <w:t xml:space="preserve"> Le rayonnement global n'est pas entièrement absorbé par le sol, mais partiellement</w:t>
      </w:r>
      <w:r>
        <w:rPr>
          <w:rFonts w:ascii="Times New Roman" w:hAnsi="Times New Roman" w:cs="Times New Roman"/>
          <w:sz w:val="24"/>
          <w:szCs w:val="24"/>
        </w:rPr>
        <w:t xml:space="preserve"> </w:t>
      </w:r>
      <w:r w:rsidRPr="00510BE8">
        <w:rPr>
          <w:rFonts w:ascii="Times New Roman" w:hAnsi="Times New Roman" w:cs="Times New Roman"/>
          <w:sz w:val="24"/>
          <w:szCs w:val="24"/>
        </w:rPr>
        <w:t>réfléchi et diffusé.</w:t>
      </w:r>
    </w:p>
    <w:p w:rsidR="00A97637" w:rsidRPr="00E77964" w:rsidRDefault="00510BE8" w:rsidP="00510BE8">
      <w:pPr>
        <w:jc w:val="both"/>
        <w:rPr>
          <w:rFonts w:ascii="Times New Roman" w:hAnsi="Times New Roman" w:cs="Times New Roman"/>
          <w:sz w:val="24"/>
          <w:szCs w:val="24"/>
        </w:rPr>
      </w:pPr>
      <w:r w:rsidRPr="00510BE8">
        <w:rPr>
          <w:rFonts w:ascii="Times New Roman" w:hAnsi="Times New Roman" w:cs="Times New Roman"/>
          <w:b/>
          <w:bCs/>
          <w:sz w:val="24"/>
          <w:szCs w:val="24"/>
        </w:rPr>
        <w:t>d)</w:t>
      </w:r>
      <w:r w:rsidRPr="00510BE8">
        <w:rPr>
          <w:rFonts w:ascii="Times New Roman" w:hAnsi="Times New Roman" w:cs="Times New Roman"/>
          <w:sz w:val="24"/>
          <w:szCs w:val="24"/>
        </w:rPr>
        <w:t xml:space="preserve"> L'albédo</w:t>
      </w:r>
      <w:r>
        <w:rPr>
          <w:rFonts w:ascii="Times New Roman" w:hAnsi="Times New Roman" w:cs="Times New Roman"/>
          <w:sz w:val="24"/>
          <w:szCs w:val="24"/>
        </w:rPr>
        <w:t xml:space="preserve"> </w:t>
      </w:r>
      <w:r w:rsidRPr="00510BE8">
        <w:rPr>
          <w:rFonts w:ascii="Times New Roman" w:hAnsi="Times New Roman" w:cs="Times New Roman"/>
          <w:sz w:val="24"/>
          <w:szCs w:val="24"/>
        </w:rPr>
        <w:t>: le rapport, exprimé en pourcentage, entre le flux d'énergie non absorbée par le</w:t>
      </w:r>
      <w:r>
        <w:rPr>
          <w:rFonts w:ascii="Times New Roman" w:hAnsi="Times New Roman" w:cs="Times New Roman"/>
          <w:sz w:val="24"/>
          <w:szCs w:val="24"/>
        </w:rPr>
        <w:t xml:space="preserve"> </w:t>
      </w:r>
      <w:r w:rsidRPr="00510BE8">
        <w:rPr>
          <w:rFonts w:ascii="Times New Roman" w:hAnsi="Times New Roman" w:cs="Times New Roman"/>
          <w:sz w:val="24"/>
          <w:szCs w:val="24"/>
        </w:rPr>
        <w:t>sol sur le flux d'énergie incident.</w:t>
      </w:r>
      <w:r>
        <w:rPr>
          <w:rFonts w:ascii="Times New Roman" w:hAnsi="Times New Roman" w:cs="Times New Roman"/>
          <w:sz w:val="24"/>
          <w:szCs w:val="24"/>
        </w:rPr>
        <w:t xml:space="preserve"> </w:t>
      </w:r>
      <w:r w:rsidRPr="00510BE8">
        <w:rPr>
          <w:rFonts w:ascii="Times New Roman" w:hAnsi="Times New Roman" w:cs="Times New Roman"/>
          <w:sz w:val="24"/>
          <w:szCs w:val="24"/>
        </w:rPr>
        <w:t>L'albédo dépend en premier lieu des caractéristiques de la surface du sol et du</w:t>
      </w:r>
      <w:r>
        <w:rPr>
          <w:rFonts w:ascii="Times New Roman" w:hAnsi="Times New Roman" w:cs="Times New Roman"/>
          <w:sz w:val="24"/>
          <w:szCs w:val="24"/>
        </w:rPr>
        <w:t xml:space="preserve"> </w:t>
      </w:r>
      <w:r w:rsidRPr="00510BE8">
        <w:rPr>
          <w:rFonts w:ascii="Times New Roman" w:hAnsi="Times New Roman" w:cs="Times New Roman"/>
          <w:sz w:val="24"/>
          <w:szCs w:val="24"/>
        </w:rPr>
        <w:t>rayonnement (intensité et angle). Il est de l'ordre de 80 à 90% pour la neige fraîche, 13 à</w:t>
      </w:r>
      <w:r>
        <w:rPr>
          <w:rFonts w:ascii="Times New Roman" w:hAnsi="Times New Roman" w:cs="Times New Roman"/>
          <w:sz w:val="24"/>
          <w:szCs w:val="24"/>
        </w:rPr>
        <w:t xml:space="preserve"> </w:t>
      </w:r>
      <w:r w:rsidRPr="00510BE8">
        <w:rPr>
          <w:rFonts w:ascii="Times New Roman" w:hAnsi="Times New Roman" w:cs="Times New Roman"/>
          <w:sz w:val="24"/>
          <w:szCs w:val="24"/>
        </w:rPr>
        <w:t>8% pour le sable et 7 à 9% pour un sol cultivé et végétation.</w:t>
      </w:r>
    </w:p>
    <w:sectPr w:rsidR="00A97637" w:rsidRPr="00E779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61A9A"/>
    <w:multiLevelType w:val="hybridMultilevel"/>
    <w:tmpl w:val="780280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463460"/>
    <w:multiLevelType w:val="hybridMultilevel"/>
    <w:tmpl w:val="FEA82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2710550"/>
    <w:multiLevelType w:val="hybridMultilevel"/>
    <w:tmpl w:val="D8223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0F4B11"/>
    <w:multiLevelType w:val="hybridMultilevel"/>
    <w:tmpl w:val="4420EC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DF73C8D"/>
    <w:multiLevelType w:val="hybridMultilevel"/>
    <w:tmpl w:val="4EA0C3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EE195C"/>
    <w:multiLevelType w:val="hybridMultilevel"/>
    <w:tmpl w:val="3314FAB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66A34EA4"/>
    <w:multiLevelType w:val="hybridMultilevel"/>
    <w:tmpl w:val="B51EBEF8"/>
    <w:lvl w:ilvl="0" w:tplc="E0A60168">
      <w:start w:val="1"/>
      <w:numFmt w:val="lowerRoman"/>
      <w:lvlText w:val="%1."/>
      <w:lvlJc w:val="right"/>
      <w:pPr>
        <w:ind w:left="1080" w:hanging="360"/>
      </w:pPr>
      <w:rPr>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6E917E67"/>
    <w:multiLevelType w:val="hybridMultilevel"/>
    <w:tmpl w:val="3AE01F0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739E41D6"/>
    <w:multiLevelType w:val="hybridMultilevel"/>
    <w:tmpl w:val="BB6E1C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BD36DA"/>
    <w:multiLevelType w:val="hybridMultilevel"/>
    <w:tmpl w:val="0B88A6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BD45317"/>
    <w:multiLevelType w:val="hybridMultilevel"/>
    <w:tmpl w:val="C3A637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7E1E1A90"/>
    <w:multiLevelType w:val="hybridMultilevel"/>
    <w:tmpl w:val="590215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3"/>
  </w:num>
  <w:num w:numId="5">
    <w:abstractNumId w:val="1"/>
  </w:num>
  <w:num w:numId="6">
    <w:abstractNumId w:val="4"/>
  </w:num>
  <w:num w:numId="7">
    <w:abstractNumId w:val="11"/>
  </w:num>
  <w:num w:numId="8">
    <w:abstractNumId w:val="0"/>
  </w:num>
  <w:num w:numId="9">
    <w:abstractNumId w:val="10"/>
  </w:num>
  <w:num w:numId="10">
    <w:abstractNumId w:val="7"/>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26"/>
    <w:rsid w:val="00210A41"/>
    <w:rsid w:val="002B1326"/>
    <w:rsid w:val="002E2C04"/>
    <w:rsid w:val="003E640A"/>
    <w:rsid w:val="00510BE8"/>
    <w:rsid w:val="006467BE"/>
    <w:rsid w:val="006E386F"/>
    <w:rsid w:val="008074E6"/>
    <w:rsid w:val="0082324A"/>
    <w:rsid w:val="008406A9"/>
    <w:rsid w:val="008C77CD"/>
    <w:rsid w:val="009235A3"/>
    <w:rsid w:val="0096397C"/>
    <w:rsid w:val="009A3C0C"/>
    <w:rsid w:val="00A97637"/>
    <w:rsid w:val="00B11F9B"/>
    <w:rsid w:val="00B40CA6"/>
    <w:rsid w:val="00B57308"/>
    <w:rsid w:val="00B9028A"/>
    <w:rsid w:val="00CD3126"/>
    <w:rsid w:val="00D6413A"/>
    <w:rsid w:val="00E74CB8"/>
    <w:rsid w:val="00E77964"/>
    <w:rsid w:val="00EE6B27"/>
    <w:rsid w:val="00F3445C"/>
    <w:rsid w:val="00F5228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17093"/>
  <w15:chartTrackingRefBased/>
  <w15:docId w15:val="{C7517A46-9690-42B6-8DCE-53C513A7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D3126"/>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E74CB8"/>
    <w:pPr>
      <w:ind w:left="720"/>
      <w:contextualSpacing/>
    </w:pPr>
  </w:style>
  <w:style w:type="character" w:styleId="Lienhypertexte">
    <w:name w:val="Hyperlink"/>
    <w:basedOn w:val="Policepardfaut"/>
    <w:uiPriority w:val="99"/>
    <w:unhideWhenUsed/>
    <w:rsid w:val="00D641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5</Pages>
  <Words>1158</Words>
  <Characters>6374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Afak</dc:creator>
  <cp:keywords/>
  <dc:description/>
  <cp:lastModifiedBy>User</cp:lastModifiedBy>
  <cp:revision>16</cp:revision>
  <dcterms:created xsi:type="dcterms:W3CDTF">2024-05-03T15:12:00Z</dcterms:created>
  <dcterms:modified xsi:type="dcterms:W3CDTF">2025-05-09T15:45:00Z</dcterms:modified>
</cp:coreProperties>
</file>