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28" w:rsidRPr="009D747B" w:rsidRDefault="00CB3F28" w:rsidP="00CB3F28">
      <w:pPr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9D747B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TD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2</w:t>
      </w:r>
      <w:r w:rsidRPr="009D747B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Chimie physique de silicates</w:t>
      </w:r>
    </w:p>
    <w:p w:rsidR="00CB3F28" w:rsidRPr="009D747B" w:rsidRDefault="00CB3F28" w:rsidP="003740B9">
      <w:pPr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1</w:t>
      </w:r>
      <w:r w:rsidR="003740B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7</w:t>
      </w:r>
      <w:r w:rsidRPr="009D747B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/1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1</w:t>
      </w:r>
      <w:r w:rsidRPr="009D747B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/202</w:t>
      </w:r>
      <w:r w:rsidR="003740B9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5</w:t>
      </w:r>
      <w:bookmarkStart w:id="0" w:name="_GoBack"/>
      <w:bookmarkEnd w:id="0"/>
    </w:p>
    <w:p w:rsidR="0067604E" w:rsidRDefault="00EB2607"/>
    <w:p w:rsidR="004250FF" w:rsidRPr="003D23C1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3D23C1">
        <w:rPr>
          <w:rFonts w:asciiTheme="majorBidi" w:eastAsiaTheme="minorEastAsia" w:hAnsiTheme="majorBidi" w:cstheme="majorBidi"/>
          <w:b/>
          <w:bCs/>
          <w:sz w:val="24"/>
          <w:szCs w:val="24"/>
        </w:rPr>
        <w:t>Exercice</w:t>
      </w:r>
      <w:r w:rsidR="007E2A42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1</w:t>
      </w:r>
      <w:r w:rsidRPr="003D23C1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</w:p>
    <w:p w:rsidR="004250FF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On désigne le coefficient de dilatation thermique par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61"/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, pour le calculer on donne la formule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, où p</w:t>
      </w:r>
      <w:r w:rsidRPr="00252E22">
        <w:rPr>
          <w:rFonts w:asciiTheme="majorBidi" w:eastAsiaTheme="minorEastAsia" w:hAnsiTheme="majorBidi" w:cstheme="majorBidi"/>
          <w:sz w:val="24"/>
          <w:szCs w:val="24"/>
          <w:vertAlign w:val="subscript"/>
        </w:rPr>
        <w:t>i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est le % molaire de chaque oxyde,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61"/>
      </w:r>
      <w:r w:rsidRPr="00252E22">
        <w:rPr>
          <w:rFonts w:asciiTheme="majorBidi" w:eastAsiaTheme="minorEastAsia" w:hAnsiTheme="majorBidi" w:cstheme="majorBidi"/>
          <w:sz w:val="24"/>
          <w:szCs w:val="24"/>
          <w:vertAlign w:val="subscript"/>
        </w:rPr>
        <w:t>i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représente un facteur propre à chaque oxyde (voir le tableau). </w:t>
      </w:r>
    </w:p>
    <w:p w:rsidR="00A61BB8" w:rsidRDefault="00A61BB8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570"/>
        <w:gridCol w:w="1559"/>
        <w:gridCol w:w="1843"/>
        <w:gridCol w:w="1417"/>
      </w:tblGrid>
      <w:tr w:rsidR="004250FF" w:rsidTr="007E2A42">
        <w:trPr>
          <w:jc w:val="center"/>
        </w:trPr>
        <w:tc>
          <w:tcPr>
            <w:tcW w:w="977" w:type="dxa"/>
          </w:tcPr>
          <w:p w:rsidR="004250FF" w:rsidRPr="003103C5" w:rsidRDefault="004250FF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Oxydes</w:t>
            </w:r>
          </w:p>
        </w:tc>
        <w:tc>
          <w:tcPr>
            <w:tcW w:w="1570" w:type="dxa"/>
          </w:tcPr>
          <w:p w:rsidR="004250FF" w:rsidRPr="003103C5" w:rsidRDefault="004250FF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Matériau I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(% en poids)</w:t>
            </w:r>
          </w:p>
        </w:tc>
        <w:tc>
          <w:tcPr>
            <w:tcW w:w="1559" w:type="dxa"/>
          </w:tcPr>
          <w:p w:rsidR="004250FF" w:rsidRPr="003103C5" w:rsidRDefault="004250FF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Matériau II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(% en poids)</w:t>
            </w:r>
          </w:p>
        </w:tc>
        <w:tc>
          <w:tcPr>
            <w:tcW w:w="1843" w:type="dxa"/>
          </w:tcPr>
          <w:p w:rsidR="004250FF" w:rsidRPr="003103C5" w:rsidRDefault="004250FF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Masse molaire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3103C5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417" w:type="dxa"/>
          </w:tcPr>
          <w:p w:rsidR="004250FF" w:rsidRPr="003700EB" w:rsidRDefault="004250FF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sym w:font="Symbol" w:char="F061"/>
            </w: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bscript"/>
              </w:rPr>
              <w:t>i</w:t>
            </w: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.10</w:t>
            </w: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-7</w:t>
            </w: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°C</w:t>
            </w:r>
            <w:r w:rsidRPr="003700EB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</w:tr>
      <w:tr w:rsidR="004250FF" w:rsidTr="007E2A42">
        <w:trPr>
          <w:jc w:val="center"/>
        </w:trPr>
        <w:tc>
          <w:tcPr>
            <w:tcW w:w="977" w:type="dxa"/>
          </w:tcPr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SiO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2</w:t>
            </w:r>
          </w:p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Al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2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O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3</w:t>
            </w:r>
          </w:p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B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2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O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3</w:t>
            </w:r>
          </w:p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K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2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O</w:t>
            </w:r>
          </w:p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Na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  <w:lang w:val="en-GB"/>
              </w:rPr>
              <w:t>2</w:t>
            </w:r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O</w:t>
            </w:r>
          </w:p>
          <w:p w:rsidR="004250FF" w:rsidRPr="00CC6A58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CC6A58">
              <w:rPr>
                <w:rFonts w:asciiTheme="majorBidi" w:eastAsiaTheme="minorEastAsia" w:hAnsiTheme="majorBidi" w:cstheme="majorBidi"/>
                <w:sz w:val="24"/>
                <w:szCs w:val="24"/>
                <w:lang w:val="en-GB"/>
              </w:rPr>
              <w:t>PbO</w:t>
            </w:r>
            <w:proofErr w:type="spellEnd"/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CaO</w:t>
            </w:r>
            <w:proofErr w:type="spellEnd"/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ZnO</w:t>
            </w:r>
            <w:proofErr w:type="spellEnd"/>
          </w:p>
        </w:tc>
        <w:tc>
          <w:tcPr>
            <w:tcW w:w="1570" w:type="dxa"/>
          </w:tcPr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55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/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/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60,08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101,96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69,61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94,19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61,98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223,20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56,08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81,38</w:t>
            </w:r>
          </w:p>
        </w:tc>
        <w:tc>
          <w:tcPr>
            <w:tcW w:w="1417" w:type="dxa"/>
          </w:tcPr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0,05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-0,30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0,50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4,65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3,95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1,90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1,30</w:t>
            </w:r>
          </w:p>
          <w:p w:rsidR="004250FF" w:rsidRDefault="004250FF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0,50</w:t>
            </w:r>
          </w:p>
        </w:tc>
      </w:tr>
    </w:tbl>
    <w:p w:rsidR="00A61BB8" w:rsidRDefault="00A61BB8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4250FF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 Comparer les deux </w:t>
      </w:r>
      <w:r>
        <w:rPr>
          <w:rFonts w:asciiTheme="majorBidi" w:eastAsiaTheme="minorEastAsia" w:hAnsiTheme="majorBidi" w:cstheme="majorBidi"/>
          <w:sz w:val="24"/>
          <w:szCs w:val="24"/>
        </w:rPr>
        <w:sym w:font="Symbol" w:char="F061"/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avec celui d’une Alumine (Al</w:t>
      </w:r>
      <w:r w:rsidRPr="003D23C1">
        <w:rPr>
          <w:rFonts w:asciiTheme="majorBidi" w:eastAsiaTheme="minorEastAsia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>O</w:t>
      </w:r>
      <w:r w:rsidRPr="003D23C1">
        <w:rPr>
          <w:rFonts w:asciiTheme="majorBidi" w:eastAsiaTheme="minorEastAsia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eastAsiaTheme="minorEastAsia" w:hAnsiTheme="majorBidi" w:cstheme="majorBidi"/>
          <w:sz w:val="24"/>
          <w:szCs w:val="24"/>
        </w:rPr>
        <w:t>) pure.</w:t>
      </w:r>
    </w:p>
    <w:p w:rsidR="004250FF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- Calculer les longueurs finales pour les trois (03) types de matériaux dans l’intervalle [20 et 400 °C] en partant d’une longueur initiale L</w:t>
      </w:r>
      <w:r w:rsidRPr="003D23C1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>=50 cm.</w:t>
      </w:r>
    </w:p>
    <w:p w:rsidR="004250FF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 Qu’est-ce que vous remarquez pour l’alumine pure ? pourquoi ? </w:t>
      </w:r>
    </w:p>
    <w:p w:rsidR="004250FF" w:rsidRDefault="004250FF" w:rsidP="00A61BB8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</w:p>
    <w:p w:rsidR="00CB3F28" w:rsidRPr="007E2A42" w:rsidRDefault="00CB3F28" w:rsidP="007E2A42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Exercice</w:t>
      </w:r>
      <w:r w:rsidR="007E2A4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2 </w:t>
      </w:r>
      <w:r w:rsidRPr="007E2A4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CB3F28" w:rsidRPr="007E2A42" w:rsidRDefault="00CB3F28" w:rsidP="007E2A42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On donne l’intensité de champ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, où z est la valence du cation et d est la distance entre cation et anion.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706"/>
        <w:gridCol w:w="993"/>
        <w:gridCol w:w="706"/>
        <w:gridCol w:w="977"/>
        <w:gridCol w:w="636"/>
      </w:tblGrid>
      <w:tr w:rsidR="007E2A42" w:rsidRPr="007E2A42" w:rsidTr="004A1A84">
        <w:trPr>
          <w:jc w:val="center"/>
        </w:trPr>
        <w:tc>
          <w:tcPr>
            <w:tcW w:w="987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  <w:t>Oxydes</w:t>
            </w:r>
          </w:p>
        </w:tc>
        <w:tc>
          <w:tcPr>
            <w:tcW w:w="706" w:type="dxa"/>
          </w:tcPr>
          <w:p w:rsidR="00CB3F28" w:rsidRPr="007E2A42" w:rsidRDefault="00EB2607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93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  <w:t>Oxydes</w:t>
            </w:r>
          </w:p>
        </w:tc>
        <w:tc>
          <w:tcPr>
            <w:tcW w:w="706" w:type="dxa"/>
          </w:tcPr>
          <w:p w:rsidR="00CB3F28" w:rsidRPr="007E2A42" w:rsidRDefault="00EB2607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77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  <w:t>Oxydes</w:t>
            </w:r>
          </w:p>
        </w:tc>
        <w:tc>
          <w:tcPr>
            <w:tcW w:w="630" w:type="dxa"/>
          </w:tcPr>
          <w:p w:rsidR="00CB3F28" w:rsidRPr="007E2A42" w:rsidRDefault="00EB2607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E2A42" w:rsidRPr="007E2A42" w:rsidTr="004A1A84">
        <w:trPr>
          <w:jc w:val="center"/>
        </w:trPr>
        <w:tc>
          <w:tcPr>
            <w:tcW w:w="987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K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Na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LiO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BaO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SrO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CaO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PbO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CdO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La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706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0,13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0,17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0,23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0,24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0,27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0,33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0,34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0,44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0,44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0,45</w:t>
            </w:r>
          </w:p>
        </w:tc>
        <w:tc>
          <w:tcPr>
            <w:tcW w:w="993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MnO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FeO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CoO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NiO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ZnO</w:t>
            </w:r>
            <w:proofErr w:type="spellEnd"/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ThO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ZrO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706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0,48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0,52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0,53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0,55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0,59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0,64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0,78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0,83</w:t>
            </w:r>
          </w:p>
        </w:tc>
        <w:tc>
          <w:tcPr>
            <w:tcW w:w="977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Al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Cr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TiO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B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3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val="en-GB"/>
              </w:rPr>
              <w:t>SiO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  <w:lang w:val="en-GB"/>
              </w:rPr>
              <w:t>2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V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P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As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O</w:t>
            </w: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30" w:type="dxa"/>
          </w:tcPr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0,84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0,87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0,95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1,25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1,45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1,57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1,85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2,08</w:t>
            </w:r>
          </w:p>
          <w:p w:rsidR="00CB3F28" w:rsidRPr="007E2A42" w:rsidRDefault="00CB3F28" w:rsidP="004A1A84">
            <w:pPr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</w:pPr>
            <w:r w:rsidRPr="007E2A42"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</w:rPr>
              <w:t>2,15</w:t>
            </w:r>
          </w:p>
        </w:tc>
      </w:tr>
    </w:tbl>
    <w:p w:rsidR="00CB3F28" w:rsidRPr="00261493" w:rsidRDefault="00CB3F28" w:rsidP="007E2A42">
      <w:pPr>
        <w:spacing w:after="0" w:line="240" w:lineRule="auto"/>
        <w:rPr>
          <w:rFonts w:asciiTheme="majorBidi" w:eastAsiaTheme="minorEastAsia" w:hAnsiTheme="majorBidi" w:cstheme="majorBidi"/>
          <w:color w:val="FF0000"/>
          <w:sz w:val="24"/>
          <w:szCs w:val="24"/>
        </w:rPr>
      </w:pP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On sait que dans le système binaire, la différence entre les valeurs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z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doit dépasser 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sym w:font="Symbol" w:char="F0B1"/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0,3 pour qu’une réaction aura lieu. Si on porte à la fusion les mélanges suivants : </w:t>
      </w:r>
    </w:p>
    <w:p w:rsidR="007E2A42" w:rsidRPr="007E2A42" w:rsidRDefault="007E2A42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CB3F28" w:rsidRPr="00421617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1) 50% SiO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25% LiO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25% PbO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2) 40% SiO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 xml:space="preserve"> 40% P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O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5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 xml:space="preserve"> 20% Na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O</w:t>
      </w:r>
    </w:p>
    <w:p w:rsidR="00CB3F28" w:rsidRPr="00421617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</w:pP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3) 50% SiO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 xml:space="preserve"> 25%K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O 25% Na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  <w:lang w:val="en-GB"/>
        </w:rPr>
        <w:t>2</w:t>
      </w:r>
      <w:r w:rsidRPr="00421617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GB"/>
        </w:rPr>
        <w:t>O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- Quel est le système qui se forme en proportion majoritaire dans chaque mélange ? 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lastRenderedPageBreak/>
        <w:t xml:space="preserve">- Quel sera le type de fusion qui se forme en quantité minoritaire ? pourquoi ? 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D’après les données du tableau 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- Quelles sont les conditions de formation d’un composé à fusion </w:t>
      </w:r>
      <w:proofErr w:type="spellStart"/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incongruente</w:t>
      </w:r>
      <w:proofErr w:type="spellEnd"/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 ? 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- Donner un exemple d’un composé (système) à fusion </w:t>
      </w:r>
      <w:proofErr w:type="spellStart"/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incongruente</w:t>
      </w:r>
      <w:proofErr w:type="spellEnd"/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. </w:t>
      </w:r>
    </w:p>
    <w:p w:rsidR="00CB3F28" w:rsidRPr="007E2A42" w:rsidRDefault="00CB3F28" w:rsidP="00A61BB8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 w:rsidRPr="007E2A42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- Donner un exemple d’un composé (système) à fusion congruente. </w:t>
      </w:r>
    </w:p>
    <w:p w:rsidR="00A61BB8" w:rsidRPr="00261493" w:rsidRDefault="00A61BB8" w:rsidP="00A61BB8">
      <w:pPr>
        <w:spacing w:after="0" w:line="240" w:lineRule="auto"/>
        <w:rPr>
          <w:rFonts w:asciiTheme="majorBidi" w:eastAsiaTheme="minorEastAsia" w:hAnsiTheme="majorBidi" w:cstheme="majorBidi"/>
          <w:color w:val="FF0000"/>
          <w:sz w:val="24"/>
          <w:szCs w:val="24"/>
        </w:rPr>
      </w:pPr>
    </w:p>
    <w:p w:rsidR="00A61BB8" w:rsidRPr="001E49C4" w:rsidRDefault="00A61BB8" w:rsidP="007E2A42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1E49C4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Exercice </w:t>
      </w:r>
      <w:r w:rsidR="007E2A42">
        <w:rPr>
          <w:rFonts w:asciiTheme="majorBidi" w:eastAsiaTheme="minorEastAsia" w:hAnsiTheme="majorBidi" w:cstheme="majorBidi"/>
          <w:b/>
          <w:bCs/>
          <w:sz w:val="24"/>
          <w:szCs w:val="24"/>
        </w:rPr>
        <w:t>3</w:t>
      </w:r>
      <w:r w:rsidRPr="001E49C4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</w:p>
    <w:p w:rsidR="00A61BB8" w:rsidRPr="00147F6C" w:rsidRDefault="00A61BB8" w:rsidP="00A61B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47F6C">
        <w:rPr>
          <w:rFonts w:asciiTheme="majorBidi" w:hAnsiTheme="majorBidi" w:cstheme="majorBidi"/>
          <w:sz w:val="24"/>
          <w:szCs w:val="24"/>
        </w:rPr>
        <w:t xml:space="preserve">Le </w:t>
      </w:r>
      <w:r w:rsidRPr="001E49C4">
        <w:rPr>
          <w:rFonts w:asciiTheme="majorBidi" w:hAnsiTheme="majorBidi" w:cstheme="majorBidi"/>
          <w:sz w:val="24"/>
          <w:szCs w:val="24"/>
        </w:rPr>
        <w:t>tétraèdre (SiO</w:t>
      </w:r>
      <w:r w:rsidRPr="001E49C4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E49C4">
        <w:rPr>
          <w:rFonts w:asciiTheme="majorBidi" w:hAnsiTheme="majorBidi" w:cstheme="majorBidi"/>
          <w:sz w:val="24"/>
          <w:szCs w:val="24"/>
        </w:rPr>
        <w:t>)</w:t>
      </w:r>
      <w:r w:rsidRPr="001E49C4">
        <w:rPr>
          <w:rFonts w:asciiTheme="majorBidi" w:hAnsiTheme="majorBidi" w:cstheme="majorBidi"/>
          <w:sz w:val="24"/>
          <w:szCs w:val="24"/>
          <w:vertAlign w:val="superscript"/>
        </w:rPr>
        <w:t>4 -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F6C">
        <w:rPr>
          <w:rFonts w:asciiTheme="majorBidi" w:hAnsiTheme="majorBidi" w:cstheme="majorBidi"/>
          <w:sz w:val="24"/>
          <w:szCs w:val="24"/>
        </w:rPr>
        <w:t xml:space="preserve">est le </w:t>
      </w:r>
      <w:r w:rsidRPr="001E49C4">
        <w:rPr>
          <w:rFonts w:asciiTheme="majorBidi" w:hAnsiTheme="majorBidi" w:cstheme="majorBidi"/>
          <w:sz w:val="24"/>
          <w:szCs w:val="24"/>
        </w:rPr>
        <w:t>motif élémentaire</w:t>
      </w:r>
      <w:r w:rsidRPr="00147F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47F6C">
        <w:rPr>
          <w:rFonts w:asciiTheme="majorBidi" w:hAnsiTheme="majorBidi" w:cstheme="majorBidi"/>
          <w:sz w:val="24"/>
          <w:szCs w:val="24"/>
        </w:rPr>
        <w:t>commun à tous les cristaux de silicates et à la silice.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7F6C">
        <w:rPr>
          <w:rFonts w:asciiTheme="majorBidi" w:hAnsiTheme="majorBidi" w:cstheme="majorBidi"/>
          <w:sz w:val="24"/>
          <w:szCs w:val="24"/>
        </w:rPr>
        <w:t xml:space="preserve">La classification est basée sur les liaisons possibles </w:t>
      </w:r>
      <w:r w:rsidRPr="00147F6C">
        <w:rPr>
          <w:rFonts w:asciiTheme="majorBidi" w:hAnsiTheme="majorBidi" w:cstheme="majorBidi"/>
          <w:b/>
          <w:bCs/>
          <w:sz w:val="24"/>
          <w:szCs w:val="24"/>
        </w:rPr>
        <w:t xml:space="preserve">entre polyèdres </w:t>
      </w:r>
      <w:r w:rsidRPr="00147F6C">
        <w:rPr>
          <w:rFonts w:asciiTheme="majorBidi" w:hAnsiTheme="majorBidi" w:cstheme="majorBidi"/>
          <w:sz w:val="24"/>
          <w:szCs w:val="24"/>
        </w:rPr>
        <w:t xml:space="preserve">ou </w:t>
      </w:r>
      <w:r w:rsidRPr="00147F6C">
        <w:rPr>
          <w:rFonts w:asciiTheme="majorBidi" w:hAnsiTheme="majorBidi" w:cstheme="majorBidi"/>
          <w:b/>
          <w:bCs/>
          <w:sz w:val="24"/>
          <w:szCs w:val="24"/>
        </w:rPr>
        <w:t xml:space="preserve">entre polyèdres et cations </w:t>
      </w:r>
      <w:r w:rsidRPr="00147F6C">
        <w:rPr>
          <w:rFonts w:asciiTheme="majorBidi" w:hAnsiTheme="majorBidi" w:cstheme="majorBidi"/>
          <w:sz w:val="24"/>
          <w:szCs w:val="24"/>
        </w:rPr>
        <w:t>assurant la neutralité et la cohésion.</w:t>
      </w:r>
    </w:p>
    <w:p w:rsidR="00A61BB8" w:rsidRDefault="00A61BB8" w:rsidP="00A61B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47F6C">
        <w:rPr>
          <w:rFonts w:asciiTheme="majorBidi" w:hAnsiTheme="majorBidi" w:cstheme="majorBidi"/>
          <w:sz w:val="24"/>
          <w:szCs w:val="24"/>
        </w:rPr>
        <w:t>La mise en commun d'un nombre variable d'Oxygène entre tétraèdres voisins fait distinguer :</w:t>
      </w:r>
    </w:p>
    <w:p w:rsidR="007E2A42" w:rsidRDefault="007E2A42" w:rsidP="00A61B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3"/>
        <w:gridCol w:w="1392"/>
        <w:gridCol w:w="1469"/>
        <w:gridCol w:w="1512"/>
        <w:gridCol w:w="1702"/>
        <w:gridCol w:w="1464"/>
      </w:tblGrid>
      <w:tr w:rsidR="00A61BB8" w:rsidTr="004A1A84">
        <w:tc>
          <w:tcPr>
            <w:tcW w:w="1523" w:type="dxa"/>
          </w:tcPr>
          <w:p w:rsidR="00A61BB8" w:rsidRPr="006D6B8F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6D6B8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Schéma de l’assemblage</w:t>
            </w:r>
          </w:p>
        </w:tc>
        <w:tc>
          <w:tcPr>
            <w:tcW w:w="1392" w:type="dxa"/>
          </w:tcPr>
          <w:p w:rsidR="00A61BB8" w:rsidRPr="006D6B8F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6D6B8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Nb d’O communs</w:t>
            </w:r>
          </w:p>
        </w:tc>
        <w:tc>
          <w:tcPr>
            <w:tcW w:w="1469" w:type="dxa"/>
          </w:tcPr>
          <w:p w:rsidR="00A61BB8" w:rsidRPr="006D6B8F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6D6B8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12" w:type="dxa"/>
          </w:tcPr>
          <w:p w:rsidR="00A61BB8" w:rsidRPr="006D6B8F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6D6B8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Formule (sans cation)</w:t>
            </w:r>
          </w:p>
        </w:tc>
        <w:tc>
          <w:tcPr>
            <w:tcW w:w="1702" w:type="dxa"/>
          </w:tcPr>
          <w:p w:rsidR="00A61BB8" w:rsidRPr="001E49C4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1E49C4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464" w:type="dxa"/>
          </w:tcPr>
          <w:p w:rsidR="00A61BB8" w:rsidRPr="001E49C4" w:rsidRDefault="00A61BB8" w:rsidP="004A1A84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 w:rsidRPr="001E49C4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Exemples</w:t>
            </w:r>
          </w:p>
        </w:tc>
      </w:tr>
      <w:tr w:rsidR="00A61BB8" w:rsidTr="004A1A84">
        <w:tc>
          <w:tcPr>
            <w:tcW w:w="1523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Document 1</w:t>
            </w:r>
          </w:p>
        </w:tc>
        <w:tc>
          <w:tcPr>
            <w:tcW w:w="139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469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Tétraèdres isolés</w:t>
            </w:r>
          </w:p>
        </w:tc>
        <w:tc>
          <w:tcPr>
            <w:tcW w:w="151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70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Nésosilicates</w:t>
            </w:r>
            <w:proofErr w:type="spellEnd"/>
          </w:p>
        </w:tc>
        <w:tc>
          <w:tcPr>
            <w:tcW w:w="1464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</w:tr>
      <w:tr w:rsidR="00A61BB8" w:rsidTr="004A1A84">
        <w:tc>
          <w:tcPr>
            <w:tcW w:w="1523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147F6C">
              <w:rPr>
                <w:rFonts w:asciiTheme="majorBidi" w:eastAsiaTheme="minorEastAsia" w:hAnsiTheme="majorBidi" w:cstheme="majorBidi"/>
                <w:sz w:val="24"/>
                <w:szCs w:val="24"/>
              </w:rPr>
              <w:t>Document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139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469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Chaînes simples</w:t>
            </w:r>
          </w:p>
        </w:tc>
        <w:tc>
          <w:tcPr>
            <w:tcW w:w="151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70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Inosilicates</w:t>
            </w:r>
            <w:proofErr w:type="spellEnd"/>
          </w:p>
        </w:tc>
        <w:tc>
          <w:tcPr>
            <w:tcW w:w="1464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</w:tr>
      <w:tr w:rsidR="00A61BB8" w:rsidTr="004A1A84">
        <w:tc>
          <w:tcPr>
            <w:tcW w:w="1523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147F6C">
              <w:rPr>
                <w:rFonts w:asciiTheme="majorBidi" w:eastAsiaTheme="minorEastAsia" w:hAnsiTheme="majorBidi" w:cstheme="majorBidi"/>
                <w:sz w:val="24"/>
                <w:szCs w:val="24"/>
              </w:rPr>
              <w:t>Document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139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 ou 3</w:t>
            </w:r>
          </w:p>
        </w:tc>
        <w:tc>
          <w:tcPr>
            <w:tcW w:w="1469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Chaines doubles</w:t>
            </w:r>
          </w:p>
        </w:tc>
        <w:tc>
          <w:tcPr>
            <w:tcW w:w="151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(Si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O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11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6-</w:t>
            </w:r>
          </w:p>
        </w:tc>
        <w:tc>
          <w:tcPr>
            <w:tcW w:w="170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464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Amphiboles</w:t>
            </w:r>
          </w:p>
        </w:tc>
      </w:tr>
      <w:tr w:rsidR="00A61BB8" w:rsidTr="004A1A84">
        <w:tc>
          <w:tcPr>
            <w:tcW w:w="1523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147F6C">
              <w:rPr>
                <w:rFonts w:asciiTheme="majorBidi" w:eastAsiaTheme="minorEastAsia" w:hAnsiTheme="majorBidi" w:cstheme="majorBidi"/>
                <w:sz w:val="24"/>
                <w:szCs w:val="24"/>
              </w:rPr>
              <w:t>Document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4</w:t>
            </w:r>
          </w:p>
        </w:tc>
        <w:tc>
          <w:tcPr>
            <w:tcW w:w="139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Couches</w:t>
            </w:r>
          </w:p>
        </w:tc>
        <w:tc>
          <w:tcPr>
            <w:tcW w:w="151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(Si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O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10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70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phyllosilicates</w:t>
            </w:r>
            <w:proofErr w:type="spellEnd"/>
          </w:p>
        </w:tc>
        <w:tc>
          <w:tcPr>
            <w:tcW w:w="1464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</w:tr>
      <w:tr w:rsidR="00A61BB8" w:rsidTr="004A1A84">
        <w:tc>
          <w:tcPr>
            <w:tcW w:w="1523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147F6C">
              <w:rPr>
                <w:rFonts w:asciiTheme="majorBidi" w:eastAsiaTheme="minorEastAsia" w:hAnsiTheme="majorBidi" w:cstheme="majorBidi"/>
                <w:sz w:val="24"/>
                <w:szCs w:val="24"/>
              </w:rPr>
              <w:t>Document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5</w:t>
            </w:r>
          </w:p>
        </w:tc>
        <w:tc>
          <w:tcPr>
            <w:tcW w:w="139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469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Charpentes</w:t>
            </w:r>
          </w:p>
        </w:tc>
        <w:tc>
          <w:tcPr>
            <w:tcW w:w="151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(AlSi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3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O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bscript"/>
              </w:rPr>
              <w:t>8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  <w:r w:rsidRPr="00876C95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-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 ?</w:t>
            </w:r>
          </w:p>
        </w:tc>
        <w:tc>
          <w:tcPr>
            <w:tcW w:w="1702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Tectosilicates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 ?</w:t>
            </w:r>
          </w:p>
        </w:tc>
        <w:tc>
          <w:tcPr>
            <w:tcW w:w="1464" w:type="dxa"/>
          </w:tcPr>
          <w:p w:rsidR="00A61BB8" w:rsidRDefault="00A61BB8" w:rsidP="004A1A8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Quartz, feldspaths</w:t>
            </w:r>
          </w:p>
        </w:tc>
      </w:tr>
    </w:tbl>
    <w:p w:rsidR="007E2A42" w:rsidRDefault="007E2A42" w:rsidP="00A61BB8">
      <w:pPr>
        <w:rPr>
          <w:rFonts w:asciiTheme="majorBidi" w:eastAsiaTheme="minorEastAsia" w:hAnsiTheme="majorBidi" w:cstheme="majorBidi"/>
          <w:b/>
          <w:bCs/>
          <w:i/>
          <w:iCs/>
          <w:u w:val="single"/>
        </w:rPr>
      </w:pPr>
    </w:p>
    <w:p w:rsidR="00A61BB8" w:rsidRPr="001E49C4" w:rsidRDefault="00A61BB8" w:rsidP="00A61BB8">
      <w:pPr>
        <w:rPr>
          <w:rFonts w:asciiTheme="majorBidi" w:eastAsiaTheme="minorEastAsia" w:hAnsiTheme="majorBidi" w:cstheme="majorBidi"/>
          <w:i/>
          <w:iCs/>
        </w:rPr>
      </w:pPr>
      <w:r w:rsidRPr="001E49C4">
        <w:rPr>
          <w:rFonts w:asciiTheme="majorBidi" w:eastAsiaTheme="minorEastAsia" w:hAnsiTheme="majorBidi" w:cstheme="majorBidi"/>
          <w:b/>
          <w:bCs/>
          <w:i/>
          <w:iCs/>
          <w:u w:val="single"/>
        </w:rPr>
        <w:t>N. B.</w:t>
      </w:r>
      <w:r w:rsidRPr="001E49C4">
        <w:rPr>
          <w:rFonts w:asciiTheme="majorBidi" w:eastAsiaTheme="minorEastAsia" w:hAnsiTheme="majorBidi" w:cstheme="majorBidi"/>
          <w:i/>
          <w:iCs/>
        </w:rPr>
        <w:t xml:space="preserve"> Al</w:t>
      </w:r>
      <w:r w:rsidRPr="001E49C4">
        <w:rPr>
          <w:rFonts w:asciiTheme="majorBidi" w:eastAsiaTheme="minorEastAsia" w:hAnsiTheme="majorBidi" w:cstheme="majorBidi"/>
          <w:i/>
          <w:iCs/>
          <w:vertAlign w:val="superscript"/>
        </w:rPr>
        <w:t>3+</w:t>
      </w:r>
      <w:r w:rsidRPr="001E49C4">
        <w:rPr>
          <w:rFonts w:asciiTheme="majorBidi" w:eastAsiaTheme="minorEastAsia" w:hAnsiTheme="majorBidi" w:cstheme="majorBidi"/>
          <w:i/>
          <w:iCs/>
        </w:rPr>
        <w:t xml:space="preserve"> peut remplacer Si</w:t>
      </w:r>
      <w:r w:rsidRPr="001E49C4">
        <w:rPr>
          <w:rFonts w:asciiTheme="majorBidi" w:eastAsiaTheme="minorEastAsia" w:hAnsiTheme="majorBidi" w:cstheme="majorBidi"/>
          <w:i/>
          <w:iCs/>
          <w:vertAlign w:val="superscript"/>
        </w:rPr>
        <w:t>4+</w:t>
      </w:r>
      <w:r w:rsidRPr="001E49C4">
        <w:rPr>
          <w:rFonts w:asciiTheme="majorBidi" w:eastAsiaTheme="minorEastAsia" w:hAnsiTheme="majorBidi" w:cstheme="majorBidi"/>
          <w:i/>
          <w:iCs/>
        </w:rPr>
        <w:t xml:space="preserve"> au sein du tétraèdre (dimensions voisines), exemple : feldspaths</w:t>
      </w:r>
    </w:p>
    <w:p w:rsidR="00A61BB8" w:rsidRDefault="00A61BB8" w:rsidP="00A61B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Etudier le tableau ci-dessus et les schémas ci-dessous afin de mettre en relation informations et schématisations puis :</w:t>
      </w:r>
    </w:p>
    <w:p w:rsidR="00A61BB8" w:rsidRDefault="00A61BB8" w:rsidP="00A61B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1- Remplir les cases libres du tableau.</w:t>
      </w:r>
    </w:p>
    <w:p w:rsidR="00A61BB8" w:rsidRDefault="00A61BB8" w:rsidP="00A61B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2- Numéroter de 1 à 5 les Documents ci-dessous illustrant les associations des tétraèdres des différents minéraux. </w:t>
      </w:r>
    </w:p>
    <w:p w:rsidR="00A61BB8" w:rsidRDefault="00A61BB8" w:rsidP="00A61BB8">
      <w:pPr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3- Entourer sur les schémas, le secteur pris en compte pour établir la formule chimique du tableau.</w:t>
      </w:r>
    </w:p>
    <w:p w:rsidR="00A61BB8" w:rsidRPr="00147F6C" w:rsidRDefault="00A61BB8" w:rsidP="00A61BB8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w:r w:rsidRPr="00147F6C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BB1B02F" wp14:editId="0AC0BBD1">
            <wp:extent cx="5760720" cy="1393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B8" w:rsidRPr="00E82E31" w:rsidRDefault="00A61BB8" w:rsidP="00A61BB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250FF" w:rsidRPr="00F01C53" w:rsidRDefault="00CB3F28" w:rsidP="004250FF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4250FF" w:rsidRPr="00A61BB8" w:rsidRDefault="004250FF" w:rsidP="00A61BB8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A61BB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61BB8" w:rsidRPr="00A61BB8">
        <w:rPr>
          <w:rFonts w:asciiTheme="majorBidi" w:hAnsiTheme="majorBidi" w:cstheme="majorBidi"/>
          <w:i/>
          <w:iCs/>
          <w:sz w:val="24"/>
          <w:szCs w:val="24"/>
        </w:rPr>
        <w:t>Responsable du module : Chimie physique de silicates</w:t>
      </w:r>
    </w:p>
    <w:p w:rsidR="00A61BB8" w:rsidRPr="00A61BB8" w:rsidRDefault="00A61BB8" w:rsidP="00A61BB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61BB8">
        <w:rPr>
          <w:rFonts w:asciiTheme="majorBidi" w:hAnsiTheme="majorBidi" w:cstheme="majorBidi"/>
          <w:b/>
          <w:bCs/>
          <w:sz w:val="24"/>
          <w:szCs w:val="24"/>
        </w:rPr>
        <w:t xml:space="preserve">Dr. Kamel </w:t>
      </w:r>
      <w:proofErr w:type="spellStart"/>
      <w:r w:rsidRPr="00A61BB8">
        <w:rPr>
          <w:rFonts w:asciiTheme="majorBidi" w:hAnsiTheme="majorBidi" w:cstheme="majorBidi"/>
          <w:b/>
          <w:bCs/>
          <w:sz w:val="24"/>
          <w:szCs w:val="24"/>
        </w:rPr>
        <w:t>Atamnia</w:t>
      </w:r>
      <w:proofErr w:type="spellEnd"/>
    </w:p>
    <w:sectPr w:rsidR="00A61BB8" w:rsidRPr="00A61B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07" w:rsidRDefault="00EB2607" w:rsidP="00421617">
      <w:pPr>
        <w:spacing w:after="0" w:line="240" w:lineRule="auto"/>
      </w:pPr>
      <w:r>
        <w:separator/>
      </w:r>
    </w:p>
  </w:endnote>
  <w:endnote w:type="continuationSeparator" w:id="0">
    <w:p w:rsidR="00EB2607" w:rsidRDefault="00EB2607" w:rsidP="0042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941027"/>
      <w:docPartObj>
        <w:docPartGallery w:val="Page Numbers (Bottom of Page)"/>
        <w:docPartUnique/>
      </w:docPartObj>
    </w:sdtPr>
    <w:sdtEndPr/>
    <w:sdtContent>
      <w:p w:rsidR="00421617" w:rsidRDefault="004216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B9">
          <w:rPr>
            <w:noProof/>
          </w:rPr>
          <w:t>2</w:t>
        </w:r>
        <w:r>
          <w:fldChar w:fldCharType="end"/>
        </w:r>
      </w:p>
    </w:sdtContent>
  </w:sdt>
  <w:p w:rsidR="00421617" w:rsidRDefault="004216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07" w:rsidRDefault="00EB2607" w:rsidP="00421617">
      <w:pPr>
        <w:spacing w:after="0" w:line="240" w:lineRule="auto"/>
      </w:pPr>
      <w:r>
        <w:separator/>
      </w:r>
    </w:p>
  </w:footnote>
  <w:footnote w:type="continuationSeparator" w:id="0">
    <w:p w:rsidR="00EB2607" w:rsidRDefault="00EB2607" w:rsidP="00421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FF"/>
    <w:rsid w:val="001447A4"/>
    <w:rsid w:val="003740B9"/>
    <w:rsid w:val="00421617"/>
    <w:rsid w:val="004250FF"/>
    <w:rsid w:val="007E2A42"/>
    <w:rsid w:val="009B584F"/>
    <w:rsid w:val="00A61BB8"/>
    <w:rsid w:val="00BC3D08"/>
    <w:rsid w:val="00CB3F28"/>
    <w:rsid w:val="00CF1ECB"/>
    <w:rsid w:val="00E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CDE2"/>
  <w15:chartTrackingRefBased/>
  <w15:docId w15:val="{7D4DECF6-CE6B-46D1-B132-E09AA25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617"/>
  </w:style>
  <w:style w:type="paragraph" w:styleId="Pieddepage">
    <w:name w:val="footer"/>
    <w:basedOn w:val="Normal"/>
    <w:link w:val="PieddepageCar"/>
    <w:uiPriority w:val="99"/>
    <w:unhideWhenUsed/>
    <w:rsid w:val="0042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2024-11-17T16:30:00Z</dcterms:created>
  <dcterms:modified xsi:type="dcterms:W3CDTF">2025-11-16T17:53:00Z</dcterms:modified>
</cp:coreProperties>
</file>