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D7" w:rsidRDefault="006046D7" w:rsidP="006046D7">
      <w:pPr>
        <w:spacing w:before="108"/>
        <w:ind w:left="1684" w:right="2220"/>
        <w:jc w:val="center"/>
        <w:rPr>
          <w:rFonts w:ascii="Trebuchet MS"/>
          <w:b/>
          <w:sz w:val="40"/>
        </w:rPr>
      </w:pPr>
      <w:r>
        <w:rPr>
          <w:rFonts w:ascii="Trebuchet MS"/>
          <w:b/>
          <w:color w:val="933634"/>
          <w:w w:val="105"/>
          <w:sz w:val="36"/>
        </w:rPr>
        <w:t>CHAPITRE</w:t>
      </w:r>
      <w:r>
        <w:rPr>
          <w:rFonts w:ascii="Trebuchet MS"/>
          <w:b/>
          <w:color w:val="933634"/>
          <w:spacing w:val="-26"/>
          <w:w w:val="105"/>
          <w:sz w:val="36"/>
        </w:rPr>
        <w:t xml:space="preserve"> </w:t>
      </w:r>
      <w:r>
        <w:rPr>
          <w:rFonts w:ascii="Trebuchet MS"/>
          <w:b/>
          <w:color w:val="933634"/>
          <w:w w:val="105"/>
          <w:sz w:val="36"/>
        </w:rPr>
        <w:t>II</w:t>
      </w:r>
      <w:r>
        <w:rPr>
          <w:rFonts w:ascii="Trebuchet MS"/>
          <w:b/>
          <w:color w:val="933634"/>
          <w:w w:val="105"/>
          <w:sz w:val="40"/>
        </w:rPr>
        <w:t>I</w:t>
      </w:r>
    </w:p>
    <w:p w:rsidR="006046D7" w:rsidRDefault="006046D7" w:rsidP="006046D7">
      <w:pPr>
        <w:spacing w:before="195"/>
        <w:ind w:right="240"/>
        <w:jc w:val="center"/>
        <w:rPr>
          <w:rFonts w:ascii="Tahoma" w:hAnsi="Tahoma"/>
          <w:sz w:val="48"/>
        </w:rPr>
      </w:pPr>
      <w:r>
        <w:rPr>
          <w:rFonts w:ascii="Tahoma" w:hAnsi="Tahoma"/>
          <w:color w:val="006FC0"/>
          <w:w w:val="95"/>
          <w:sz w:val="48"/>
        </w:rPr>
        <w:t>Les</w:t>
      </w:r>
      <w:r>
        <w:rPr>
          <w:rFonts w:ascii="Tahoma" w:hAnsi="Tahoma"/>
          <w:color w:val="006FC0"/>
          <w:spacing w:val="2"/>
          <w:w w:val="95"/>
          <w:sz w:val="48"/>
        </w:rPr>
        <w:t xml:space="preserve"> </w:t>
      </w:r>
      <w:r>
        <w:rPr>
          <w:rFonts w:ascii="Tahoma" w:hAnsi="Tahoma"/>
          <w:color w:val="006FC0"/>
          <w:w w:val="95"/>
          <w:sz w:val="48"/>
        </w:rPr>
        <w:t>argiles</w:t>
      </w:r>
      <w:r>
        <w:rPr>
          <w:rFonts w:ascii="Tahoma" w:hAnsi="Tahoma"/>
          <w:color w:val="006FC0"/>
          <w:spacing w:val="3"/>
          <w:w w:val="95"/>
          <w:sz w:val="48"/>
        </w:rPr>
        <w:t xml:space="preserve"> </w:t>
      </w:r>
      <w:r>
        <w:rPr>
          <w:rFonts w:ascii="Tahoma" w:hAnsi="Tahoma"/>
          <w:color w:val="006FC0"/>
          <w:w w:val="95"/>
          <w:sz w:val="48"/>
        </w:rPr>
        <w:t>et</w:t>
      </w:r>
      <w:r>
        <w:rPr>
          <w:rFonts w:ascii="Tahoma" w:hAnsi="Tahoma"/>
          <w:color w:val="006FC0"/>
          <w:spacing w:val="8"/>
          <w:w w:val="95"/>
          <w:sz w:val="48"/>
        </w:rPr>
        <w:t xml:space="preserve"> </w:t>
      </w:r>
      <w:r>
        <w:rPr>
          <w:rFonts w:ascii="Tahoma" w:hAnsi="Tahoma"/>
          <w:color w:val="006FC0"/>
          <w:w w:val="95"/>
          <w:sz w:val="48"/>
        </w:rPr>
        <w:t>les</w:t>
      </w:r>
      <w:r>
        <w:rPr>
          <w:rFonts w:ascii="Tahoma" w:hAnsi="Tahoma"/>
          <w:color w:val="006FC0"/>
          <w:spacing w:val="2"/>
          <w:w w:val="95"/>
          <w:sz w:val="48"/>
        </w:rPr>
        <w:t xml:space="preserve"> </w:t>
      </w:r>
      <w:r>
        <w:rPr>
          <w:rFonts w:ascii="Tahoma" w:hAnsi="Tahoma"/>
          <w:color w:val="006FC0"/>
          <w:w w:val="95"/>
          <w:sz w:val="48"/>
        </w:rPr>
        <w:t>matériaux</w:t>
      </w:r>
      <w:r>
        <w:rPr>
          <w:rFonts w:ascii="Tahoma" w:hAnsi="Tahoma"/>
          <w:color w:val="006FC0"/>
          <w:spacing w:val="7"/>
          <w:w w:val="95"/>
          <w:sz w:val="48"/>
        </w:rPr>
        <w:t xml:space="preserve"> </w:t>
      </w:r>
      <w:r>
        <w:rPr>
          <w:rFonts w:ascii="Tahoma" w:hAnsi="Tahoma"/>
          <w:color w:val="006FC0"/>
          <w:w w:val="95"/>
          <w:sz w:val="48"/>
        </w:rPr>
        <w:t>argileux</w:t>
      </w:r>
    </w:p>
    <w:p w:rsidR="006046D7" w:rsidRDefault="006046D7" w:rsidP="006046D7">
      <w:pPr>
        <w:pStyle w:val="Corpsdetexte"/>
        <w:spacing w:before="1"/>
        <w:rPr>
          <w:rFonts w:ascii="Tahoma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179070</wp:posOffset>
                </wp:positionV>
                <wp:extent cx="5927725" cy="210820"/>
                <wp:effectExtent l="0" t="4445" r="0" b="3810"/>
                <wp:wrapTopAndBottom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725" cy="210820"/>
                          <a:chOff x="1423" y="282"/>
                          <a:chExt cx="9335" cy="33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91" y="454"/>
                            <a:ext cx="47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AF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423" y="281"/>
                            <a:ext cx="9335" cy="332"/>
                          </a:xfrm>
                          <a:custGeom>
                            <a:avLst/>
                            <a:gdLst>
                              <a:gd name="T0" fmla="+- 0 3691 1423"/>
                              <a:gd name="T1" fmla="*/ T0 w 9335"/>
                              <a:gd name="T2" fmla="+- 0 282 282"/>
                              <a:gd name="T3" fmla="*/ 282 h 332"/>
                              <a:gd name="T4" fmla="+- 0 1423 1423"/>
                              <a:gd name="T5" fmla="*/ T4 w 9335"/>
                              <a:gd name="T6" fmla="+- 0 282 282"/>
                              <a:gd name="T7" fmla="*/ 282 h 332"/>
                              <a:gd name="T8" fmla="+- 0 1423 1423"/>
                              <a:gd name="T9" fmla="*/ T8 w 9335"/>
                              <a:gd name="T10" fmla="+- 0 602 282"/>
                              <a:gd name="T11" fmla="*/ 602 h 332"/>
                              <a:gd name="T12" fmla="+- 0 3691 1423"/>
                              <a:gd name="T13" fmla="*/ T12 w 9335"/>
                              <a:gd name="T14" fmla="+- 0 602 282"/>
                              <a:gd name="T15" fmla="*/ 602 h 332"/>
                              <a:gd name="T16" fmla="+- 0 3691 1423"/>
                              <a:gd name="T17" fmla="*/ T16 w 9335"/>
                              <a:gd name="T18" fmla="+- 0 282 282"/>
                              <a:gd name="T19" fmla="*/ 282 h 332"/>
                              <a:gd name="T20" fmla="+- 0 10758 1423"/>
                              <a:gd name="T21" fmla="*/ T20 w 9335"/>
                              <a:gd name="T22" fmla="+- 0 294 282"/>
                              <a:gd name="T23" fmla="*/ 294 h 332"/>
                              <a:gd name="T24" fmla="+- 0 8490 1423"/>
                              <a:gd name="T25" fmla="*/ T24 w 9335"/>
                              <a:gd name="T26" fmla="+- 0 294 282"/>
                              <a:gd name="T27" fmla="*/ 294 h 332"/>
                              <a:gd name="T28" fmla="+- 0 8490 1423"/>
                              <a:gd name="T29" fmla="*/ T28 w 9335"/>
                              <a:gd name="T30" fmla="+- 0 614 282"/>
                              <a:gd name="T31" fmla="*/ 614 h 332"/>
                              <a:gd name="T32" fmla="+- 0 10758 1423"/>
                              <a:gd name="T33" fmla="*/ T32 w 9335"/>
                              <a:gd name="T34" fmla="+- 0 614 282"/>
                              <a:gd name="T35" fmla="*/ 614 h 332"/>
                              <a:gd name="T36" fmla="+- 0 10758 1423"/>
                              <a:gd name="T37" fmla="*/ T36 w 9335"/>
                              <a:gd name="T38" fmla="+- 0 294 282"/>
                              <a:gd name="T39" fmla="*/ 29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35" h="332">
                                <a:moveTo>
                                  <a:pt x="22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268" y="32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9335" y="12"/>
                                </a:moveTo>
                                <a:lnTo>
                                  <a:pt x="7067" y="12"/>
                                </a:lnTo>
                                <a:lnTo>
                                  <a:pt x="7067" y="332"/>
                                </a:lnTo>
                                <a:lnTo>
                                  <a:pt x="9335" y="332"/>
                                </a:lnTo>
                                <a:lnTo>
                                  <a:pt x="93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C8A5C" id="Groupe 1" o:spid="_x0000_s1026" style="position:absolute;margin-left:71.15pt;margin-top:14.1pt;width:466.75pt;height:16.6pt;z-index:-251657216;mso-wrap-distance-left:0;mso-wrap-distance-right:0;mso-position-horizontal-relative:page" coordorigin="1423,282" coordsize="933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">
                <v:line id="Line 3" o:spid="_x0000_s1027" style="position:absolute;visibility:visible;mso-wrap-style:square" from="3691,454" to="8490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" strokecolor="#00af50"/>
                <v:shape id="AutoShape 4" o:spid="_x0000_s1028" style="position:absolute;left:1423;top:281;width:9335;height:332;visibility:visible;mso-wrap-style:square;v-text-anchor:top" coordsize="933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" path="m2268,l,,,320r2268,l2268,xm9335,12r-2268,l7067,332r2268,l9335,12xe" fillcolor="#538dd3" stroked="f">
                  <v:path arrowok="t" o:connecttype="custom" o:connectlocs="2268,282;0,282;0,602;2268,602;2268,282;9335,294;7067,294;7067,614;9335,614;9335,294" o:connectangles="0,0,0,0,0,0,0,0,0,0"/>
                </v:shape>
                <w10:wrap type="topAndBottom" anchorx="page"/>
              </v:group>
            </w:pict>
          </mc:Fallback>
        </mc:AlternateContent>
      </w:r>
    </w:p>
    <w:p w:rsidR="00307470" w:rsidRDefault="00307470" w:rsidP="006046D7">
      <w:pPr>
        <w:pStyle w:val="Corpsdetexte"/>
        <w:spacing w:line="360" w:lineRule="auto"/>
        <w:jc w:val="both"/>
        <w:rPr>
          <w:b/>
          <w:bCs/>
        </w:rPr>
      </w:pPr>
    </w:p>
    <w:p w:rsidR="006046D7" w:rsidRPr="00393F35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393F35">
        <w:rPr>
          <w:b/>
          <w:bCs/>
        </w:rPr>
        <w:t>Introduction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L’exploitation des minéraux remonte à plusieurs milliers d’années. Les argiles pour</w:t>
      </w:r>
      <w:r>
        <w:rPr>
          <w:spacing w:val="1"/>
        </w:rPr>
        <w:t xml:space="preserve"> </w:t>
      </w:r>
      <w:r>
        <w:t>fabriquer les briques, par exemple, sont utilisées depuis au moins 5000 ans et sont toujours</w:t>
      </w:r>
      <w:r>
        <w:rPr>
          <w:spacing w:val="1"/>
        </w:rPr>
        <w:t xml:space="preserve"> </w:t>
      </w:r>
      <w:r>
        <w:t>utilisées actuellement ; même si les techniques de production ont changé. Les argiles peuvent</w:t>
      </w:r>
      <w:r>
        <w:rPr>
          <w:spacing w:val="1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utilisées seules ou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additifs.</w:t>
      </w:r>
    </w:p>
    <w:p w:rsidR="006046D7" w:rsidRDefault="006046D7" w:rsidP="006046D7">
      <w:pPr>
        <w:pStyle w:val="Corpsdetexte"/>
        <w:jc w:val="both"/>
      </w:pPr>
    </w:p>
    <w:p w:rsidR="006046D7" w:rsidRPr="00393F35" w:rsidRDefault="006046D7" w:rsidP="006046D7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I) </w:t>
      </w:r>
      <w:r w:rsidRPr="00393F35">
        <w:rPr>
          <w:b/>
          <w:bCs/>
        </w:rPr>
        <w:t>Définition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Il n’existe de définition unique de terme "argile". Ce mot englobe deux sens ; l’une est</w:t>
      </w:r>
      <w:r>
        <w:rPr>
          <w:spacing w:val="1"/>
        </w:rPr>
        <w:t xml:space="preserve"> </w:t>
      </w:r>
      <w:r>
        <w:t xml:space="preserve">liée à la </w:t>
      </w:r>
      <w:r>
        <w:rPr>
          <w:u w:val="single"/>
        </w:rPr>
        <w:t>taille</w:t>
      </w:r>
      <w:r>
        <w:t xml:space="preserve"> des grains et l’autre à la </w:t>
      </w:r>
      <w:r>
        <w:rPr>
          <w:u w:val="single"/>
        </w:rPr>
        <w:t>minéralogie</w:t>
      </w:r>
      <w:r>
        <w:t>.</w:t>
      </w:r>
      <w:r>
        <w:rPr>
          <w:spacing w:val="1"/>
        </w:rPr>
        <w:t xml:space="preserve"> </w:t>
      </w:r>
      <w:r>
        <w:t>La définition dépond de la discipline</w:t>
      </w:r>
      <w:r>
        <w:rPr>
          <w:spacing w:val="1"/>
        </w:rPr>
        <w:t xml:space="preserve"> </w:t>
      </w:r>
      <w:r>
        <w:t>concernée. Certains considèrent comme argile tout minéral de faible granulométrie, la limite</w:t>
      </w:r>
      <w:r>
        <w:rPr>
          <w:spacing w:val="1"/>
        </w:rPr>
        <w:t xml:space="preserve"> </w:t>
      </w:r>
      <w:r>
        <w:t>étant</w:t>
      </w:r>
      <w:r>
        <w:rPr>
          <w:spacing w:val="1"/>
        </w:rPr>
        <w:t xml:space="preserve"> </w:t>
      </w:r>
      <w:r>
        <w:t>fixée</w:t>
      </w:r>
      <w:r>
        <w:rPr>
          <w:spacing w:val="1"/>
        </w:rPr>
        <w:t xml:space="preserve"> </w:t>
      </w:r>
      <w:r>
        <w:t>à 2</w:t>
      </w:r>
      <w:r>
        <w:sym w:font="Symbol" w:char="F06D"/>
      </w:r>
      <w:r>
        <w:t>m ou</w:t>
      </w:r>
      <w:r>
        <w:rPr>
          <w:spacing w:val="1"/>
        </w:rPr>
        <w:t xml:space="preserve"> </w:t>
      </w:r>
      <w:r>
        <w:t>4</w:t>
      </w:r>
      <w:r>
        <w:sym w:font="Symbol" w:char="F06D"/>
      </w:r>
      <w:r w:rsidRPr="002E6BFB">
        <w:t>m.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ingénieurs</w:t>
      </w:r>
      <w:r>
        <w:rPr>
          <w:spacing w:val="1"/>
        </w:rPr>
        <w:t xml:space="preserve"> </w:t>
      </w:r>
      <w:r>
        <w:t>s’attachent</w:t>
      </w:r>
      <w:r>
        <w:rPr>
          <w:spacing w:val="1"/>
        </w:rPr>
        <w:t xml:space="preserve"> </w:t>
      </w:r>
      <w:r>
        <w:t>plutôt</w:t>
      </w:r>
      <w:r>
        <w:rPr>
          <w:spacing w:val="1"/>
        </w:rPr>
        <w:t xml:space="preserve"> </w:t>
      </w:r>
      <w:r>
        <w:t>aux propriétés de plasticité des</w:t>
      </w:r>
      <w:r>
        <w:rPr>
          <w:spacing w:val="1"/>
        </w:rPr>
        <w:t xml:space="preserve"> </w:t>
      </w:r>
      <w:r>
        <w:t>minéraux argileux quel que soit la taille. Les céramistes regroupent les matériaux selon leur</w:t>
      </w:r>
      <w:r>
        <w:rPr>
          <w:spacing w:val="1"/>
        </w:rPr>
        <w:t xml:space="preserve"> </w:t>
      </w:r>
      <w:r>
        <w:t>comportement</w:t>
      </w:r>
      <w:r>
        <w:rPr>
          <w:spacing w:val="6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chauffage.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 xml:space="preserve">Généralement, les argiles sont des </w:t>
      </w:r>
      <w:proofErr w:type="spellStart"/>
      <w:r>
        <w:t>phyllosilicates</w:t>
      </w:r>
      <w:proofErr w:type="spellEnd"/>
      <w:r>
        <w:t xml:space="preserve"> hydratées. Elles sont globalement</w:t>
      </w:r>
      <w:r>
        <w:rPr>
          <w:spacing w:val="1"/>
        </w:rPr>
        <w:t xml:space="preserve"> </w:t>
      </w:r>
      <w:r>
        <w:t>cristallisées, même si des argiles amorphes existent. Dans les ouvrages de référence, il existe</w:t>
      </w:r>
      <w:r>
        <w:rPr>
          <w:spacing w:val="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propositions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définitions.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exemple,</w:t>
      </w:r>
      <w:r>
        <w:rPr>
          <w:spacing w:val="1"/>
        </w:rPr>
        <w:t xml:space="preserve"> </w:t>
      </w:r>
      <w:proofErr w:type="spellStart"/>
      <w:r>
        <w:t>Eslinger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t>Peaver</w:t>
      </w:r>
      <w:proofErr w:type="spellEnd"/>
      <w:r>
        <w:t xml:space="preserve"> proposent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définir les</w:t>
      </w:r>
      <w:r>
        <w:rPr>
          <w:spacing w:val="-3"/>
        </w:rPr>
        <w:t xml:space="preserve"> </w:t>
      </w:r>
      <w:r>
        <w:t>argiles</w:t>
      </w:r>
      <w:r>
        <w:rPr>
          <w:spacing w:val="-3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un minéral</w:t>
      </w:r>
      <w:r>
        <w:rPr>
          <w:spacing w:val="-6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domine</w:t>
      </w:r>
      <w:r>
        <w:rPr>
          <w:spacing w:val="-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fraction</w:t>
      </w:r>
      <w:r>
        <w:rPr>
          <w:spacing w:val="-1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rPr>
          <w:rFonts w:ascii="Symbol" w:hAnsi="Symbol"/>
        </w:rPr>
        <w:t></w:t>
      </w:r>
      <w:r>
        <w:rPr>
          <w:spacing w:val="-3"/>
        </w:rPr>
        <w:t xml:space="preserve"> </w:t>
      </w:r>
      <w:r>
        <w:t xml:space="preserve">2 </w:t>
      </w:r>
      <w:r>
        <w:sym w:font="Symbol" w:char="F06D"/>
      </w:r>
      <w:r>
        <w:t>m.</w:t>
      </w:r>
      <w:r>
        <w:rPr>
          <w:spacing w:val="1"/>
        </w:rPr>
        <w:t xml:space="preserve"> </w:t>
      </w:r>
      <w:r>
        <w:t>Par contre</w:t>
      </w:r>
      <w:r>
        <w:rPr>
          <w:spacing w:val="-2"/>
        </w:rPr>
        <w:t xml:space="preserve"> </w:t>
      </w:r>
      <w:r>
        <w:t xml:space="preserve">Weaver regroupe tous les minéraux </w:t>
      </w:r>
      <w:proofErr w:type="spellStart"/>
      <w:r>
        <w:t>phyllosilicatés</w:t>
      </w:r>
      <w:proofErr w:type="spellEnd"/>
      <w:r>
        <w:rPr>
          <w:spacing w:val="1"/>
        </w:rPr>
        <w:t xml:space="preserve"> </w:t>
      </w:r>
      <w:r>
        <w:t>sans aucun sens de taille. En pratique, l’identification est basée sur la minéralogie (diffraction des rayons X)</w:t>
      </w:r>
      <w:r>
        <w:rPr>
          <w:spacing w:val="1"/>
        </w:rPr>
        <w:t xml:space="preserve"> </w:t>
      </w:r>
      <w:r>
        <w:t>plutôt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granulométrie.</w:t>
      </w:r>
    </w:p>
    <w:p w:rsidR="006046D7" w:rsidRDefault="006046D7" w:rsidP="006046D7">
      <w:pPr>
        <w:pStyle w:val="Corpsdetexte"/>
        <w:jc w:val="both"/>
      </w:pPr>
    </w:p>
    <w:p w:rsidR="006046D7" w:rsidRPr="00393F35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393F35">
        <w:rPr>
          <w:b/>
          <w:bCs/>
        </w:rPr>
        <w:t>I-1)</w:t>
      </w:r>
      <w:r w:rsidRPr="00393F35">
        <w:rPr>
          <w:b/>
          <w:bCs/>
          <w:spacing w:val="-1"/>
        </w:rPr>
        <w:t xml:space="preserve"> </w:t>
      </w:r>
      <w:r w:rsidRPr="00393F35">
        <w:rPr>
          <w:b/>
          <w:bCs/>
        </w:rPr>
        <w:t>Origine</w:t>
      </w:r>
      <w:r w:rsidRPr="00393F35">
        <w:rPr>
          <w:b/>
          <w:bCs/>
          <w:spacing w:val="-2"/>
        </w:rPr>
        <w:t xml:space="preserve"> </w:t>
      </w:r>
      <w:r w:rsidRPr="00393F35">
        <w:rPr>
          <w:b/>
          <w:bCs/>
        </w:rPr>
        <w:t>des</w:t>
      </w:r>
      <w:r w:rsidRPr="00393F35">
        <w:rPr>
          <w:b/>
          <w:bCs/>
          <w:spacing w:val="-3"/>
        </w:rPr>
        <w:t xml:space="preserve"> </w:t>
      </w:r>
      <w:r w:rsidRPr="00393F35">
        <w:rPr>
          <w:b/>
          <w:bCs/>
        </w:rPr>
        <w:t>minéraux</w:t>
      </w:r>
      <w:r w:rsidRPr="00393F35">
        <w:rPr>
          <w:b/>
          <w:bCs/>
          <w:spacing w:val="-6"/>
        </w:rPr>
        <w:t xml:space="preserve"> </w:t>
      </w:r>
      <w:r w:rsidRPr="00393F35">
        <w:rPr>
          <w:b/>
          <w:bCs/>
        </w:rPr>
        <w:t>argileux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</w:t>
      </w:r>
      <w:r>
        <w:rPr>
          <w:spacing w:val="1"/>
        </w:rPr>
        <w:t xml:space="preserve"> </w:t>
      </w:r>
      <w:r>
        <w:t>minéraux</w:t>
      </w:r>
      <w:r>
        <w:rPr>
          <w:spacing w:val="1"/>
        </w:rPr>
        <w:t xml:space="preserve"> </w:t>
      </w:r>
      <w:r>
        <w:t>argileux</w:t>
      </w:r>
      <w:r>
        <w:rPr>
          <w:spacing w:val="1"/>
        </w:rPr>
        <w:t xml:space="preserve"> </w:t>
      </w:r>
      <w:r>
        <w:t>résultent,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l’altération</w:t>
      </w:r>
      <w:r>
        <w:rPr>
          <w:spacing w:val="1"/>
        </w:rPr>
        <w:t xml:space="preserve"> </w:t>
      </w:r>
      <w:r>
        <w:t>physique</w:t>
      </w:r>
      <w:r>
        <w:rPr>
          <w:spacing w:val="1"/>
        </w:rPr>
        <w:t xml:space="preserve"> </w:t>
      </w:r>
      <w:r>
        <w:t>(c.-à-d.)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décomposition d’une roche préexistante (minéraux primaires) ; soit de l’altération chimique</w:t>
      </w:r>
      <w:r>
        <w:rPr>
          <w:spacing w:val="1"/>
        </w:rPr>
        <w:t xml:space="preserve"> </w:t>
      </w:r>
      <w:r>
        <w:t>(minéraux</w:t>
      </w:r>
      <w:r>
        <w:rPr>
          <w:spacing w:val="-4"/>
        </w:rPr>
        <w:t xml:space="preserve"> </w:t>
      </w:r>
      <w:r>
        <w:t>secondaires).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L’origine</w:t>
      </w:r>
      <w:r>
        <w:rPr>
          <w:spacing w:val="10"/>
        </w:rPr>
        <w:t xml:space="preserve"> </w:t>
      </w:r>
      <w:r>
        <w:t>principale</w:t>
      </w:r>
      <w:r>
        <w:rPr>
          <w:spacing w:val="10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argiles</w:t>
      </w:r>
      <w:r>
        <w:rPr>
          <w:spacing w:val="9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liée</w:t>
      </w:r>
      <w:r>
        <w:rPr>
          <w:spacing w:val="10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l’</w:t>
      </w:r>
      <w:r>
        <w:rPr>
          <w:u w:val="single"/>
        </w:rPr>
        <w:t>altération</w:t>
      </w:r>
      <w:r>
        <w:t>,</w:t>
      </w:r>
      <w:r>
        <w:rPr>
          <w:spacing w:val="13"/>
        </w:rPr>
        <w:t xml:space="preserve"> </w:t>
      </w:r>
      <w:r>
        <w:t>suivie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l’</w:t>
      </w:r>
      <w:r>
        <w:rPr>
          <w:u w:val="single"/>
        </w:rPr>
        <w:t>érosion</w:t>
      </w:r>
      <w:r>
        <w:t>,</w:t>
      </w:r>
      <w:r>
        <w:rPr>
          <w:spacing w:val="13"/>
        </w:rPr>
        <w:t xml:space="preserve"> </w:t>
      </w:r>
      <w:r>
        <w:t>du</w:t>
      </w:r>
      <w:r>
        <w:rPr>
          <w:spacing w:val="7"/>
        </w:rPr>
        <w:t xml:space="preserve"> </w:t>
      </w:r>
      <w:r>
        <w:rPr>
          <w:u w:val="single"/>
        </w:rPr>
        <w:t>transport</w:t>
      </w:r>
      <w:r>
        <w:rPr>
          <w:spacing w:val="-58"/>
        </w:rPr>
        <w:t xml:space="preserve"> </w:t>
      </w:r>
      <w:r w:rsidR="00912107">
        <w:rPr>
          <w:spacing w:val="-58"/>
        </w:rPr>
        <w:t xml:space="preserve">  </w:t>
      </w:r>
      <w:r>
        <w:t xml:space="preserve">et de la </w:t>
      </w:r>
      <w:r>
        <w:rPr>
          <w:u w:val="single"/>
        </w:rPr>
        <w:t>sédimentation</w:t>
      </w:r>
      <w:r>
        <w:t>. Tous les processus superficiels résultant de l’interaction entre les</w:t>
      </w:r>
      <w:r>
        <w:rPr>
          <w:spacing w:val="1"/>
        </w:rPr>
        <w:t xml:space="preserve"> </w:t>
      </w:r>
      <w:r>
        <w:t>roches,</w:t>
      </w:r>
      <w:r>
        <w:rPr>
          <w:spacing w:val="1"/>
        </w:rPr>
        <w:t xml:space="preserve"> </w:t>
      </w:r>
      <w:r>
        <w:t>l’air,</w:t>
      </w:r>
      <w:r>
        <w:rPr>
          <w:spacing w:val="7"/>
        </w:rPr>
        <w:t xml:space="preserve"> </w:t>
      </w:r>
      <w:r>
        <w:t>l’eau</w:t>
      </w:r>
      <w:r>
        <w:rPr>
          <w:spacing w:val="-1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organismes</w:t>
      </w:r>
      <w:r>
        <w:rPr>
          <w:spacing w:val="2"/>
        </w:rPr>
        <w:t xml:space="preserve"> </w:t>
      </w:r>
      <w:r>
        <w:t>vivants</w:t>
      </w:r>
      <w:r>
        <w:rPr>
          <w:spacing w:val="-3"/>
        </w:rPr>
        <w:t xml:space="preserve"> </w:t>
      </w:r>
      <w:r>
        <w:t>sont regroupés</w:t>
      </w:r>
      <w:r>
        <w:rPr>
          <w:spacing w:val="-4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d’</w:t>
      </w:r>
      <w:r>
        <w:rPr>
          <w:u w:val="single"/>
        </w:rPr>
        <w:t>altération</w:t>
      </w:r>
      <w:r>
        <w:t>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L’</w:t>
      </w:r>
      <w:r>
        <w:rPr>
          <w:u w:val="single"/>
        </w:rPr>
        <w:t>altération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physique</w:t>
      </w:r>
      <w:r>
        <w:rPr>
          <w:spacing w:val="7"/>
        </w:rPr>
        <w:t xml:space="preserve"> </w:t>
      </w:r>
      <w:r>
        <w:t>permet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fragmentation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roche-mère.</w:t>
      </w:r>
      <w:r>
        <w:rPr>
          <w:spacing w:val="6"/>
        </w:rPr>
        <w:t xml:space="preserve"> </w:t>
      </w:r>
      <w:r>
        <w:t>Ensuite,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lixiviation</w:t>
      </w:r>
      <w:r>
        <w:rPr>
          <w:spacing w:val="-57"/>
        </w:rPr>
        <w:t xml:space="preserve"> </w:t>
      </w:r>
      <w:r>
        <w:lastRenderedPageBreak/>
        <w:t>d’eau</w:t>
      </w:r>
      <w:r>
        <w:rPr>
          <w:spacing w:val="4"/>
        </w:rPr>
        <w:t xml:space="preserve"> </w:t>
      </w:r>
      <w:r>
        <w:t>va progressivement</w:t>
      </w:r>
      <w:r>
        <w:rPr>
          <w:spacing w:val="6"/>
        </w:rPr>
        <w:t xml:space="preserve"> </w:t>
      </w:r>
      <w:r>
        <w:t>modifier</w:t>
      </w:r>
      <w:r>
        <w:rPr>
          <w:spacing w:val="7"/>
        </w:rPr>
        <w:t xml:space="preserve"> </w:t>
      </w:r>
      <w:r>
        <w:t>la composition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roche-mère.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Dans (le tableau III. 1),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minéraux argileux sont</w:t>
      </w:r>
      <w:r>
        <w:rPr>
          <w:spacing w:val="1"/>
        </w:rPr>
        <w:t xml:space="preserve"> </w:t>
      </w:r>
      <w:r>
        <w:t>les constituants</w:t>
      </w:r>
      <w:r>
        <w:rPr>
          <w:spacing w:val="1"/>
        </w:rPr>
        <w:t xml:space="preserve"> </w:t>
      </w:r>
      <w:r>
        <w:t>majeurs 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minerais.</w:t>
      </w:r>
    </w:p>
    <w:p w:rsidR="006046D7" w:rsidRDefault="006046D7" w:rsidP="006046D7">
      <w:pPr>
        <w:pStyle w:val="Corpsdetexte"/>
        <w:jc w:val="center"/>
        <w:rPr>
          <w:sz w:val="20"/>
          <w:szCs w:val="20"/>
        </w:rPr>
      </w:pPr>
    </w:p>
    <w:p w:rsidR="006046D7" w:rsidRPr="00A41326" w:rsidRDefault="006046D7" w:rsidP="006046D7">
      <w:pPr>
        <w:pStyle w:val="Corpsdetexte"/>
        <w:jc w:val="center"/>
        <w:rPr>
          <w:sz w:val="20"/>
          <w:szCs w:val="20"/>
        </w:rPr>
      </w:pPr>
      <w:r w:rsidRPr="00A41326">
        <w:rPr>
          <w:sz w:val="20"/>
          <w:szCs w:val="20"/>
        </w:rPr>
        <w:t>Tableau</w:t>
      </w:r>
      <w:r>
        <w:rPr>
          <w:sz w:val="20"/>
          <w:szCs w:val="20"/>
        </w:rPr>
        <w:t xml:space="preserve"> III. </w:t>
      </w:r>
      <w:r w:rsidRPr="00A41326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A41326">
        <w:rPr>
          <w:sz w:val="20"/>
          <w:szCs w:val="20"/>
        </w:rPr>
        <w:t>: Principaux minéraux secondaires des sols</w:t>
      </w:r>
    </w:p>
    <w:p w:rsidR="006046D7" w:rsidRDefault="006046D7" w:rsidP="006046D7">
      <w:pPr>
        <w:pStyle w:val="Corpsdetexte"/>
        <w:spacing w:before="5"/>
      </w:pP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688"/>
        <w:gridCol w:w="2267"/>
      </w:tblGrid>
      <w:tr w:rsidR="006046D7" w:rsidTr="00177076">
        <w:trPr>
          <w:trHeight w:val="273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54" w:lineRule="exact"/>
              <w:ind w:left="1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Groupe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minéral</w:t>
            </w:r>
            <w:proofErr w:type="spellEnd"/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54" w:lineRule="exact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Composition</w:t>
            </w:r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54" w:lineRule="exact"/>
              <w:ind w:left="115" w:right="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Variétés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communes</w:t>
            </w:r>
          </w:p>
        </w:tc>
      </w:tr>
      <w:tr w:rsidR="006046D7" w:rsidTr="00177076">
        <w:trPr>
          <w:trHeight w:val="277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58" w:lineRule="exact"/>
              <w:ind w:left="542"/>
              <w:jc w:val="center"/>
              <w:rPr>
                <w:sz w:val="24"/>
              </w:rPr>
            </w:pPr>
            <w:r>
              <w:rPr>
                <w:sz w:val="24"/>
              </w:rPr>
              <w:t>Kaolinite</w:t>
            </w:r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58" w:lineRule="exact"/>
              <w:ind w:left="95" w:right="74"/>
              <w:jc w:val="center"/>
              <w:rPr>
                <w:sz w:val="24"/>
              </w:rPr>
            </w:pPr>
            <w:r>
              <w:rPr>
                <w:sz w:val="24"/>
              </w:rPr>
              <w:t>Silicate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d’aluminium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hydraté</w:t>
            </w:r>
            <w:proofErr w:type="spellEnd"/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58" w:lineRule="exact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Kaolinite</w:t>
            </w:r>
          </w:p>
        </w:tc>
      </w:tr>
      <w:tr w:rsidR="006046D7" w:rsidTr="00177076">
        <w:trPr>
          <w:trHeight w:val="278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58" w:lineRule="exact"/>
              <w:ind w:left="249" w:right="2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Illite</w:t>
            </w:r>
            <w:proofErr w:type="spellEnd"/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58" w:lineRule="exact"/>
              <w:ind w:left="95" w:right="74"/>
              <w:jc w:val="center"/>
              <w:rPr>
                <w:sz w:val="24"/>
              </w:rPr>
            </w:pPr>
            <w:r>
              <w:rPr>
                <w:sz w:val="24"/>
              </w:rPr>
              <w:t>Silicate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potassium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hydraté</w:t>
            </w:r>
            <w:proofErr w:type="spellEnd"/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046D7" w:rsidTr="00177076">
        <w:trPr>
          <w:trHeight w:val="551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68" w:lineRule="exact"/>
              <w:ind w:left="5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Smectite</w:t>
            </w:r>
            <w:proofErr w:type="spellEnd"/>
          </w:p>
        </w:tc>
        <w:tc>
          <w:tcPr>
            <w:tcW w:w="3688" w:type="dxa"/>
          </w:tcPr>
          <w:p w:rsidR="006046D7" w:rsidRPr="006046D7" w:rsidRDefault="006046D7" w:rsidP="00177076">
            <w:pPr>
              <w:pStyle w:val="TableParagraph"/>
              <w:spacing w:line="267" w:lineRule="exact"/>
              <w:ind w:left="107" w:right="74"/>
              <w:jc w:val="center"/>
              <w:rPr>
                <w:sz w:val="24"/>
                <w:lang w:val="fr-FR"/>
              </w:rPr>
            </w:pPr>
            <w:r w:rsidRPr="006046D7">
              <w:rPr>
                <w:sz w:val="24"/>
                <w:lang w:val="fr-FR"/>
              </w:rPr>
              <w:t>Complexe</w:t>
            </w:r>
            <w:r w:rsidRPr="006046D7">
              <w:rPr>
                <w:spacing w:val="-3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de</w:t>
            </w:r>
            <w:r w:rsidRPr="006046D7">
              <w:rPr>
                <w:spacing w:val="-2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silicate</w:t>
            </w:r>
            <w:r w:rsidRPr="006046D7">
              <w:rPr>
                <w:spacing w:val="-2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de</w:t>
            </w:r>
            <w:r w:rsidRPr="006046D7">
              <w:rPr>
                <w:spacing w:val="-2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magnésium</w:t>
            </w:r>
          </w:p>
          <w:p w:rsidR="006046D7" w:rsidRPr="006046D7" w:rsidRDefault="006046D7" w:rsidP="00177076">
            <w:pPr>
              <w:pStyle w:val="TableParagraph"/>
              <w:spacing w:line="265" w:lineRule="exact"/>
              <w:ind w:left="96" w:right="74"/>
              <w:jc w:val="center"/>
              <w:rPr>
                <w:sz w:val="24"/>
                <w:lang w:val="fr-FR"/>
              </w:rPr>
            </w:pPr>
            <w:r w:rsidRPr="006046D7">
              <w:rPr>
                <w:sz w:val="24"/>
                <w:lang w:val="fr-FR"/>
              </w:rPr>
              <w:t>et</w:t>
            </w:r>
            <w:r w:rsidRPr="006046D7">
              <w:rPr>
                <w:spacing w:val="2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d’aluminium</w:t>
            </w:r>
            <w:r w:rsidRPr="006046D7">
              <w:rPr>
                <w:spacing w:val="-6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hydraté</w:t>
            </w:r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Montmorillonite</w:t>
            </w:r>
          </w:p>
        </w:tc>
      </w:tr>
      <w:tr w:rsidR="006046D7" w:rsidTr="00177076">
        <w:trPr>
          <w:trHeight w:val="552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68" w:lineRule="exact"/>
              <w:ind w:left="595"/>
              <w:jc w:val="center"/>
              <w:rPr>
                <w:sz w:val="24"/>
              </w:rPr>
            </w:pPr>
            <w:r>
              <w:rPr>
                <w:sz w:val="24"/>
              </w:rPr>
              <w:t>Chlorite</w:t>
            </w:r>
          </w:p>
        </w:tc>
        <w:tc>
          <w:tcPr>
            <w:tcW w:w="3688" w:type="dxa"/>
          </w:tcPr>
          <w:p w:rsidR="006046D7" w:rsidRPr="006046D7" w:rsidRDefault="006046D7" w:rsidP="00177076">
            <w:pPr>
              <w:pStyle w:val="TableParagraph"/>
              <w:spacing w:line="267" w:lineRule="exact"/>
              <w:ind w:left="99" w:right="74"/>
              <w:jc w:val="center"/>
              <w:rPr>
                <w:sz w:val="24"/>
                <w:lang w:val="fr-FR"/>
              </w:rPr>
            </w:pPr>
            <w:r w:rsidRPr="006046D7">
              <w:rPr>
                <w:sz w:val="24"/>
                <w:lang w:val="fr-FR"/>
              </w:rPr>
              <w:t>Silicate</w:t>
            </w:r>
            <w:r w:rsidRPr="006046D7">
              <w:rPr>
                <w:spacing w:val="-6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d’aluminium,</w:t>
            </w:r>
            <w:r w:rsidRPr="006046D7">
              <w:rPr>
                <w:spacing w:val="3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fer</w:t>
            </w:r>
            <w:r w:rsidRPr="006046D7">
              <w:rPr>
                <w:spacing w:val="-4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et</w:t>
            </w:r>
          </w:p>
          <w:p w:rsidR="006046D7" w:rsidRPr="006046D7" w:rsidRDefault="006046D7" w:rsidP="00177076">
            <w:pPr>
              <w:pStyle w:val="TableParagraph"/>
              <w:spacing w:line="265" w:lineRule="exact"/>
              <w:ind w:left="96" w:right="74"/>
              <w:jc w:val="center"/>
              <w:rPr>
                <w:sz w:val="24"/>
                <w:lang w:val="fr-FR"/>
              </w:rPr>
            </w:pPr>
            <w:r w:rsidRPr="006046D7">
              <w:rPr>
                <w:sz w:val="24"/>
                <w:lang w:val="fr-FR"/>
              </w:rPr>
              <w:t>magnésium</w:t>
            </w:r>
            <w:r w:rsidRPr="006046D7">
              <w:rPr>
                <w:spacing w:val="-5"/>
                <w:sz w:val="24"/>
                <w:lang w:val="fr-FR"/>
              </w:rPr>
              <w:t xml:space="preserve"> </w:t>
            </w:r>
            <w:r w:rsidRPr="006046D7">
              <w:rPr>
                <w:sz w:val="24"/>
                <w:lang w:val="fr-FR"/>
              </w:rPr>
              <w:t>hydraté</w:t>
            </w:r>
          </w:p>
        </w:tc>
        <w:tc>
          <w:tcPr>
            <w:tcW w:w="2267" w:type="dxa"/>
          </w:tcPr>
          <w:p w:rsidR="006046D7" w:rsidRPr="006046D7" w:rsidRDefault="006046D7" w:rsidP="00177076">
            <w:pPr>
              <w:pStyle w:val="TableParagraph"/>
              <w:spacing w:line="240" w:lineRule="auto"/>
              <w:jc w:val="center"/>
              <w:rPr>
                <w:lang w:val="fr-FR"/>
              </w:rPr>
            </w:pPr>
          </w:p>
        </w:tc>
      </w:tr>
      <w:tr w:rsidR="006046D7" w:rsidTr="00177076">
        <w:trPr>
          <w:trHeight w:val="273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53" w:lineRule="exact"/>
              <w:ind w:left="412"/>
              <w:jc w:val="center"/>
              <w:rPr>
                <w:sz w:val="24"/>
              </w:rPr>
            </w:pPr>
            <w:r>
              <w:rPr>
                <w:sz w:val="24"/>
              </w:rPr>
              <w:t>Vermiculite</w:t>
            </w:r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53" w:lineRule="exact"/>
              <w:ind w:left="96" w:right="74"/>
              <w:jc w:val="center"/>
              <w:rPr>
                <w:sz w:val="24"/>
              </w:rPr>
            </w:pPr>
            <w:r>
              <w:rPr>
                <w:sz w:val="24"/>
              </w:rPr>
              <w:t>Silicate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magnésium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hydraté</w:t>
            </w:r>
            <w:proofErr w:type="spellEnd"/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</w:tr>
      <w:tr w:rsidR="006046D7" w:rsidTr="00177076">
        <w:trPr>
          <w:trHeight w:val="551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68" w:lineRule="exact"/>
              <w:ind w:left="249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Palygorskite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6046D7" w:rsidRDefault="006046D7" w:rsidP="00177076">
            <w:pPr>
              <w:pStyle w:val="TableParagraph"/>
              <w:spacing w:before="2" w:line="261" w:lineRule="exact"/>
              <w:ind w:left="246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sépiolite</w:t>
            </w:r>
            <w:proofErr w:type="spellEnd"/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68" w:lineRule="exact"/>
              <w:ind w:left="95" w:right="74"/>
              <w:jc w:val="center"/>
              <w:rPr>
                <w:sz w:val="24"/>
              </w:rPr>
            </w:pPr>
            <w:r>
              <w:rPr>
                <w:sz w:val="24"/>
              </w:rPr>
              <w:t>Silicate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magnésium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hydraté</w:t>
            </w:r>
            <w:proofErr w:type="spellEnd"/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40" w:lineRule="auto"/>
              <w:jc w:val="center"/>
            </w:pPr>
          </w:p>
        </w:tc>
      </w:tr>
      <w:tr w:rsidR="006046D7" w:rsidTr="00177076">
        <w:trPr>
          <w:trHeight w:val="556"/>
        </w:trPr>
        <w:tc>
          <w:tcPr>
            <w:tcW w:w="1954" w:type="dxa"/>
          </w:tcPr>
          <w:p w:rsidR="006046D7" w:rsidRDefault="006046D7" w:rsidP="00177076">
            <w:pPr>
              <w:pStyle w:val="TableParagraph"/>
              <w:spacing w:line="273" w:lineRule="exact"/>
              <w:ind w:left="225"/>
              <w:jc w:val="center"/>
              <w:rPr>
                <w:sz w:val="24"/>
              </w:rPr>
            </w:pPr>
            <w:r>
              <w:rPr>
                <w:sz w:val="24"/>
              </w:rPr>
              <w:t>Couches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mixtes</w:t>
            </w:r>
            <w:proofErr w:type="spellEnd"/>
          </w:p>
        </w:tc>
        <w:tc>
          <w:tcPr>
            <w:tcW w:w="3688" w:type="dxa"/>
          </w:tcPr>
          <w:p w:rsidR="006046D7" w:rsidRDefault="006046D7" w:rsidP="00177076">
            <w:pPr>
              <w:pStyle w:val="TableParagraph"/>
              <w:spacing w:line="273" w:lineRule="exact"/>
              <w:ind w:left="101" w:right="74"/>
              <w:jc w:val="center"/>
              <w:rPr>
                <w:sz w:val="24"/>
              </w:rPr>
            </w:pPr>
            <w:r>
              <w:rPr>
                <w:sz w:val="24"/>
              </w:rPr>
              <w:t>Silicate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hydraté</w:t>
            </w:r>
            <w:proofErr w:type="spellEnd"/>
          </w:p>
        </w:tc>
        <w:tc>
          <w:tcPr>
            <w:tcW w:w="2267" w:type="dxa"/>
          </w:tcPr>
          <w:p w:rsidR="006046D7" w:rsidRDefault="006046D7" w:rsidP="00177076">
            <w:pPr>
              <w:pStyle w:val="TableParagraph"/>
              <w:spacing w:line="274" w:lineRule="exact"/>
              <w:ind w:left="312" w:right="285" w:firstLine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Couches </w:t>
            </w:r>
            <w:proofErr w:type="spellStart"/>
            <w:r>
              <w:rPr>
                <w:sz w:val="24"/>
              </w:rPr>
              <w:t>mixtes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Illite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Smectite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6046D7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L’</w:t>
      </w:r>
      <w:r w:rsidRPr="00310BD1">
        <w:rPr>
          <w:u w:val="single"/>
        </w:rPr>
        <w:t xml:space="preserve">altération chimique </w:t>
      </w:r>
      <w:r>
        <w:t>comprend quatre (4) types de réactions selon la composition de</w:t>
      </w:r>
      <w:r>
        <w:rPr>
          <w:spacing w:val="1"/>
        </w:rPr>
        <w:t xml:space="preserve"> </w:t>
      </w:r>
      <w:r>
        <w:t>la solution</w:t>
      </w:r>
      <w:r>
        <w:rPr>
          <w:spacing w:val="-3"/>
        </w:rPr>
        <w:t xml:space="preserve"> </w:t>
      </w:r>
      <w:r>
        <w:t>d’attaque.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rPr>
          <w:b/>
        </w:rPr>
        <w:t>L’</w:t>
      </w:r>
      <w:proofErr w:type="spellStart"/>
      <w:r>
        <w:rPr>
          <w:b/>
        </w:rPr>
        <w:t>acidolyse</w:t>
      </w:r>
      <w:proofErr w:type="spellEnd"/>
      <w:r>
        <w:rPr>
          <w:b/>
        </w:rPr>
        <w:t xml:space="preserve"> :</w:t>
      </w:r>
      <w:r>
        <w:rPr>
          <w:b/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développe</w:t>
      </w:r>
      <w:r>
        <w:rPr>
          <w:spacing w:val="7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milieu</w:t>
      </w:r>
      <w:r>
        <w:rPr>
          <w:spacing w:val="8"/>
        </w:rPr>
        <w:t xml:space="preserve"> </w:t>
      </w:r>
      <w:r>
        <w:t>riche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matière</w:t>
      </w:r>
      <w:r>
        <w:rPr>
          <w:spacing w:val="6"/>
        </w:rPr>
        <w:t xml:space="preserve"> </w:t>
      </w:r>
      <w:r>
        <w:t>organique,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nature</w:t>
      </w:r>
      <w:r>
        <w:rPr>
          <w:spacing w:val="6"/>
        </w:rPr>
        <w:t xml:space="preserve"> </w:t>
      </w:r>
      <w:proofErr w:type="gramStart"/>
      <w:r>
        <w:t>acide</w:t>
      </w:r>
      <w:r w:rsidR="001D7479">
        <w:t xml:space="preserve"> </w:t>
      </w:r>
      <w:r>
        <w:rPr>
          <w:spacing w:val="-57"/>
        </w:rPr>
        <w:t xml:space="preserve"> </w:t>
      </w:r>
      <w:r>
        <w:t>et</w:t>
      </w:r>
      <w:proofErr w:type="gramEnd"/>
      <w:r>
        <w:rPr>
          <w:spacing w:val="6"/>
        </w:rPr>
        <w:t xml:space="preserve"> </w:t>
      </w:r>
      <w:r>
        <w:t>caractérisé par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présence de complexes </w:t>
      </w:r>
      <w:proofErr w:type="spellStart"/>
      <w:r>
        <w:t>organo</w:t>
      </w:r>
      <w:proofErr w:type="spellEnd"/>
      <w:r>
        <w:t>-minéraux.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rPr>
          <w:b/>
        </w:rPr>
        <w:t>L’</w:t>
      </w:r>
      <w:proofErr w:type="spellStart"/>
      <w:r>
        <w:rPr>
          <w:b/>
        </w:rPr>
        <w:t>alcanolyse</w:t>
      </w:r>
      <w:proofErr w:type="spellEnd"/>
      <w:r>
        <w:rPr>
          <w:b/>
        </w:rPr>
        <w:t xml:space="preserve"> : </w:t>
      </w:r>
      <w:r>
        <w:t>se développe plutôt en milieu basique avec des solutions chargées en</w:t>
      </w:r>
      <w:r>
        <w:rPr>
          <w:spacing w:val="1"/>
        </w:rPr>
        <w:t xml:space="preserve"> </w:t>
      </w:r>
      <w:r>
        <w:t>calcium</w:t>
      </w:r>
      <w:r>
        <w:rPr>
          <w:spacing w:val="-4"/>
        </w:rPr>
        <w:t xml:space="preserve"> </w:t>
      </w:r>
      <w:r>
        <w:t>(</w:t>
      </w:r>
      <w:proofErr w:type="gramStart"/>
      <w:r>
        <w:t>Ca</w:t>
      </w:r>
      <w:proofErr w:type="gramEnd"/>
      <w:r>
        <w:t>)</w:t>
      </w:r>
      <w:r>
        <w:rPr>
          <w:spacing w:val="3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magnésium</w:t>
      </w:r>
      <w:r>
        <w:rPr>
          <w:spacing w:val="-7"/>
        </w:rPr>
        <w:t xml:space="preserve"> </w:t>
      </w:r>
      <w:r>
        <w:t>(Mg).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rPr>
          <w:b/>
        </w:rPr>
        <w:t>L’hydrolyse :</w:t>
      </w:r>
      <w:r>
        <w:rPr>
          <w:b/>
          <w:spacing w:val="2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processus</w:t>
      </w:r>
      <w:r>
        <w:rPr>
          <w:spacing w:val="2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plus</w:t>
      </w:r>
      <w:r>
        <w:rPr>
          <w:spacing w:val="16"/>
        </w:rPr>
        <w:t xml:space="preserve"> </w:t>
      </w:r>
      <w:r>
        <w:t>répandu</w:t>
      </w:r>
      <w:r>
        <w:rPr>
          <w:spacing w:val="18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mieux</w:t>
      </w:r>
      <w:r>
        <w:rPr>
          <w:spacing w:val="13"/>
        </w:rPr>
        <w:t xml:space="preserve"> </w:t>
      </w:r>
      <w:r>
        <w:t>connu,</w:t>
      </w:r>
      <w:r>
        <w:rPr>
          <w:spacing w:val="20"/>
        </w:rPr>
        <w:t xml:space="preserve"> </w:t>
      </w:r>
      <w:r>
        <w:t>correspond</w:t>
      </w:r>
      <w:r>
        <w:rPr>
          <w:spacing w:val="17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l’attaque</w:t>
      </w:r>
      <w:r>
        <w:rPr>
          <w:spacing w:val="-57"/>
        </w:rPr>
        <w:t xml:space="preserve"> </w:t>
      </w:r>
      <w:r>
        <w:t>d’une roche</w:t>
      </w:r>
      <w:r>
        <w:rPr>
          <w:spacing w:val="1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de l’eau</w:t>
      </w:r>
      <w:r>
        <w:rPr>
          <w:spacing w:val="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conditions de pH</w:t>
      </w:r>
      <w:r>
        <w:rPr>
          <w:spacing w:val="1"/>
        </w:rPr>
        <w:t xml:space="preserve"> </w:t>
      </w:r>
      <w:r>
        <w:t>moyen.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Enfin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proofErr w:type="spellStart"/>
      <w:r>
        <w:rPr>
          <w:b/>
        </w:rPr>
        <w:t>salinolyse</w:t>
      </w:r>
      <w:proofErr w:type="spellEnd"/>
      <w:r>
        <w:rPr>
          <w:b/>
        </w:rPr>
        <w:t xml:space="preserve"> :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produit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milieu</w:t>
      </w:r>
      <w:r>
        <w:rPr>
          <w:spacing w:val="1"/>
        </w:rPr>
        <w:t xml:space="preserve"> </w:t>
      </w:r>
      <w:proofErr w:type="spellStart"/>
      <w:r>
        <w:t>évaporitique</w:t>
      </w:r>
      <w:proofErr w:type="spellEnd"/>
      <w:r>
        <w:rPr>
          <w:spacing w:val="1"/>
        </w:rPr>
        <w:t xml:space="preserve"> </w:t>
      </w:r>
      <w:r>
        <w:t>salin</w:t>
      </w:r>
      <w:r>
        <w:rPr>
          <w:spacing w:val="1"/>
        </w:rPr>
        <w:t xml:space="preserve"> </w:t>
      </w:r>
      <w:r>
        <w:t>(Na,</w:t>
      </w:r>
      <w:r>
        <w:rPr>
          <w:spacing w:val="1"/>
        </w:rPr>
        <w:t xml:space="preserve"> </w:t>
      </w:r>
      <w:r>
        <w:t>K)</w:t>
      </w:r>
      <w:r>
        <w:rPr>
          <w:spacing w:val="1"/>
        </w:rPr>
        <w:t xml:space="preserve"> </w:t>
      </w:r>
      <w:r>
        <w:t>dans</w:t>
      </w:r>
      <w:r>
        <w:rPr>
          <w:spacing w:val="60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normales de</w:t>
      </w:r>
      <w:r>
        <w:rPr>
          <w:spacing w:val="1"/>
        </w:rPr>
        <w:t xml:space="preserve"> </w:t>
      </w:r>
      <w:r>
        <w:t>pH.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 degré de</w:t>
      </w:r>
      <w:r>
        <w:rPr>
          <w:spacing w:val="1"/>
        </w:rPr>
        <w:t xml:space="preserve"> </w:t>
      </w:r>
      <w:r>
        <w:t>l’altération dépend de</w:t>
      </w:r>
      <w:r>
        <w:rPr>
          <w:spacing w:val="1"/>
        </w:rPr>
        <w:t xml:space="preserve"> </w:t>
      </w:r>
      <w:r>
        <w:t>la combinaison de plusieurs facteurs qui vont</w:t>
      </w:r>
      <w:r>
        <w:rPr>
          <w:spacing w:val="1"/>
        </w:rPr>
        <w:t xml:space="preserve"> </w:t>
      </w:r>
      <w:r>
        <w:t>déterminer la nature des minéraux secondaires formés. Il augmente en fonction du taux de</w:t>
      </w:r>
      <w:r>
        <w:rPr>
          <w:spacing w:val="1"/>
        </w:rPr>
        <w:t xml:space="preserve"> </w:t>
      </w:r>
      <w:r>
        <w:t>précipitation et du temps. Les facteurs principaux sont : le climat, le degré de déshydratation et</w:t>
      </w:r>
      <w:r>
        <w:rPr>
          <w:spacing w:val="-5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roche-mère.</w:t>
      </w:r>
    </w:p>
    <w:p w:rsidR="006046D7" w:rsidRPr="005F6B87" w:rsidRDefault="006046D7" w:rsidP="006046D7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II) </w:t>
      </w:r>
      <w:r w:rsidRPr="005F6B87">
        <w:rPr>
          <w:b/>
          <w:bCs/>
        </w:rPr>
        <w:t>Structures</w:t>
      </w:r>
      <w:r w:rsidRPr="005F6B87">
        <w:rPr>
          <w:b/>
          <w:bCs/>
          <w:spacing w:val="-3"/>
        </w:rPr>
        <w:t xml:space="preserve"> </w:t>
      </w:r>
      <w:r w:rsidRPr="005F6B87">
        <w:rPr>
          <w:b/>
          <w:bCs/>
        </w:rPr>
        <w:t>des</w:t>
      </w:r>
      <w:r w:rsidRPr="005F6B87">
        <w:rPr>
          <w:b/>
          <w:bCs/>
          <w:spacing w:val="-3"/>
        </w:rPr>
        <w:t xml:space="preserve"> </w:t>
      </w:r>
      <w:r w:rsidRPr="005F6B87">
        <w:rPr>
          <w:b/>
          <w:bCs/>
        </w:rPr>
        <w:t>minéraux</w:t>
      </w:r>
      <w:r w:rsidRPr="005F6B87">
        <w:rPr>
          <w:b/>
          <w:bCs/>
          <w:spacing w:val="-6"/>
        </w:rPr>
        <w:t xml:space="preserve"> </w:t>
      </w:r>
      <w:r w:rsidRPr="005F6B87">
        <w:rPr>
          <w:b/>
          <w:bCs/>
        </w:rPr>
        <w:t>argileux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Ils</w:t>
      </w:r>
      <w:r>
        <w:rPr>
          <w:spacing w:val="7"/>
        </w:rPr>
        <w:t xml:space="preserve"> </w:t>
      </w:r>
      <w:r>
        <w:t>sont</w:t>
      </w:r>
      <w:r>
        <w:rPr>
          <w:spacing w:val="15"/>
        </w:rPr>
        <w:t xml:space="preserve"> </w:t>
      </w:r>
      <w:r>
        <w:t>principalement</w:t>
      </w:r>
      <w:r>
        <w:rPr>
          <w:spacing w:val="14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"</w:t>
      </w:r>
      <w:proofErr w:type="spellStart"/>
      <w:r>
        <w:t>phyllosilicates</w:t>
      </w:r>
      <w:proofErr w:type="spellEnd"/>
      <w:r>
        <w:t>",</w:t>
      </w:r>
      <w:r>
        <w:rPr>
          <w:spacing w:val="16"/>
        </w:rPr>
        <w:t xml:space="preserve"> </w:t>
      </w:r>
      <w:r>
        <w:t>ils</w:t>
      </w:r>
      <w:r>
        <w:rPr>
          <w:spacing w:val="8"/>
        </w:rPr>
        <w:t xml:space="preserve"> </w:t>
      </w:r>
      <w:r>
        <w:t>sont</w:t>
      </w:r>
      <w:r>
        <w:rPr>
          <w:spacing w:val="11"/>
        </w:rPr>
        <w:t xml:space="preserve"> </w:t>
      </w:r>
      <w:r>
        <w:t>constitués</w:t>
      </w:r>
      <w:r>
        <w:rPr>
          <w:spacing w:val="8"/>
        </w:rPr>
        <w:t xml:space="preserve"> </w:t>
      </w:r>
      <w:r>
        <w:t>par</w:t>
      </w:r>
      <w:r>
        <w:rPr>
          <w:spacing w:val="11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empilement</w:t>
      </w:r>
      <w:r>
        <w:rPr>
          <w:spacing w:val="1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feuillets.</w:t>
      </w:r>
      <w:r>
        <w:rPr>
          <w:spacing w:val="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distingue quatre</w:t>
      </w:r>
      <w:r>
        <w:rPr>
          <w:spacing w:val="1"/>
        </w:rPr>
        <w:t xml:space="preserve"> </w:t>
      </w:r>
      <w:r>
        <w:t>niveaux</w:t>
      </w:r>
      <w:r>
        <w:rPr>
          <w:spacing w:val="-3"/>
        </w:rPr>
        <w:t xml:space="preserve"> </w:t>
      </w:r>
      <w:r>
        <w:t>d’organisation :</w:t>
      </w:r>
    </w:p>
    <w:p w:rsidR="006046D7" w:rsidRPr="00310BD1" w:rsidRDefault="006046D7" w:rsidP="006046D7">
      <w:pPr>
        <w:tabs>
          <w:tab w:val="left" w:pos="1081"/>
        </w:tabs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10BD1">
        <w:rPr>
          <w:sz w:val="24"/>
        </w:rPr>
        <w:t>Les</w:t>
      </w:r>
      <w:r w:rsidRPr="00310BD1">
        <w:rPr>
          <w:spacing w:val="-6"/>
          <w:sz w:val="24"/>
        </w:rPr>
        <w:t xml:space="preserve"> </w:t>
      </w:r>
      <w:r w:rsidRPr="00310BD1">
        <w:rPr>
          <w:sz w:val="24"/>
        </w:rPr>
        <w:t>plans</w:t>
      </w:r>
      <w:r w:rsidRPr="00310BD1">
        <w:rPr>
          <w:spacing w:val="-5"/>
          <w:sz w:val="24"/>
        </w:rPr>
        <w:t xml:space="preserve"> </w:t>
      </w:r>
      <w:r w:rsidRPr="00310BD1">
        <w:rPr>
          <w:sz w:val="24"/>
        </w:rPr>
        <w:t>(planes)</w:t>
      </w:r>
      <w:r w:rsidRPr="00310BD1">
        <w:rPr>
          <w:spacing w:val="-2"/>
          <w:sz w:val="24"/>
        </w:rPr>
        <w:t xml:space="preserve"> </w:t>
      </w:r>
      <w:r w:rsidRPr="00310BD1">
        <w:rPr>
          <w:sz w:val="24"/>
        </w:rPr>
        <w:t>sont</w:t>
      </w:r>
      <w:r w:rsidRPr="00310BD1">
        <w:rPr>
          <w:spacing w:val="1"/>
          <w:sz w:val="24"/>
        </w:rPr>
        <w:t xml:space="preserve"> </w:t>
      </w:r>
      <w:r w:rsidRPr="00310BD1">
        <w:rPr>
          <w:sz w:val="24"/>
        </w:rPr>
        <w:t>constitués</w:t>
      </w:r>
      <w:r w:rsidRPr="00310BD1">
        <w:rPr>
          <w:spacing w:val="-5"/>
          <w:sz w:val="24"/>
        </w:rPr>
        <w:t xml:space="preserve"> </w:t>
      </w:r>
      <w:r w:rsidRPr="00310BD1">
        <w:rPr>
          <w:sz w:val="24"/>
        </w:rPr>
        <w:t>par</w:t>
      </w:r>
      <w:r w:rsidRPr="00310BD1">
        <w:rPr>
          <w:spacing w:val="-2"/>
          <w:sz w:val="24"/>
        </w:rPr>
        <w:t xml:space="preserve"> </w:t>
      </w:r>
      <w:r w:rsidRPr="00310BD1">
        <w:rPr>
          <w:sz w:val="24"/>
        </w:rPr>
        <w:t>les</w:t>
      </w:r>
      <w:r w:rsidRPr="00310BD1">
        <w:rPr>
          <w:spacing w:val="-5"/>
          <w:sz w:val="24"/>
        </w:rPr>
        <w:t xml:space="preserve"> </w:t>
      </w:r>
      <w:r w:rsidRPr="00310BD1">
        <w:rPr>
          <w:sz w:val="24"/>
        </w:rPr>
        <w:t>atomes.</w:t>
      </w:r>
    </w:p>
    <w:p w:rsidR="006046D7" w:rsidRPr="00310BD1" w:rsidRDefault="006046D7" w:rsidP="006046D7">
      <w:pPr>
        <w:tabs>
          <w:tab w:val="left" w:pos="1096"/>
        </w:tabs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10BD1">
        <w:rPr>
          <w:sz w:val="24"/>
        </w:rPr>
        <w:t>Les feuillets (</w:t>
      </w:r>
      <w:proofErr w:type="spellStart"/>
      <w:r w:rsidRPr="00310BD1">
        <w:rPr>
          <w:sz w:val="24"/>
        </w:rPr>
        <w:t>sheet</w:t>
      </w:r>
      <w:proofErr w:type="spellEnd"/>
      <w:r w:rsidRPr="00310BD1">
        <w:rPr>
          <w:sz w:val="24"/>
        </w:rPr>
        <w:t>) tétraédriques ou octaédriques, sont formés par une combinaison</w:t>
      </w:r>
      <w:r w:rsidRPr="00310BD1">
        <w:rPr>
          <w:spacing w:val="1"/>
          <w:sz w:val="24"/>
        </w:rPr>
        <w:t xml:space="preserve"> </w:t>
      </w:r>
      <w:r w:rsidRPr="00310BD1">
        <w:rPr>
          <w:sz w:val="24"/>
        </w:rPr>
        <w:t>de plans.</w:t>
      </w:r>
    </w:p>
    <w:p w:rsidR="006046D7" w:rsidRPr="00310BD1" w:rsidRDefault="006046D7" w:rsidP="006046D7">
      <w:pPr>
        <w:tabs>
          <w:tab w:val="left" w:pos="1081"/>
        </w:tabs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Pr="00310BD1">
        <w:rPr>
          <w:sz w:val="24"/>
        </w:rPr>
        <w:t>Les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couches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(layer)</w:t>
      </w:r>
      <w:r w:rsidRPr="00310BD1">
        <w:rPr>
          <w:spacing w:val="-1"/>
          <w:sz w:val="24"/>
        </w:rPr>
        <w:t xml:space="preserve"> </w:t>
      </w:r>
      <w:r w:rsidRPr="00310BD1">
        <w:rPr>
          <w:sz w:val="24"/>
        </w:rPr>
        <w:t>correspondent</w:t>
      </w:r>
      <w:r w:rsidRPr="00310BD1">
        <w:rPr>
          <w:spacing w:val="3"/>
          <w:sz w:val="24"/>
        </w:rPr>
        <w:t xml:space="preserve"> </w:t>
      </w:r>
      <w:r w:rsidRPr="00310BD1">
        <w:rPr>
          <w:sz w:val="24"/>
        </w:rPr>
        <w:t>à</w:t>
      </w:r>
      <w:r w:rsidRPr="00310BD1">
        <w:rPr>
          <w:spacing w:val="-3"/>
          <w:sz w:val="24"/>
        </w:rPr>
        <w:t xml:space="preserve"> </w:t>
      </w:r>
      <w:r w:rsidRPr="00310BD1">
        <w:rPr>
          <w:sz w:val="24"/>
        </w:rPr>
        <w:t>la</w:t>
      </w:r>
      <w:r w:rsidRPr="00310BD1">
        <w:rPr>
          <w:spacing w:val="-3"/>
          <w:sz w:val="24"/>
        </w:rPr>
        <w:t xml:space="preserve"> </w:t>
      </w:r>
      <w:r w:rsidRPr="00310BD1">
        <w:rPr>
          <w:sz w:val="24"/>
        </w:rPr>
        <w:t>combinaison</w:t>
      </w:r>
      <w:r w:rsidRPr="00310BD1">
        <w:rPr>
          <w:spacing w:val="-7"/>
          <w:sz w:val="24"/>
        </w:rPr>
        <w:t xml:space="preserve"> </w:t>
      </w:r>
      <w:r w:rsidRPr="00310BD1">
        <w:rPr>
          <w:sz w:val="24"/>
        </w:rPr>
        <w:t>des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feuillets.</w:t>
      </w:r>
    </w:p>
    <w:p w:rsidR="006046D7" w:rsidRPr="00310BD1" w:rsidRDefault="006046D7" w:rsidP="006046D7">
      <w:pPr>
        <w:tabs>
          <w:tab w:val="left" w:pos="1081"/>
        </w:tabs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- </w:t>
      </w:r>
      <w:r w:rsidRPr="00310BD1">
        <w:rPr>
          <w:sz w:val="24"/>
        </w:rPr>
        <w:t>Le</w:t>
      </w:r>
      <w:r w:rsidRPr="00310BD1">
        <w:rPr>
          <w:spacing w:val="-5"/>
          <w:sz w:val="24"/>
        </w:rPr>
        <w:t xml:space="preserve"> </w:t>
      </w:r>
      <w:r w:rsidRPr="00310BD1">
        <w:rPr>
          <w:sz w:val="24"/>
        </w:rPr>
        <w:t>cristal</w:t>
      </w:r>
      <w:r w:rsidRPr="00310BD1">
        <w:rPr>
          <w:spacing w:val="-11"/>
          <w:sz w:val="24"/>
        </w:rPr>
        <w:t xml:space="preserve"> </w:t>
      </w:r>
      <w:r w:rsidRPr="00310BD1">
        <w:rPr>
          <w:sz w:val="24"/>
        </w:rPr>
        <w:t>(</w:t>
      </w:r>
      <w:proofErr w:type="spellStart"/>
      <w:r w:rsidRPr="00310BD1">
        <w:rPr>
          <w:sz w:val="24"/>
        </w:rPr>
        <w:t>crystal</w:t>
      </w:r>
      <w:proofErr w:type="spellEnd"/>
      <w:r w:rsidRPr="00310BD1">
        <w:rPr>
          <w:sz w:val="24"/>
        </w:rPr>
        <w:t>)</w:t>
      </w:r>
      <w:r w:rsidRPr="00310BD1">
        <w:rPr>
          <w:spacing w:val="-2"/>
          <w:sz w:val="24"/>
        </w:rPr>
        <w:t xml:space="preserve"> </w:t>
      </w:r>
      <w:r w:rsidRPr="00310BD1">
        <w:rPr>
          <w:sz w:val="24"/>
        </w:rPr>
        <w:t>résulte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de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l’empilement</w:t>
      </w:r>
      <w:r w:rsidRPr="00310BD1">
        <w:rPr>
          <w:spacing w:val="1"/>
          <w:sz w:val="24"/>
        </w:rPr>
        <w:t xml:space="preserve"> </w:t>
      </w:r>
      <w:r w:rsidRPr="00310BD1">
        <w:rPr>
          <w:sz w:val="24"/>
        </w:rPr>
        <w:t>de</w:t>
      </w:r>
      <w:r w:rsidRPr="00310BD1">
        <w:rPr>
          <w:spacing w:val="-4"/>
          <w:sz w:val="24"/>
        </w:rPr>
        <w:t xml:space="preserve"> </w:t>
      </w:r>
      <w:r w:rsidRPr="00310BD1">
        <w:rPr>
          <w:sz w:val="24"/>
        </w:rPr>
        <w:t>plusieu</w:t>
      </w:r>
      <w:bookmarkStart w:id="0" w:name="_GoBack"/>
      <w:bookmarkEnd w:id="0"/>
      <w:r w:rsidRPr="00310BD1">
        <w:rPr>
          <w:sz w:val="24"/>
        </w:rPr>
        <w:t>rs</w:t>
      </w:r>
      <w:r w:rsidRPr="00310BD1">
        <w:rPr>
          <w:spacing w:val="-6"/>
          <w:sz w:val="24"/>
        </w:rPr>
        <w:t xml:space="preserve"> </w:t>
      </w:r>
      <w:r w:rsidRPr="00310BD1">
        <w:rPr>
          <w:sz w:val="24"/>
        </w:rPr>
        <w:t>couches.</w:t>
      </w:r>
    </w:p>
    <w:p w:rsidR="006046D7" w:rsidRDefault="006046D7" w:rsidP="006046D7">
      <w:pPr>
        <w:jc w:val="both"/>
        <w:rPr>
          <w:sz w:val="16"/>
        </w:rPr>
      </w:pPr>
      <w:r>
        <w:rPr>
          <w:sz w:val="24"/>
        </w:rPr>
        <w:t xml:space="preserve"> </w:t>
      </w:r>
    </w:p>
    <w:p w:rsidR="006046D7" w:rsidRPr="00C1521E" w:rsidRDefault="006046D7" w:rsidP="006046D7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III) </w:t>
      </w:r>
      <w:r w:rsidRPr="00C1521E">
        <w:rPr>
          <w:b/>
          <w:bCs/>
        </w:rPr>
        <w:t>Eléments</w:t>
      </w:r>
      <w:r w:rsidRPr="00C1521E">
        <w:rPr>
          <w:b/>
          <w:bCs/>
          <w:spacing w:val="-6"/>
        </w:rPr>
        <w:t xml:space="preserve"> </w:t>
      </w:r>
      <w:r w:rsidRPr="00C1521E">
        <w:rPr>
          <w:b/>
          <w:bCs/>
        </w:rPr>
        <w:t>structuraux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 silicates constituent le modèle de base. Ils sont formés par arrangement de</w:t>
      </w:r>
      <w:r>
        <w:rPr>
          <w:spacing w:val="1"/>
        </w:rPr>
        <w:t xml:space="preserve"> </w:t>
      </w:r>
      <w:r>
        <w:rPr>
          <w:position w:val="2"/>
        </w:rPr>
        <w:t>tétraèdre [</w:t>
      </w:r>
      <w:proofErr w:type="spellStart"/>
      <w:r w:rsidRPr="000F21AD">
        <w:rPr>
          <w:position w:val="2"/>
        </w:rPr>
        <w:t>SiO</w:t>
      </w:r>
      <w:proofErr w:type="spellEnd"/>
      <w:r w:rsidRPr="000F21AD">
        <w:rPr>
          <w:vertAlign w:val="subscript"/>
        </w:rPr>
        <w:t>4</w:t>
      </w:r>
      <w:r w:rsidRPr="000F21AD">
        <w:rPr>
          <w:position w:val="11"/>
          <w:vertAlign w:val="superscript"/>
        </w:rPr>
        <w:t>4-</w:t>
      </w:r>
      <w:r>
        <w:rPr>
          <w:position w:val="2"/>
        </w:rPr>
        <w:t>], dans lesquels un atome de silicium (Si) est entouré de quatre (4) atomes</w:t>
      </w:r>
      <w:r>
        <w:rPr>
          <w:spacing w:val="1"/>
          <w:position w:val="2"/>
        </w:rPr>
        <w:t xml:space="preserve"> </w:t>
      </w:r>
      <w:r>
        <w:t>d’oxygène (</w:t>
      </w:r>
      <w:r w:rsidRPr="00AF0D25">
        <w:rPr>
          <w:color w:val="000000" w:themeColor="text1"/>
        </w:rPr>
        <w:t>figure III. 1-a</w:t>
      </w:r>
      <w:r>
        <w:t xml:space="preserve">). 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center"/>
      </w:pPr>
      <w:r>
        <w:rPr>
          <w:noProof/>
          <w:lang w:eastAsia="fr-FR"/>
        </w:rPr>
        <w:drawing>
          <wp:inline distT="0" distB="0" distL="0" distR="0" wp14:anchorId="141D6C6D" wp14:editId="47D55DE0">
            <wp:extent cx="5304155" cy="1444625"/>
            <wp:effectExtent l="0" t="0" r="0" b="317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III. </w:t>
      </w:r>
      <w:r>
        <w:rPr>
          <w:sz w:val="20"/>
        </w:rPr>
        <w:t>1-a :</w:t>
      </w:r>
      <w:r>
        <w:rPr>
          <w:spacing w:val="-2"/>
          <w:sz w:val="20"/>
        </w:rPr>
        <w:t xml:space="preserve"> </w:t>
      </w:r>
      <w:r>
        <w:rPr>
          <w:sz w:val="20"/>
        </w:rPr>
        <w:t>élément</w:t>
      </w:r>
      <w:r>
        <w:rPr>
          <w:spacing w:val="-1"/>
          <w:sz w:val="20"/>
        </w:rPr>
        <w:t xml:space="preserve"> </w:t>
      </w:r>
      <w:r>
        <w:rPr>
          <w:sz w:val="20"/>
        </w:rPr>
        <w:t>structuraux :</w:t>
      </w:r>
      <w:r>
        <w:rPr>
          <w:spacing w:val="-2"/>
          <w:sz w:val="20"/>
        </w:rPr>
        <w:t xml:space="preserve"> </w:t>
      </w:r>
      <w:r>
        <w:rPr>
          <w:sz w:val="20"/>
        </w:rPr>
        <w:t>les tétraèdres</w:t>
      </w:r>
    </w:p>
    <w:p w:rsidR="006046D7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 tétraèdres s’agencent en se partageant les oxygènes en mailles</w:t>
      </w:r>
      <w:r>
        <w:rPr>
          <w:spacing w:val="1"/>
        </w:rPr>
        <w:t xml:space="preserve"> </w:t>
      </w:r>
      <w:r>
        <w:t>hexagonales (</w:t>
      </w:r>
      <w:r w:rsidRPr="00AF0D25">
        <w:rPr>
          <w:color w:val="000000" w:themeColor="text1"/>
        </w:rPr>
        <w:t>figure III. 1-b</w:t>
      </w:r>
      <w:r>
        <w:t>). Les hexagones s'agencent et forment une double chaine.</w:t>
      </w:r>
    </w:p>
    <w:p w:rsidR="006046D7" w:rsidRDefault="006046D7" w:rsidP="006046D7">
      <w:pPr>
        <w:pStyle w:val="Corpsdetexte"/>
        <w:spacing w:line="360" w:lineRule="auto"/>
        <w:ind w:firstLine="567"/>
        <w:jc w:val="center"/>
      </w:pPr>
      <w:r>
        <w:rPr>
          <w:noProof/>
          <w:lang w:eastAsia="fr-FR"/>
        </w:rPr>
        <w:drawing>
          <wp:inline distT="0" distB="0" distL="0" distR="0" wp14:anchorId="5F7F30C4" wp14:editId="2D7EB99A">
            <wp:extent cx="3866400" cy="2761200"/>
            <wp:effectExtent l="0" t="0" r="1270" b="127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00" cy="276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III. </w:t>
      </w:r>
      <w:r>
        <w:rPr>
          <w:sz w:val="20"/>
        </w:rPr>
        <w:t>1-b :</w:t>
      </w:r>
      <w:r>
        <w:rPr>
          <w:spacing w:val="-2"/>
          <w:sz w:val="20"/>
        </w:rPr>
        <w:t xml:space="preserve"> </w:t>
      </w:r>
      <w:r>
        <w:rPr>
          <w:sz w:val="20"/>
        </w:rPr>
        <w:t>élément</w:t>
      </w:r>
      <w:r>
        <w:rPr>
          <w:spacing w:val="-1"/>
          <w:sz w:val="20"/>
        </w:rPr>
        <w:t xml:space="preserve"> </w:t>
      </w:r>
      <w:r>
        <w:rPr>
          <w:sz w:val="20"/>
        </w:rPr>
        <w:t>structuraux :</w:t>
      </w:r>
      <w:r>
        <w:rPr>
          <w:spacing w:val="-2"/>
          <w:sz w:val="20"/>
        </w:rPr>
        <w:t xml:space="preserve"> </w:t>
      </w:r>
      <w:r>
        <w:rPr>
          <w:sz w:val="20"/>
        </w:rPr>
        <w:t>les tétraèdres</w:t>
      </w:r>
    </w:p>
    <w:p w:rsidR="006046D7" w:rsidRDefault="006046D7" w:rsidP="006046D7">
      <w:pPr>
        <w:pStyle w:val="Corpsdetexte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 xml:space="preserve"> Dans les</w:t>
      </w:r>
      <w:r>
        <w:rPr>
          <w:spacing w:val="1"/>
        </w:rPr>
        <w:t xml:space="preserve"> </w:t>
      </w:r>
      <w:proofErr w:type="spellStart"/>
      <w:r>
        <w:t>phyllosilicates</w:t>
      </w:r>
      <w:proofErr w:type="spellEnd"/>
      <w:r>
        <w:t>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tétraèdres</w:t>
      </w:r>
      <w:r>
        <w:rPr>
          <w:spacing w:val="1"/>
        </w:rPr>
        <w:t xml:space="preserve"> </w:t>
      </w:r>
      <w:r>
        <w:t>forment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feuillets</w:t>
      </w:r>
      <w:r>
        <w:rPr>
          <w:spacing w:val="1"/>
        </w:rPr>
        <w:t xml:space="preserve"> </w:t>
      </w:r>
      <w:r>
        <w:t>composés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tétraèdres.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position w:val="2"/>
        </w:rPr>
        <w:t>oxygènes non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partagés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pointent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tous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dans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3"/>
          <w:position w:val="2"/>
        </w:rPr>
        <w:t xml:space="preserve"> </w:t>
      </w:r>
      <w:r>
        <w:rPr>
          <w:position w:val="2"/>
        </w:rPr>
        <w:t>même</w:t>
      </w:r>
      <w:r>
        <w:rPr>
          <w:spacing w:val="2"/>
          <w:position w:val="2"/>
        </w:rPr>
        <w:t xml:space="preserve"> </w:t>
      </w:r>
      <w:r>
        <w:rPr>
          <w:position w:val="2"/>
        </w:rPr>
        <w:t>direction.</w:t>
      </w:r>
      <w:r>
        <w:rPr>
          <w:spacing w:val="1"/>
          <w:position w:val="2"/>
        </w:rPr>
        <w:t xml:space="preserve"> </w:t>
      </w:r>
      <w:r w:rsidRPr="00C1521E">
        <w:rPr>
          <w:position w:val="2"/>
        </w:rPr>
        <w:t>La</w:t>
      </w:r>
      <w:r w:rsidRPr="00C1521E">
        <w:rPr>
          <w:spacing w:val="3"/>
          <w:position w:val="2"/>
        </w:rPr>
        <w:t xml:space="preserve"> </w:t>
      </w:r>
      <w:r w:rsidRPr="00C1521E">
        <w:rPr>
          <w:position w:val="2"/>
        </w:rPr>
        <w:t>formule</w:t>
      </w:r>
      <w:r w:rsidRPr="00C1521E">
        <w:rPr>
          <w:spacing w:val="-2"/>
          <w:position w:val="2"/>
        </w:rPr>
        <w:t xml:space="preserve"> </w:t>
      </w:r>
      <w:r w:rsidRPr="00C1521E">
        <w:rPr>
          <w:position w:val="2"/>
        </w:rPr>
        <w:t>de</w:t>
      </w:r>
      <w:r w:rsidRPr="00C1521E">
        <w:rPr>
          <w:spacing w:val="2"/>
          <w:position w:val="2"/>
        </w:rPr>
        <w:t xml:space="preserve"> </w:t>
      </w:r>
      <w:r w:rsidRPr="00C1521E">
        <w:rPr>
          <w:position w:val="2"/>
        </w:rPr>
        <w:t>base</w:t>
      </w:r>
      <w:r w:rsidRPr="00C1521E">
        <w:rPr>
          <w:spacing w:val="-2"/>
          <w:position w:val="2"/>
        </w:rPr>
        <w:t xml:space="preserve"> </w:t>
      </w:r>
      <w:r w:rsidRPr="00C1521E">
        <w:rPr>
          <w:position w:val="2"/>
        </w:rPr>
        <w:t>est</w:t>
      </w:r>
      <w:r w:rsidRPr="00C1521E">
        <w:rPr>
          <w:spacing w:val="4"/>
          <w:position w:val="2"/>
        </w:rPr>
        <w:t xml:space="preserve"> </w:t>
      </w:r>
      <w:r w:rsidRPr="00C1521E">
        <w:rPr>
          <w:position w:val="2"/>
        </w:rPr>
        <w:t>[Si</w:t>
      </w:r>
      <w:r w:rsidRPr="000F21AD">
        <w:rPr>
          <w:vertAlign w:val="subscript"/>
        </w:rPr>
        <w:t>4</w:t>
      </w:r>
      <w:r w:rsidRPr="00C1521E">
        <w:rPr>
          <w:position w:val="2"/>
        </w:rPr>
        <w:t>O</w:t>
      </w:r>
      <w:r w:rsidRPr="000F21AD">
        <w:rPr>
          <w:vertAlign w:val="subscript"/>
        </w:rPr>
        <w:t>10</w:t>
      </w:r>
      <w:r w:rsidRPr="00C1521E">
        <w:rPr>
          <w:position w:val="2"/>
        </w:rPr>
        <w:t>]</w:t>
      </w:r>
      <w:r w:rsidRPr="00C1521E">
        <w:rPr>
          <w:position w:val="2"/>
          <w:vertAlign w:val="superscript"/>
        </w:rPr>
        <w:t>4-</w:t>
      </w:r>
      <w:r w:rsidRPr="00C1521E">
        <w:rPr>
          <w:sz w:val="20"/>
          <w:szCs w:val="20"/>
        </w:rPr>
        <w:t>.</w:t>
      </w:r>
      <w:r w:rsidRPr="00C1521E">
        <w:rPr>
          <w:spacing w:val="12"/>
          <w:sz w:val="20"/>
          <w:szCs w:val="2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charge</w:t>
      </w:r>
      <w:r>
        <w:rPr>
          <w:spacing w:val="10"/>
        </w:rPr>
        <w:t xml:space="preserve"> </w:t>
      </w:r>
      <w:r>
        <w:t>négative</w:t>
      </w:r>
      <w:r>
        <w:rPr>
          <w:spacing w:val="10"/>
        </w:rPr>
        <w:t xml:space="preserve"> </w:t>
      </w:r>
      <w:r>
        <w:t>est</w:t>
      </w:r>
      <w:r>
        <w:rPr>
          <w:spacing w:val="15"/>
        </w:rPr>
        <w:t xml:space="preserve"> </w:t>
      </w:r>
      <w:r>
        <w:t>compensée</w:t>
      </w:r>
      <w:r>
        <w:rPr>
          <w:spacing w:val="10"/>
        </w:rPr>
        <w:t xml:space="preserve"> </w:t>
      </w:r>
      <w:r>
        <w:t>par</w:t>
      </w:r>
      <w:r>
        <w:rPr>
          <w:spacing w:val="12"/>
        </w:rPr>
        <w:t xml:space="preserve"> </w:t>
      </w:r>
      <w:r>
        <w:t>neutralisation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cations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petite</w:t>
      </w:r>
      <w:r>
        <w:rPr>
          <w:spacing w:val="5"/>
        </w:rPr>
        <w:t xml:space="preserve"> </w:t>
      </w:r>
      <w:r>
        <w:t>taille</w:t>
      </w:r>
      <w:r>
        <w:rPr>
          <w:spacing w:val="10"/>
        </w:rPr>
        <w:t xml:space="preserve"> </w:t>
      </w:r>
      <w:r>
        <w:t>[Si</w:t>
      </w:r>
      <w:r>
        <w:rPr>
          <w:vertAlign w:val="superscript"/>
        </w:rPr>
        <w:t>4+</w:t>
      </w:r>
      <w:r>
        <w:t>],</w:t>
      </w:r>
      <w:r>
        <w:rPr>
          <w:spacing w:val="9"/>
        </w:rPr>
        <w:t xml:space="preserve"> </w:t>
      </w:r>
      <w:r>
        <w:t>[Al</w:t>
      </w:r>
      <w:r>
        <w:rPr>
          <w:vertAlign w:val="superscript"/>
        </w:rPr>
        <w:t>3+</w:t>
      </w:r>
      <w:r>
        <w:t>] et</w:t>
      </w:r>
      <w:r>
        <w:rPr>
          <w:spacing w:val="-3"/>
        </w:rPr>
        <w:t xml:space="preserve"> </w:t>
      </w:r>
      <w:r>
        <w:t>rarement</w:t>
      </w:r>
      <w:r>
        <w:rPr>
          <w:spacing w:val="2"/>
        </w:rPr>
        <w:t xml:space="preserve"> </w:t>
      </w:r>
      <w:r>
        <w:t>[Fe</w:t>
      </w:r>
      <w:r>
        <w:rPr>
          <w:vertAlign w:val="superscript"/>
        </w:rPr>
        <w:t>3+</w:t>
      </w:r>
      <w:r>
        <w:t>]</w:t>
      </w:r>
      <w:r>
        <w:rPr>
          <w:spacing w:val="-2"/>
        </w:rPr>
        <w:t xml:space="preserve"> </w:t>
      </w:r>
      <w:r>
        <w:t>(</w:t>
      </w:r>
      <w:r w:rsidRPr="00AF0D25">
        <w:rPr>
          <w:color w:val="000000" w:themeColor="text1"/>
        </w:rPr>
        <w:t>figure</w:t>
      </w:r>
      <w:r w:rsidRPr="00AF0D25">
        <w:rPr>
          <w:color w:val="000000" w:themeColor="text1"/>
          <w:spacing w:val="-3"/>
        </w:rPr>
        <w:t xml:space="preserve"> III. </w:t>
      </w:r>
      <w:r w:rsidRPr="00AF0D25">
        <w:rPr>
          <w:color w:val="000000" w:themeColor="text1"/>
        </w:rPr>
        <w:t>1-c</w:t>
      </w:r>
      <w:r>
        <w:t>).</w:t>
      </w:r>
    </w:p>
    <w:p w:rsidR="006046D7" w:rsidRDefault="006046D7" w:rsidP="006046D7">
      <w:pPr>
        <w:pStyle w:val="Corpsdetexte"/>
        <w:spacing w:line="252" w:lineRule="exact"/>
        <w:ind w:left="216"/>
        <w:jc w:val="both"/>
      </w:pPr>
    </w:p>
    <w:p w:rsidR="006046D7" w:rsidRDefault="006046D7" w:rsidP="006046D7">
      <w:pPr>
        <w:pStyle w:val="Corpsdetexte"/>
        <w:spacing w:before="4"/>
        <w:jc w:val="center"/>
        <w:rPr>
          <w:sz w:val="21"/>
        </w:rPr>
      </w:pPr>
      <w:r>
        <w:rPr>
          <w:noProof/>
          <w:sz w:val="21"/>
          <w:lang w:eastAsia="fr-FR"/>
        </w:rPr>
        <w:lastRenderedPageBreak/>
        <w:drawing>
          <wp:inline distT="0" distB="0" distL="0" distR="0" wp14:anchorId="71A32016" wp14:editId="1A12CF5A">
            <wp:extent cx="5590540" cy="265176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265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pStyle w:val="Corpsdetexte"/>
        <w:spacing w:before="8"/>
        <w:rPr>
          <w:sz w:val="19"/>
        </w:rPr>
      </w:pPr>
    </w:p>
    <w:p w:rsidR="006046D7" w:rsidRDefault="006046D7" w:rsidP="006046D7">
      <w:pPr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III. </w:t>
      </w:r>
      <w:r>
        <w:rPr>
          <w:sz w:val="20"/>
        </w:rPr>
        <w:t>1-c :</w:t>
      </w:r>
      <w:r>
        <w:rPr>
          <w:spacing w:val="-2"/>
          <w:sz w:val="20"/>
        </w:rPr>
        <w:t xml:space="preserve"> </w:t>
      </w:r>
      <w:r>
        <w:rPr>
          <w:sz w:val="20"/>
        </w:rPr>
        <w:t>élément</w:t>
      </w:r>
      <w:r>
        <w:rPr>
          <w:spacing w:val="-1"/>
          <w:sz w:val="20"/>
        </w:rPr>
        <w:t xml:space="preserve"> </w:t>
      </w:r>
      <w:r>
        <w:rPr>
          <w:sz w:val="20"/>
        </w:rPr>
        <w:t>structuraux :</w:t>
      </w:r>
      <w:r>
        <w:rPr>
          <w:spacing w:val="-2"/>
          <w:sz w:val="20"/>
        </w:rPr>
        <w:t xml:space="preserve"> </w:t>
      </w:r>
      <w:r>
        <w:rPr>
          <w:sz w:val="20"/>
        </w:rPr>
        <w:t>les tétraèdres</w:t>
      </w:r>
    </w:p>
    <w:p w:rsidR="006046D7" w:rsidRPr="003A0013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</w:t>
      </w:r>
      <w:r>
        <w:rPr>
          <w:spacing w:val="11"/>
        </w:rPr>
        <w:t xml:space="preserve"> </w:t>
      </w:r>
      <w:r>
        <w:t>tétraèdres</w:t>
      </w:r>
      <w:r>
        <w:rPr>
          <w:spacing w:val="11"/>
        </w:rPr>
        <w:t xml:space="preserve"> </w:t>
      </w:r>
      <w:r>
        <w:t>s’associent</w:t>
      </w:r>
      <w:r>
        <w:rPr>
          <w:spacing w:val="18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feuillets</w:t>
      </w:r>
      <w:r>
        <w:rPr>
          <w:spacing w:val="6"/>
        </w:rPr>
        <w:t xml:space="preserve"> </w:t>
      </w:r>
      <w:r>
        <w:t>octaédriques</w:t>
      </w:r>
      <w:r>
        <w:rPr>
          <w:spacing w:val="11"/>
        </w:rPr>
        <w:t xml:space="preserve"> </w:t>
      </w:r>
      <w:r>
        <w:t>composés</w:t>
      </w:r>
      <w:r>
        <w:rPr>
          <w:spacing w:val="11"/>
        </w:rPr>
        <w:t xml:space="preserve"> </w:t>
      </w:r>
      <w:r>
        <w:t>d’un</w:t>
      </w:r>
      <w:r>
        <w:rPr>
          <w:spacing w:val="9"/>
        </w:rPr>
        <w:t xml:space="preserve"> </w:t>
      </w:r>
      <w:r>
        <w:t>cation</w:t>
      </w:r>
      <w:r>
        <w:rPr>
          <w:spacing w:val="8"/>
        </w:rPr>
        <w:t xml:space="preserve"> </w:t>
      </w:r>
      <w:r>
        <w:t>central</w:t>
      </w:r>
      <w:r>
        <w:rPr>
          <w:spacing w:val="5"/>
        </w:rPr>
        <w:t xml:space="preserve"> </w:t>
      </w:r>
      <w:r>
        <w:t>et</w:t>
      </w:r>
      <w:r>
        <w:rPr>
          <w:spacing w:val="-58"/>
        </w:rPr>
        <w:t xml:space="preserve"> </w:t>
      </w:r>
      <w:r w:rsidR="005532BF">
        <w:rPr>
          <w:spacing w:val="-58"/>
        </w:rPr>
        <w:t xml:space="preserve">  </w:t>
      </w:r>
      <w:r>
        <w:t>6</w:t>
      </w:r>
      <w:r>
        <w:rPr>
          <w:spacing w:val="1"/>
        </w:rPr>
        <w:t xml:space="preserve"> </w:t>
      </w:r>
      <w:r>
        <w:t>[OH</w:t>
      </w:r>
      <w:r>
        <w:rPr>
          <w:vertAlign w:val="superscript"/>
        </w:rPr>
        <w:t>-</w:t>
      </w:r>
      <w:r>
        <w:t>]</w:t>
      </w:r>
      <w:r>
        <w:rPr>
          <w:spacing w:val="3"/>
        </w:rPr>
        <w:t xml:space="preserve"> </w:t>
      </w:r>
      <w:r>
        <w:t>(</w:t>
      </w:r>
      <w:r w:rsidRPr="00AF0D25">
        <w:rPr>
          <w:color w:val="000000" w:themeColor="text1"/>
        </w:rPr>
        <w:t>figure</w:t>
      </w:r>
      <w:r w:rsidRPr="00AF0D25">
        <w:rPr>
          <w:color w:val="000000" w:themeColor="text1"/>
          <w:spacing w:val="1"/>
        </w:rPr>
        <w:t xml:space="preserve"> III. </w:t>
      </w:r>
      <w:r w:rsidRPr="00AF0D25">
        <w:rPr>
          <w:color w:val="000000" w:themeColor="text1"/>
        </w:rPr>
        <w:t>1-d</w:t>
      </w:r>
      <w:r>
        <w:t>).</w:t>
      </w:r>
    </w:p>
    <w:p w:rsidR="006046D7" w:rsidRDefault="006046D7" w:rsidP="006046D7">
      <w:pPr>
        <w:pStyle w:val="Corpsdetexte"/>
        <w:spacing w:before="9"/>
        <w:jc w:val="center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5EA95DC6" wp14:editId="227F69F8">
            <wp:extent cx="5346700" cy="1609725"/>
            <wp:effectExtent l="0" t="0" r="6350" b="952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jc w:val="center"/>
        <w:rPr>
          <w:sz w:val="20"/>
        </w:rPr>
      </w:pPr>
      <w:r>
        <w:rPr>
          <w:sz w:val="20"/>
        </w:rPr>
        <w:t>Figure</w:t>
      </w:r>
      <w:r>
        <w:rPr>
          <w:spacing w:val="-3"/>
          <w:sz w:val="20"/>
        </w:rPr>
        <w:t xml:space="preserve"> III. </w:t>
      </w:r>
      <w:r>
        <w:rPr>
          <w:sz w:val="20"/>
        </w:rPr>
        <w:t>1-d et e :</w:t>
      </w:r>
      <w:r>
        <w:rPr>
          <w:spacing w:val="-2"/>
          <w:sz w:val="20"/>
        </w:rPr>
        <w:t xml:space="preserve"> </w:t>
      </w:r>
      <w:r>
        <w:rPr>
          <w:sz w:val="20"/>
        </w:rPr>
        <w:t>élément</w:t>
      </w:r>
      <w:r>
        <w:rPr>
          <w:spacing w:val="-2"/>
          <w:sz w:val="20"/>
        </w:rPr>
        <w:t xml:space="preserve"> </w:t>
      </w:r>
      <w:r>
        <w:rPr>
          <w:sz w:val="20"/>
        </w:rPr>
        <w:t>structuraux :</w:t>
      </w:r>
      <w:r>
        <w:rPr>
          <w:spacing w:val="-3"/>
          <w:sz w:val="20"/>
        </w:rPr>
        <w:t xml:space="preserve"> </w:t>
      </w:r>
      <w:r>
        <w:rPr>
          <w:sz w:val="20"/>
        </w:rPr>
        <w:t>les octaèdres</w:t>
      </w:r>
    </w:p>
    <w:p w:rsidR="006046D7" w:rsidRDefault="006046D7" w:rsidP="006046D7">
      <w:pPr>
        <w:pStyle w:val="Corpsdetexte"/>
        <w:jc w:val="both"/>
        <w:rPr>
          <w:sz w:val="19"/>
        </w:rPr>
      </w:pPr>
    </w:p>
    <w:p w:rsidR="006046D7" w:rsidRPr="000F21AD" w:rsidRDefault="006046D7" w:rsidP="006046D7">
      <w:pPr>
        <w:pStyle w:val="Corpsdetexte"/>
        <w:spacing w:line="360" w:lineRule="auto"/>
        <w:ind w:firstLine="567"/>
        <w:jc w:val="both"/>
      </w:pPr>
      <w:r w:rsidRPr="000F21AD">
        <w:t>Cette</w:t>
      </w:r>
      <w:r w:rsidRPr="000F21AD">
        <w:rPr>
          <w:spacing w:val="1"/>
        </w:rPr>
        <w:t xml:space="preserve"> </w:t>
      </w:r>
      <w:r w:rsidRPr="000F21AD">
        <w:t>configuration</w:t>
      </w:r>
      <w:r w:rsidRPr="000F21AD">
        <w:rPr>
          <w:spacing w:val="1"/>
        </w:rPr>
        <w:t xml:space="preserve"> </w:t>
      </w:r>
      <w:r w:rsidRPr="000F21AD">
        <w:t>permet</w:t>
      </w:r>
      <w:r w:rsidRPr="000F21AD">
        <w:rPr>
          <w:spacing w:val="1"/>
        </w:rPr>
        <w:t xml:space="preserve"> </w:t>
      </w:r>
      <w:r w:rsidRPr="000F21AD">
        <w:t>d’accommoder</w:t>
      </w:r>
      <w:r w:rsidRPr="000F21AD">
        <w:rPr>
          <w:spacing w:val="1"/>
        </w:rPr>
        <w:t xml:space="preserve"> </w:t>
      </w:r>
      <w:r w:rsidRPr="000F21AD">
        <w:t>des</w:t>
      </w:r>
      <w:r w:rsidRPr="000F21AD">
        <w:rPr>
          <w:spacing w:val="1"/>
        </w:rPr>
        <w:t xml:space="preserve"> </w:t>
      </w:r>
      <w:r w:rsidRPr="000F21AD">
        <w:t>cations</w:t>
      </w:r>
      <w:r w:rsidRPr="000F21AD">
        <w:rPr>
          <w:spacing w:val="1"/>
        </w:rPr>
        <w:t xml:space="preserve"> </w:t>
      </w:r>
      <w:r w:rsidRPr="000F21AD">
        <w:t>plus</w:t>
      </w:r>
      <w:r w:rsidRPr="000F21AD">
        <w:rPr>
          <w:spacing w:val="1"/>
        </w:rPr>
        <w:t xml:space="preserve"> </w:t>
      </w:r>
      <w:r w:rsidRPr="000F21AD">
        <w:t>larges</w:t>
      </w:r>
      <w:r w:rsidRPr="000F21AD">
        <w:rPr>
          <w:spacing w:val="1"/>
        </w:rPr>
        <w:t xml:space="preserve"> </w:t>
      </w:r>
      <w:r w:rsidRPr="000F21AD">
        <w:t>[Al</w:t>
      </w:r>
      <w:r w:rsidRPr="000F21AD">
        <w:rPr>
          <w:vertAlign w:val="superscript"/>
        </w:rPr>
        <w:t>3+</w:t>
      </w:r>
      <w:r w:rsidRPr="000F21AD">
        <w:t>],</w:t>
      </w:r>
      <w:r w:rsidRPr="000F21AD">
        <w:rPr>
          <w:spacing w:val="1"/>
        </w:rPr>
        <w:t xml:space="preserve"> </w:t>
      </w:r>
      <w:r w:rsidRPr="000F21AD">
        <w:t>[Fe</w:t>
      </w:r>
      <w:r w:rsidRPr="000F21AD">
        <w:rPr>
          <w:vertAlign w:val="superscript"/>
        </w:rPr>
        <w:t>3+</w:t>
      </w:r>
      <w:r w:rsidRPr="000F21AD">
        <w:t>],</w:t>
      </w:r>
      <w:r w:rsidRPr="000F21AD">
        <w:rPr>
          <w:spacing w:val="1"/>
        </w:rPr>
        <w:t xml:space="preserve"> </w:t>
      </w:r>
      <w:r w:rsidRPr="000F21AD">
        <w:t>[Mg</w:t>
      </w:r>
      <w:r w:rsidRPr="000F21AD">
        <w:rPr>
          <w:vertAlign w:val="superscript"/>
        </w:rPr>
        <w:t>2+</w:t>
      </w:r>
      <w:r w:rsidRPr="000F21AD">
        <w:t>], [Fe</w:t>
      </w:r>
      <w:r w:rsidRPr="000F21AD">
        <w:rPr>
          <w:vertAlign w:val="superscript"/>
        </w:rPr>
        <w:t>2+</w:t>
      </w:r>
      <w:r w:rsidRPr="000F21AD">
        <w:t>] mais ; pas [Ca</w:t>
      </w:r>
      <w:r w:rsidRPr="000F21AD">
        <w:rPr>
          <w:vertAlign w:val="superscript"/>
        </w:rPr>
        <w:t>2+</w:t>
      </w:r>
      <w:r w:rsidRPr="000F21AD">
        <w:t>], [Na</w:t>
      </w:r>
      <w:r w:rsidRPr="000F21AD">
        <w:rPr>
          <w:vertAlign w:val="superscript"/>
        </w:rPr>
        <w:t>+</w:t>
      </w:r>
      <w:r w:rsidRPr="000F21AD">
        <w:t>] et [K</w:t>
      </w:r>
      <w:r w:rsidRPr="000F21AD">
        <w:rPr>
          <w:vertAlign w:val="superscript"/>
        </w:rPr>
        <w:t>+</w:t>
      </w:r>
      <w:r w:rsidRPr="000F21AD">
        <w:t>] (trop large). Le feuillet octaédrique est constitué</w:t>
      </w:r>
      <w:r w:rsidRPr="000F21AD">
        <w:rPr>
          <w:spacing w:val="-57"/>
        </w:rPr>
        <w:t xml:space="preserve"> </w:t>
      </w:r>
      <w:r w:rsidRPr="000F21AD">
        <w:t>de</w:t>
      </w:r>
      <w:r w:rsidRPr="000F21AD">
        <w:rPr>
          <w:spacing w:val="-1"/>
        </w:rPr>
        <w:t xml:space="preserve"> </w:t>
      </w:r>
      <w:r w:rsidRPr="000F21AD">
        <w:t>deux</w:t>
      </w:r>
      <w:r w:rsidRPr="000F21AD">
        <w:rPr>
          <w:spacing w:val="-5"/>
        </w:rPr>
        <w:t xml:space="preserve"> </w:t>
      </w:r>
      <w:r w:rsidRPr="000F21AD">
        <w:t>(2)</w:t>
      </w:r>
      <w:r w:rsidRPr="000F21AD">
        <w:rPr>
          <w:spacing w:val="2"/>
        </w:rPr>
        <w:t xml:space="preserve"> </w:t>
      </w:r>
      <w:r w:rsidRPr="000F21AD">
        <w:t>plans</w:t>
      </w:r>
      <w:r w:rsidRPr="000F21AD">
        <w:rPr>
          <w:spacing w:val="-2"/>
        </w:rPr>
        <w:t xml:space="preserve"> </w:t>
      </w:r>
      <w:r w:rsidRPr="000F21AD">
        <w:t>de</w:t>
      </w:r>
      <w:r w:rsidRPr="000F21AD">
        <w:rPr>
          <w:spacing w:val="-1"/>
        </w:rPr>
        <w:t xml:space="preserve"> </w:t>
      </w:r>
      <w:r w:rsidRPr="000F21AD">
        <w:t>"OH"</w:t>
      </w:r>
      <w:r w:rsidRPr="000F21AD">
        <w:rPr>
          <w:spacing w:val="-2"/>
        </w:rPr>
        <w:t xml:space="preserve"> </w:t>
      </w:r>
      <w:r w:rsidRPr="000F21AD">
        <w:t>ou "O",</w:t>
      </w:r>
      <w:r w:rsidRPr="000F21AD">
        <w:rPr>
          <w:spacing w:val="3"/>
        </w:rPr>
        <w:t xml:space="preserve"> </w:t>
      </w:r>
      <w:r w:rsidRPr="000F21AD">
        <w:t>il</w:t>
      </w:r>
      <w:r w:rsidRPr="000F21AD">
        <w:rPr>
          <w:spacing w:val="-5"/>
        </w:rPr>
        <w:t xml:space="preserve"> </w:t>
      </w:r>
      <w:r w:rsidRPr="000F21AD">
        <w:t>est</w:t>
      </w:r>
      <w:r w:rsidRPr="000F21AD">
        <w:rPr>
          <w:spacing w:val="5"/>
        </w:rPr>
        <w:t xml:space="preserve"> </w:t>
      </w:r>
      <w:r w:rsidRPr="000F21AD">
        <w:t>couché sur</w:t>
      </w:r>
      <w:r w:rsidRPr="000F21AD">
        <w:rPr>
          <w:spacing w:val="1"/>
        </w:rPr>
        <w:t xml:space="preserve"> </w:t>
      </w:r>
      <w:r w:rsidRPr="000F21AD">
        <w:t>une</w:t>
      </w:r>
      <w:r w:rsidRPr="000F21AD">
        <w:rPr>
          <w:spacing w:val="-1"/>
        </w:rPr>
        <w:t xml:space="preserve"> </w:t>
      </w:r>
      <w:r w:rsidRPr="000F21AD">
        <w:t>de ses</w:t>
      </w:r>
      <w:r w:rsidRPr="000F21AD">
        <w:rPr>
          <w:spacing w:val="2"/>
        </w:rPr>
        <w:t xml:space="preserve"> </w:t>
      </w:r>
      <w:r w:rsidRPr="000F21AD">
        <w:t>faces.</w:t>
      </w:r>
      <w:r w:rsidRPr="000F21AD">
        <w:rPr>
          <w:spacing w:val="2"/>
        </w:rPr>
        <w:t xml:space="preserve"> </w:t>
      </w:r>
      <w:r w:rsidRPr="000F21AD">
        <w:t>Il</w:t>
      </w:r>
      <w:r w:rsidRPr="000F21AD">
        <w:rPr>
          <w:spacing w:val="-8"/>
        </w:rPr>
        <w:t xml:space="preserve"> </w:t>
      </w:r>
      <w:r w:rsidRPr="000F21AD">
        <w:t>peut</w:t>
      </w:r>
      <w:r w:rsidRPr="000F21AD">
        <w:rPr>
          <w:spacing w:val="5"/>
        </w:rPr>
        <w:t xml:space="preserve"> </w:t>
      </w:r>
      <w:r w:rsidRPr="000F21AD">
        <w:t>exister</w:t>
      </w:r>
      <w:r w:rsidRPr="000F21AD">
        <w:rPr>
          <w:spacing w:val="1"/>
        </w:rPr>
        <w:t xml:space="preserve"> </w:t>
      </w:r>
      <w:r w:rsidRPr="000F21AD">
        <w:t>seul.</w:t>
      </w:r>
      <w:r w:rsidRPr="000F21AD">
        <w:rPr>
          <w:spacing w:val="3"/>
        </w:rPr>
        <w:t xml:space="preserve"> </w:t>
      </w:r>
      <w:r w:rsidRPr="000F21AD">
        <w:rPr>
          <w:position w:val="2"/>
        </w:rPr>
        <w:t>Dans la</w:t>
      </w:r>
      <w:r w:rsidRPr="000F21AD">
        <w:rPr>
          <w:spacing w:val="1"/>
          <w:position w:val="2"/>
        </w:rPr>
        <w:t xml:space="preserve"> </w:t>
      </w:r>
      <w:proofErr w:type="spellStart"/>
      <w:r w:rsidRPr="000F21AD">
        <w:rPr>
          <w:position w:val="2"/>
        </w:rPr>
        <w:t>Brucite</w:t>
      </w:r>
      <w:proofErr w:type="spellEnd"/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"Mg</w:t>
      </w:r>
      <w:r w:rsidRPr="000F21AD">
        <w:rPr>
          <w:vertAlign w:val="subscript"/>
        </w:rPr>
        <w:t>3</w:t>
      </w:r>
      <w:r w:rsidRPr="000F21AD">
        <w:rPr>
          <w:position w:val="2"/>
        </w:rPr>
        <w:t>(OH)</w:t>
      </w:r>
      <w:r w:rsidRPr="000F21AD">
        <w:rPr>
          <w:vertAlign w:val="subscript"/>
        </w:rPr>
        <w:t>6</w:t>
      </w:r>
      <w:r w:rsidRPr="000F21AD">
        <w:rPr>
          <w:position w:val="2"/>
        </w:rPr>
        <w:t>"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(</w:t>
      </w:r>
      <w:r w:rsidRPr="00AF0D25">
        <w:rPr>
          <w:color w:val="000000" w:themeColor="text1"/>
          <w:position w:val="2"/>
        </w:rPr>
        <w:t>figure III. 1-e</w:t>
      </w:r>
      <w:r w:rsidRPr="000F21AD">
        <w:rPr>
          <w:position w:val="2"/>
        </w:rPr>
        <w:t>),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toutes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les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positions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cationiques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sont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occupées</w:t>
      </w:r>
      <w:r w:rsidRPr="000F21AD">
        <w:rPr>
          <w:spacing w:val="-57"/>
          <w:position w:val="2"/>
        </w:rPr>
        <w:t xml:space="preserve"> </w:t>
      </w:r>
      <w:r w:rsidRPr="000F21AD">
        <w:t>(3/3=minéral</w:t>
      </w:r>
      <w:r w:rsidRPr="000F21AD">
        <w:rPr>
          <w:spacing w:val="-8"/>
        </w:rPr>
        <w:t xml:space="preserve"> </w:t>
      </w:r>
      <w:proofErr w:type="spellStart"/>
      <w:r w:rsidRPr="000F21AD">
        <w:t>trioctaèdrique</w:t>
      </w:r>
      <w:proofErr w:type="spellEnd"/>
      <w:r w:rsidRPr="000F21AD">
        <w:t>).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 w:rsidRPr="000F21AD">
        <w:rPr>
          <w:position w:val="2"/>
        </w:rPr>
        <w:t>Dans,</w:t>
      </w:r>
      <w:r w:rsidRPr="000F21AD">
        <w:rPr>
          <w:spacing w:val="1"/>
          <w:position w:val="2"/>
        </w:rPr>
        <w:t xml:space="preserve"> </w:t>
      </w:r>
      <w:r w:rsidRPr="000F21AD">
        <w:rPr>
          <w:position w:val="2"/>
        </w:rPr>
        <w:t>la Gibbsite Al</w:t>
      </w:r>
      <w:r w:rsidRPr="000F21AD">
        <w:rPr>
          <w:vertAlign w:val="subscript"/>
        </w:rPr>
        <w:t>2</w:t>
      </w:r>
      <w:r w:rsidRPr="000F21AD">
        <w:rPr>
          <w:position w:val="2"/>
        </w:rPr>
        <w:t>(OH)</w:t>
      </w:r>
      <w:r w:rsidRPr="000F21AD">
        <w:rPr>
          <w:vertAlign w:val="subscript"/>
        </w:rPr>
        <w:t>6</w:t>
      </w:r>
      <w:r w:rsidRPr="000F21AD">
        <w:rPr>
          <w:position w:val="2"/>
        </w:rPr>
        <w:t>, par contre deux (2) positions sur trois (3) sont occupées</w:t>
      </w:r>
      <w:r w:rsidRPr="000F21AD">
        <w:rPr>
          <w:spacing w:val="1"/>
          <w:position w:val="2"/>
        </w:rPr>
        <w:t xml:space="preserve"> </w:t>
      </w:r>
      <w:r w:rsidRPr="000F21AD">
        <w:t>"minéral</w:t>
      </w:r>
      <w:r w:rsidRPr="000F21AD">
        <w:rPr>
          <w:spacing w:val="-4"/>
        </w:rPr>
        <w:t xml:space="preserve"> </w:t>
      </w:r>
      <w:proofErr w:type="spellStart"/>
      <w:r w:rsidRPr="000F21AD">
        <w:t>dioctaèdrique</w:t>
      </w:r>
      <w:proofErr w:type="spellEnd"/>
      <w:r w:rsidRPr="000F21AD">
        <w:t>".</w:t>
      </w:r>
      <w:r>
        <w:t xml:space="preserve"> </w:t>
      </w:r>
      <w:r w:rsidRPr="000F21AD">
        <w:t>Les</w:t>
      </w:r>
      <w:r w:rsidRPr="000F21AD">
        <w:rPr>
          <w:spacing w:val="-4"/>
        </w:rPr>
        <w:t xml:space="preserve"> </w:t>
      </w:r>
      <w:r w:rsidRPr="000F21AD">
        <w:t>tétraèdres</w:t>
      </w:r>
      <w:r w:rsidRPr="000F21AD">
        <w:rPr>
          <w:spacing w:val="-2"/>
        </w:rPr>
        <w:t xml:space="preserve"> </w:t>
      </w:r>
      <w:r w:rsidRPr="000F21AD">
        <w:t>s’agencent</w:t>
      </w:r>
      <w:r w:rsidRPr="000F21AD">
        <w:rPr>
          <w:spacing w:val="4"/>
        </w:rPr>
        <w:t xml:space="preserve"> </w:t>
      </w:r>
      <w:r w:rsidRPr="000F21AD">
        <w:t>avec</w:t>
      </w:r>
      <w:r w:rsidRPr="000F21AD">
        <w:rPr>
          <w:spacing w:val="3"/>
        </w:rPr>
        <w:t xml:space="preserve"> </w:t>
      </w:r>
      <w:r w:rsidRPr="000F21AD">
        <w:t>les</w:t>
      </w:r>
      <w:r w:rsidRPr="000F21AD">
        <w:rPr>
          <w:spacing w:val="-4"/>
        </w:rPr>
        <w:t xml:space="preserve"> </w:t>
      </w:r>
      <w:r w:rsidRPr="000F21AD">
        <w:t>octaèdres</w:t>
      </w:r>
      <w:r w:rsidRPr="000F21AD">
        <w:rPr>
          <w:spacing w:val="-4"/>
        </w:rPr>
        <w:t xml:space="preserve"> </w:t>
      </w:r>
      <w:r w:rsidRPr="000F21AD">
        <w:t>pour</w:t>
      </w:r>
      <w:r w:rsidRPr="000F21AD">
        <w:rPr>
          <w:spacing w:val="-4"/>
        </w:rPr>
        <w:t xml:space="preserve"> </w:t>
      </w:r>
      <w:r w:rsidRPr="000F21AD">
        <w:t>former des</w:t>
      </w:r>
      <w:r w:rsidRPr="000F21AD">
        <w:rPr>
          <w:spacing w:val="-4"/>
        </w:rPr>
        <w:t xml:space="preserve"> </w:t>
      </w:r>
      <w:r w:rsidRPr="000F21AD">
        <w:t>couches</w:t>
      </w:r>
      <w:r w:rsidRPr="000F21AD">
        <w:rPr>
          <w:spacing w:val="-4"/>
        </w:rPr>
        <w:t xml:space="preserve"> </w:t>
      </w:r>
      <w:r w:rsidRPr="000F21AD">
        <w:t>(figure</w:t>
      </w:r>
      <w:r>
        <w:t xml:space="preserve"> III. </w:t>
      </w:r>
      <w:r w:rsidRPr="000F21AD">
        <w:t>2).</w:t>
      </w:r>
      <w:r>
        <w:t xml:space="preserve"> </w:t>
      </w:r>
      <w:r w:rsidRPr="000F21AD">
        <w:t>Les couches peuvent être neutres ou négativement chargées, compensées par</w:t>
      </w:r>
      <w:r w:rsidRPr="000F21AD">
        <w:rPr>
          <w:spacing w:val="1"/>
        </w:rPr>
        <w:t xml:space="preserve"> </w:t>
      </w:r>
      <w:r w:rsidRPr="000F21AD">
        <w:t>des</w:t>
      </w:r>
      <w:r w:rsidRPr="000F21AD">
        <w:rPr>
          <w:spacing w:val="1"/>
        </w:rPr>
        <w:t xml:space="preserve"> </w:t>
      </w:r>
      <w:r w:rsidRPr="000F21AD">
        <w:t xml:space="preserve">cations qui se logent dans l’espace entre les couches (espace </w:t>
      </w:r>
      <w:proofErr w:type="spellStart"/>
      <w:r w:rsidRPr="000F21AD">
        <w:t>interfoliaire</w:t>
      </w:r>
      <w:proofErr w:type="spellEnd"/>
      <w:r w:rsidRPr="000F21AD">
        <w:t>). La charge de la</w:t>
      </w:r>
      <w:r w:rsidRPr="000F21AD">
        <w:rPr>
          <w:spacing w:val="1"/>
        </w:rPr>
        <w:t xml:space="preserve"> </w:t>
      </w:r>
      <w:r w:rsidRPr="000F21AD">
        <w:t>couche dépond des substitutions de cations dans les feuillets tétraédriques (T) ou octaédriques</w:t>
      </w:r>
      <w:r w:rsidRPr="000F21AD">
        <w:rPr>
          <w:spacing w:val="-57"/>
        </w:rPr>
        <w:t xml:space="preserve"> </w:t>
      </w:r>
      <w:r w:rsidRPr="000F21AD">
        <w:t>(O).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0D111E4C" wp14:editId="64C3FCDC">
            <wp:extent cx="3609340" cy="257873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Pr="00661263" w:rsidRDefault="006046D7" w:rsidP="006046D7">
      <w:pPr>
        <w:pStyle w:val="Corpsdetexte"/>
        <w:jc w:val="center"/>
        <w:rPr>
          <w:sz w:val="20"/>
          <w:szCs w:val="20"/>
        </w:rPr>
      </w:pPr>
      <w:r w:rsidRPr="00661263">
        <w:rPr>
          <w:sz w:val="20"/>
          <w:szCs w:val="20"/>
        </w:rPr>
        <w:t>Figure</w:t>
      </w:r>
      <w:r w:rsidRPr="00661263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III. </w:t>
      </w:r>
      <w:r w:rsidRPr="00661263">
        <w:rPr>
          <w:sz w:val="20"/>
          <w:szCs w:val="20"/>
        </w:rPr>
        <w:t>2</w:t>
      </w:r>
      <w:r w:rsidRPr="00661263">
        <w:rPr>
          <w:spacing w:val="-3"/>
          <w:sz w:val="20"/>
          <w:szCs w:val="20"/>
        </w:rPr>
        <w:t xml:space="preserve"> </w:t>
      </w:r>
      <w:r w:rsidRPr="00661263">
        <w:rPr>
          <w:sz w:val="20"/>
          <w:szCs w:val="20"/>
        </w:rPr>
        <w:t>:</w:t>
      </w:r>
      <w:r w:rsidRPr="00661263">
        <w:rPr>
          <w:spacing w:val="-3"/>
          <w:sz w:val="20"/>
          <w:szCs w:val="20"/>
        </w:rPr>
        <w:t xml:space="preserve"> </w:t>
      </w:r>
      <w:r w:rsidRPr="00661263">
        <w:rPr>
          <w:sz w:val="20"/>
          <w:szCs w:val="20"/>
        </w:rPr>
        <w:t>arrangement</w:t>
      </w:r>
      <w:r w:rsidRPr="00661263">
        <w:rPr>
          <w:spacing w:val="-3"/>
          <w:sz w:val="20"/>
          <w:szCs w:val="20"/>
        </w:rPr>
        <w:t xml:space="preserve"> </w:t>
      </w:r>
      <w:r w:rsidRPr="00661263">
        <w:rPr>
          <w:sz w:val="20"/>
          <w:szCs w:val="20"/>
        </w:rPr>
        <w:t>des</w:t>
      </w:r>
      <w:r w:rsidRPr="00661263">
        <w:rPr>
          <w:spacing w:val="1"/>
          <w:sz w:val="20"/>
          <w:szCs w:val="20"/>
        </w:rPr>
        <w:t xml:space="preserve"> </w:t>
      </w:r>
      <w:r w:rsidRPr="00661263">
        <w:rPr>
          <w:sz w:val="20"/>
          <w:szCs w:val="20"/>
        </w:rPr>
        <w:t>tétraèdres</w:t>
      </w:r>
      <w:r w:rsidRPr="00661263">
        <w:rPr>
          <w:spacing w:val="-1"/>
          <w:sz w:val="20"/>
          <w:szCs w:val="20"/>
        </w:rPr>
        <w:t xml:space="preserve"> </w:t>
      </w:r>
      <w:r w:rsidRPr="00661263">
        <w:rPr>
          <w:sz w:val="20"/>
          <w:szCs w:val="20"/>
        </w:rPr>
        <w:t>et</w:t>
      </w:r>
      <w:r w:rsidRPr="00661263">
        <w:rPr>
          <w:spacing w:val="2"/>
          <w:sz w:val="20"/>
          <w:szCs w:val="20"/>
        </w:rPr>
        <w:t xml:space="preserve"> </w:t>
      </w:r>
      <w:r w:rsidRPr="00661263">
        <w:rPr>
          <w:sz w:val="20"/>
          <w:szCs w:val="20"/>
        </w:rPr>
        <w:t>des</w:t>
      </w:r>
      <w:r w:rsidRPr="00661263">
        <w:rPr>
          <w:spacing w:val="-1"/>
          <w:sz w:val="20"/>
          <w:szCs w:val="20"/>
        </w:rPr>
        <w:t xml:space="preserve"> </w:t>
      </w:r>
      <w:r w:rsidRPr="00661263">
        <w:rPr>
          <w:sz w:val="20"/>
          <w:szCs w:val="20"/>
        </w:rPr>
        <w:t>octaèdres</w:t>
      </w:r>
    </w:p>
    <w:p w:rsidR="006046D7" w:rsidRDefault="006046D7" w:rsidP="006046D7">
      <w:pPr>
        <w:pStyle w:val="Corpsdetexte"/>
        <w:spacing w:before="10"/>
        <w:rPr>
          <w:sz w:val="23"/>
        </w:rPr>
      </w:pPr>
    </w:p>
    <w:p w:rsidR="006046D7" w:rsidRPr="000F21AD" w:rsidRDefault="006046D7" w:rsidP="006046D7">
      <w:pPr>
        <w:pStyle w:val="Corpsdetexte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IV) </w:t>
      </w:r>
      <w:r w:rsidRPr="000F21AD">
        <w:rPr>
          <w:b/>
          <w:bCs/>
        </w:rPr>
        <w:t>Propriétés</w:t>
      </w:r>
      <w:r w:rsidRPr="000F21AD">
        <w:rPr>
          <w:b/>
          <w:bCs/>
          <w:spacing w:val="-5"/>
        </w:rPr>
        <w:t xml:space="preserve"> </w:t>
      </w:r>
      <w:r w:rsidRPr="000F21AD">
        <w:rPr>
          <w:b/>
          <w:bCs/>
        </w:rPr>
        <w:t>et</w:t>
      </w:r>
      <w:r w:rsidRPr="000F21AD">
        <w:rPr>
          <w:b/>
          <w:bCs/>
          <w:spacing w:val="-2"/>
        </w:rPr>
        <w:t xml:space="preserve"> </w:t>
      </w:r>
      <w:r w:rsidRPr="000F21AD">
        <w:rPr>
          <w:b/>
          <w:bCs/>
        </w:rPr>
        <w:t>comportement</w:t>
      </w:r>
      <w:r w:rsidRPr="000F21AD">
        <w:rPr>
          <w:b/>
          <w:bCs/>
          <w:spacing w:val="-1"/>
        </w:rPr>
        <w:t xml:space="preserve"> </w:t>
      </w:r>
      <w:r w:rsidRPr="000F21AD">
        <w:rPr>
          <w:b/>
          <w:bCs/>
        </w:rPr>
        <w:t>des</w:t>
      </w:r>
      <w:r w:rsidRPr="000F21AD">
        <w:rPr>
          <w:b/>
          <w:bCs/>
          <w:spacing w:val="-5"/>
        </w:rPr>
        <w:t xml:space="preserve"> </w:t>
      </w:r>
      <w:r w:rsidRPr="000F21AD">
        <w:rPr>
          <w:b/>
          <w:bCs/>
        </w:rPr>
        <w:t>argiles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 minéraux argileux se caractérisent par trois (3) propriétés essentielles : leur forme</w:t>
      </w:r>
      <w:r>
        <w:rPr>
          <w:spacing w:val="1"/>
        </w:rPr>
        <w:t xml:space="preserve"> </w:t>
      </w:r>
      <w:r>
        <w:t>et leur surface spécifique, leur capacité d’absorption d’eau et de gonflement, - leur multiples</w:t>
      </w:r>
      <w:r>
        <w:rPr>
          <w:spacing w:val="1"/>
        </w:rPr>
        <w:t xml:space="preserve"> </w:t>
      </w:r>
      <w:r>
        <w:t>possibilités</w:t>
      </w:r>
      <w:r>
        <w:rPr>
          <w:spacing w:val="-2"/>
        </w:rPr>
        <w:t xml:space="preserve"> </w:t>
      </w:r>
      <w:r>
        <w:t>d’échanges</w:t>
      </w:r>
      <w:r>
        <w:rPr>
          <w:spacing w:val="4"/>
        </w:rPr>
        <w:t xml:space="preserve"> </w:t>
      </w:r>
      <w:r>
        <w:t>ioniques.</w:t>
      </w:r>
    </w:p>
    <w:p w:rsidR="006046D7" w:rsidRDefault="006046D7" w:rsidP="006046D7">
      <w:pPr>
        <w:pStyle w:val="Corpsdetexte"/>
        <w:jc w:val="both"/>
      </w:pPr>
    </w:p>
    <w:p w:rsidR="006046D7" w:rsidRPr="000F21AD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0F21AD">
        <w:rPr>
          <w:b/>
          <w:bCs/>
        </w:rPr>
        <w:t>IV-1)</w:t>
      </w:r>
      <w:r w:rsidRPr="000F21AD">
        <w:rPr>
          <w:b/>
          <w:bCs/>
          <w:spacing w:val="-2"/>
        </w:rPr>
        <w:t xml:space="preserve"> </w:t>
      </w:r>
      <w:r w:rsidRPr="000F21AD">
        <w:rPr>
          <w:b/>
          <w:bCs/>
        </w:rPr>
        <w:t>Forme</w:t>
      </w:r>
      <w:r w:rsidRPr="000F21AD">
        <w:rPr>
          <w:b/>
          <w:bCs/>
          <w:spacing w:val="-2"/>
        </w:rPr>
        <w:t xml:space="preserve"> </w:t>
      </w:r>
      <w:r w:rsidRPr="000F21AD">
        <w:rPr>
          <w:b/>
          <w:bCs/>
        </w:rPr>
        <w:t>et</w:t>
      </w:r>
      <w:r w:rsidRPr="000F21AD">
        <w:rPr>
          <w:b/>
          <w:bCs/>
          <w:spacing w:val="-2"/>
        </w:rPr>
        <w:t xml:space="preserve"> </w:t>
      </w:r>
      <w:r w:rsidRPr="000F21AD">
        <w:rPr>
          <w:b/>
          <w:bCs/>
        </w:rPr>
        <w:t>surface</w:t>
      </w:r>
      <w:r w:rsidRPr="000F21AD">
        <w:rPr>
          <w:b/>
          <w:bCs/>
          <w:spacing w:val="-3"/>
        </w:rPr>
        <w:t xml:space="preserve"> </w:t>
      </w:r>
      <w:r w:rsidRPr="000F21AD">
        <w:rPr>
          <w:b/>
          <w:bCs/>
        </w:rPr>
        <w:t>spécifique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</w:t>
      </w:r>
      <w:r>
        <w:rPr>
          <w:spacing w:val="-4"/>
        </w:rPr>
        <w:t xml:space="preserve"> </w:t>
      </w:r>
      <w:r>
        <w:t>argiles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présentent</w:t>
      </w:r>
      <w:r>
        <w:rPr>
          <w:spacing w:val="3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trois</w:t>
      </w:r>
      <w:r>
        <w:rPr>
          <w:spacing w:val="-4"/>
        </w:rPr>
        <w:t xml:space="preserve"> </w:t>
      </w:r>
      <w:r>
        <w:t>(3) formes,</w:t>
      </w:r>
      <w:r>
        <w:rPr>
          <w:spacing w:val="1"/>
        </w:rPr>
        <w:t xml:space="preserve"> </w:t>
      </w:r>
      <w:r>
        <w:t>(figure</w:t>
      </w:r>
      <w:r>
        <w:rPr>
          <w:spacing w:val="-3"/>
        </w:rPr>
        <w:t xml:space="preserve"> III. </w:t>
      </w:r>
      <w:r>
        <w:t>3) :</w:t>
      </w:r>
    </w:p>
    <w:p w:rsidR="006046D7" w:rsidRPr="00401A26" w:rsidRDefault="006046D7" w:rsidP="006046D7">
      <w:pPr>
        <w:pStyle w:val="Paragraphedeliste"/>
        <w:numPr>
          <w:ilvl w:val="0"/>
          <w:numId w:val="5"/>
        </w:numPr>
        <w:tabs>
          <w:tab w:val="left" w:pos="1115"/>
        </w:tabs>
        <w:spacing w:line="360" w:lineRule="auto"/>
        <w:ind w:left="0" w:firstLine="567"/>
        <w:rPr>
          <w:sz w:val="24"/>
        </w:rPr>
      </w:pPr>
      <w:r w:rsidRPr="00401A26">
        <w:rPr>
          <w:b/>
          <w:sz w:val="24"/>
        </w:rPr>
        <w:t>Flocons</w:t>
      </w:r>
      <w:r>
        <w:rPr>
          <w:b/>
          <w:sz w:val="24"/>
        </w:rPr>
        <w:t xml:space="preserve"> </w:t>
      </w:r>
      <w:r w:rsidRPr="00401A26">
        <w:rPr>
          <w:b/>
          <w:sz w:val="24"/>
        </w:rPr>
        <w:t xml:space="preserve">: </w:t>
      </w:r>
      <w:r w:rsidRPr="00401A26">
        <w:rPr>
          <w:sz w:val="24"/>
        </w:rPr>
        <w:t>caractérisés par une même dimension dans les deux directions et une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épaisseur</w:t>
      </w:r>
      <w:r w:rsidRPr="00401A26">
        <w:rPr>
          <w:spacing w:val="2"/>
          <w:sz w:val="24"/>
        </w:rPr>
        <w:t xml:space="preserve"> </w:t>
      </w:r>
      <w:r w:rsidRPr="00401A26">
        <w:rPr>
          <w:sz w:val="24"/>
        </w:rPr>
        <w:t>équivalent</w:t>
      </w:r>
      <w:r w:rsidRPr="00401A26">
        <w:rPr>
          <w:spacing w:val="6"/>
          <w:sz w:val="24"/>
        </w:rPr>
        <w:t xml:space="preserve"> </w:t>
      </w:r>
      <w:r w:rsidRPr="00401A26">
        <w:rPr>
          <w:sz w:val="24"/>
        </w:rPr>
        <w:t>à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1/20</w:t>
      </w:r>
      <w:r w:rsidRPr="00401A26">
        <w:rPr>
          <w:sz w:val="24"/>
          <w:vertAlign w:val="superscript"/>
        </w:rPr>
        <w:t>ème</w:t>
      </w:r>
      <w:r w:rsidRPr="00401A26">
        <w:rPr>
          <w:spacing w:val="-2"/>
          <w:sz w:val="24"/>
        </w:rPr>
        <w:t xml:space="preserve"> </w:t>
      </w:r>
      <w:r w:rsidRPr="00401A26">
        <w:rPr>
          <w:sz w:val="24"/>
        </w:rPr>
        <w:t>de</w:t>
      </w:r>
      <w:r w:rsidRPr="00401A26">
        <w:rPr>
          <w:spacing w:val="6"/>
          <w:sz w:val="24"/>
        </w:rPr>
        <w:t xml:space="preserve"> </w:t>
      </w:r>
      <w:r w:rsidRPr="00401A26">
        <w:rPr>
          <w:sz w:val="24"/>
        </w:rPr>
        <w:t>la</w:t>
      </w:r>
      <w:r w:rsidRPr="00401A26">
        <w:rPr>
          <w:spacing w:val="5"/>
          <w:sz w:val="24"/>
        </w:rPr>
        <w:t xml:space="preserve"> </w:t>
      </w:r>
      <w:r w:rsidRPr="00401A26">
        <w:rPr>
          <w:sz w:val="24"/>
        </w:rPr>
        <w:t>longueur.</w:t>
      </w:r>
    </w:p>
    <w:p w:rsidR="006046D7" w:rsidRPr="00401A26" w:rsidRDefault="006046D7" w:rsidP="006046D7">
      <w:pPr>
        <w:pStyle w:val="Paragraphedeliste"/>
        <w:numPr>
          <w:ilvl w:val="0"/>
          <w:numId w:val="5"/>
        </w:numPr>
        <w:tabs>
          <w:tab w:val="left" w:pos="1110"/>
        </w:tabs>
        <w:spacing w:line="360" w:lineRule="auto"/>
        <w:ind w:left="0" w:firstLine="567"/>
        <w:rPr>
          <w:sz w:val="24"/>
        </w:rPr>
      </w:pPr>
      <w:r w:rsidRPr="00401A26">
        <w:rPr>
          <w:b/>
          <w:sz w:val="24"/>
        </w:rPr>
        <w:t>Lattes</w:t>
      </w:r>
      <w:r>
        <w:rPr>
          <w:b/>
          <w:sz w:val="24"/>
        </w:rPr>
        <w:t xml:space="preserve"> </w:t>
      </w:r>
      <w:r w:rsidRPr="00401A26">
        <w:rPr>
          <w:sz w:val="24"/>
        </w:rPr>
        <w:t>: avec une dimension plus longue et une épaisseur toujours équivalente à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1/20</w:t>
      </w:r>
      <w:r w:rsidRPr="00401A26">
        <w:rPr>
          <w:sz w:val="24"/>
          <w:vertAlign w:val="superscript"/>
        </w:rPr>
        <w:t>ème</w:t>
      </w:r>
      <w:r w:rsidRPr="00401A26">
        <w:rPr>
          <w:spacing w:val="-2"/>
          <w:sz w:val="24"/>
        </w:rPr>
        <w:t xml:space="preserve"> </w:t>
      </w:r>
      <w:r w:rsidRPr="00401A26">
        <w:rPr>
          <w:sz w:val="24"/>
        </w:rPr>
        <w:t>de</w:t>
      </w:r>
      <w:r w:rsidRPr="00401A26">
        <w:rPr>
          <w:spacing w:val="6"/>
          <w:sz w:val="24"/>
        </w:rPr>
        <w:t xml:space="preserve"> </w:t>
      </w:r>
      <w:r w:rsidRPr="00401A26">
        <w:rPr>
          <w:sz w:val="24"/>
        </w:rPr>
        <w:t>la</w:t>
      </w:r>
      <w:r w:rsidRPr="00401A26">
        <w:rPr>
          <w:spacing w:val="6"/>
          <w:sz w:val="24"/>
        </w:rPr>
        <w:t xml:space="preserve"> </w:t>
      </w:r>
      <w:r w:rsidRPr="00401A26">
        <w:rPr>
          <w:sz w:val="24"/>
        </w:rPr>
        <w:t>longueur.</w:t>
      </w:r>
    </w:p>
    <w:p w:rsidR="006046D7" w:rsidRPr="00401A26" w:rsidRDefault="006046D7" w:rsidP="006046D7">
      <w:pPr>
        <w:pStyle w:val="Paragraphedeliste"/>
        <w:numPr>
          <w:ilvl w:val="0"/>
          <w:numId w:val="5"/>
        </w:numPr>
        <w:tabs>
          <w:tab w:val="left" w:pos="1177"/>
        </w:tabs>
        <w:spacing w:line="360" w:lineRule="auto"/>
        <w:ind w:left="0" w:firstLine="567"/>
        <w:rPr>
          <w:sz w:val="24"/>
        </w:rPr>
      </w:pPr>
      <w:r w:rsidRPr="00401A26">
        <w:rPr>
          <w:b/>
          <w:sz w:val="24"/>
        </w:rPr>
        <w:t>Aiguilles</w:t>
      </w:r>
      <w:r>
        <w:rPr>
          <w:b/>
          <w:sz w:val="24"/>
        </w:rPr>
        <w:t xml:space="preserve"> </w:t>
      </w:r>
      <w:r w:rsidRPr="00401A26">
        <w:rPr>
          <w:sz w:val="24"/>
        </w:rPr>
        <w:t>: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présente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deux</w:t>
      </w:r>
      <w:r>
        <w:rPr>
          <w:sz w:val="24"/>
        </w:rPr>
        <w:t xml:space="preserve"> </w:t>
      </w:r>
      <w:r w:rsidRPr="00401A26">
        <w:rPr>
          <w:sz w:val="24"/>
        </w:rPr>
        <w:t>(2)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dimensions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identiques,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la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troisième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(3</w:t>
      </w:r>
      <w:r w:rsidRPr="00401A26">
        <w:rPr>
          <w:sz w:val="24"/>
          <w:vertAlign w:val="superscript"/>
        </w:rPr>
        <w:t>ème</w:t>
      </w:r>
      <w:r w:rsidRPr="00401A26">
        <w:rPr>
          <w:sz w:val="24"/>
        </w:rPr>
        <w:t>)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est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beaucoup</w:t>
      </w:r>
      <w:r w:rsidRPr="00401A26">
        <w:rPr>
          <w:spacing w:val="1"/>
          <w:sz w:val="24"/>
        </w:rPr>
        <w:t xml:space="preserve"> </w:t>
      </w:r>
      <w:r w:rsidRPr="00401A26">
        <w:rPr>
          <w:sz w:val="24"/>
        </w:rPr>
        <w:t>plus grande.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La fine taille des argiles leur confère une surface importante par rapport au volume des</w:t>
      </w:r>
      <w:r>
        <w:rPr>
          <w:spacing w:val="-57"/>
        </w:rPr>
        <w:t xml:space="preserve"> </w:t>
      </w:r>
      <w:r>
        <w:t>particules. La surface relative augmente avec la diminution de diamètre. La surface des argiles</w:t>
      </w:r>
      <w:r>
        <w:rPr>
          <w:spacing w:val="-57"/>
        </w:rPr>
        <w:t xml:space="preserve"> </w:t>
      </w:r>
      <w:r>
        <w:t>est supérieure à celles des minéraux de même taille mais ; de forme différente. Le rapport</w:t>
      </w:r>
      <w:r>
        <w:rPr>
          <w:spacing w:val="1"/>
        </w:rPr>
        <w:t xml:space="preserve"> </w:t>
      </w:r>
      <w:r>
        <w:rPr>
          <w:b/>
        </w:rPr>
        <w:t xml:space="preserve">(épaisseur/largeur) </w:t>
      </w:r>
      <w:r>
        <w:t>est de l’ordre de 20 pour les argiles. Les propriétés des argiles sont</w:t>
      </w:r>
      <w:r>
        <w:rPr>
          <w:spacing w:val="1"/>
        </w:rPr>
        <w:t xml:space="preserve"> </w:t>
      </w:r>
      <w:r>
        <w:t>principalement</w:t>
      </w:r>
      <w:r>
        <w:rPr>
          <w:spacing w:val="6"/>
        </w:rPr>
        <w:t xml:space="preserve"> </w:t>
      </w:r>
      <w:r>
        <w:t>contrôlées par</w:t>
      </w:r>
      <w:r>
        <w:rPr>
          <w:spacing w:val="2"/>
        </w:rPr>
        <w:t xml:space="preserve"> </w:t>
      </w:r>
      <w:r>
        <w:t>leur</w:t>
      </w:r>
      <w:r>
        <w:rPr>
          <w:spacing w:val="3"/>
        </w:rPr>
        <w:t xml:space="preserve"> </w:t>
      </w:r>
      <w:r>
        <w:t>surface.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before="2"/>
        <w:jc w:val="center"/>
        <w:rPr>
          <w:sz w:val="21"/>
        </w:rPr>
      </w:pPr>
      <w:r>
        <w:rPr>
          <w:noProof/>
          <w:lang w:eastAsia="fr-FR"/>
        </w:rPr>
        <w:lastRenderedPageBreak/>
        <w:drawing>
          <wp:inline distT="0" distB="0" distL="0" distR="0" wp14:anchorId="4DC8670D" wp14:editId="1C26437A">
            <wp:extent cx="3556800" cy="1166400"/>
            <wp:effectExtent l="0" t="0" r="5715" b="0"/>
            <wp:docPr id="33" name="Image 33" descr="https://www.memoireonline.com/06/15/9140/Argile-et-mineraux-argileux-proprietes-physico-chimiques-et-proprietes-et-proprietes-coll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moireonline.com/06/15/9140/Argile-et-mineraux-argileux-proprietes-physico-chimiques-et-proprietes-et-proprietes-collo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t="6640" r="12224" b="16060"/>
                    <a:stretch/>
                  </pic:blipFill>
                  <pic:spPr bwMode="auto">
                    <a:xfrm>
                      <a:off x="0" y="0"/>
                      <a:ext cx="355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pStyle w:val="Corpsdetexte"/>
        <w:jc w:val="center"/>
        <w:rPr>
          <w:sz w:val="20"/>
          <w:szCs w:val="20"/>
        </w:rPr>
      </w:pPr>
    </w:p>
    <w:p w:rsidR="006046D7" w:rsidRDefault="006046D7" w:rsidP="006046D7">
      <w:pPr>
        <w:pStyle w:val="Corpsdetexte"/>
        <w:jc w:val="center"/>
        <w:rPr>
          <w:sz w:val="20"/>
          <w:szCs w:val="20"/>
        </w:rPr>
      </w:pPr>
      <w:r w:rsidRPr="00483B79">
        <w:rPr>
          <w:sz w:val="20"/>
          <w:szCs w:val="20"/>
        </w:rPr>
        <w:t>Figure</w:t>
      </w:r>
      <w:r w:rsidRPr="00483B79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III. </w:t>
      </w:r>
      <w:r w:rsidRPr="00483B79">
        <w:rPr>
          <w:sz w:val="20"/>
          <w:szCs w:val="20"/>
        </w:rPr>
        <w:t>3</w:t>
      </w:r>
      <w:r w:rsidRPr="00483B79">
        <w:rPr>
          <w:spacing w:val="-3"/>
          <w:sz w:val="20"/>
          <w:szCs w:val="20"/>
        </w:rPr>
        <w:t xml:space="preserve"> </w:t>
      </w:r>
      <w:r w:rsidRPr="00483B79">
        <w:rPr>
          <w:sz w:val="20"/>
          <w:szCs w:val="20"/>
        </w:rPr>
        <w:t>:</w:t>
      </w:r>
      <w:r w:rsidRPr="00483B79">
        <w:rPr>
          <w:spacing w:val="-2"/>
          <w:sz w:val="20"/>
          <w:szCs w:val="20"/>
        </w:rPr>
        <w:t xml:space="preserve"> </w:t>
      </w:r>
      <w:r w:rsidRPr="00483B79">
        <w:rPr>
          <w:sz w:val="20"/>
          <w:szCs w:val="20"/>
        </w:rPr>
        <w:t>forme</w:t>
      </w:r>
      <w:r w:rsidRPr="00483B79">
        <w:rPr>
          <w:spacing w:val="-2"/>
          <w:sz w:val="20"/>
          <w:szCs w:val="20"/>
        </w:rPr>
        <w:t xml:space="preserve"> </w:t>
      </w:r>
      <w:r w:rsidRPr="00483B79">
        <w:rPr>
          <w:sz w:val="20"/>
          <w:szCs w:val="20"/>
        </w:rPr>
        <w:t>des particules argileuses</w:t>
      </w:r>
    </w:p>
    <w:p w:rsidR="006046D7" w:rsidRDefault="006046D7" w:rsidP="006046D7">
      <w:pPr>
        <w:pStyle w:val="Corpsdetexte"/>
        <w:jc w:val="center"/>
        <w:rPr>
          <w:sz w:val="20"/>
          <w:szCs w:val="20"/>
        </w:rPr>
      </w:pPr>
    </w:p>
    <w:p w:rsidR="006046D7" w:rsidRPr="000F3842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0F3842">
        <w:rPr>
          <w:b/>
          <w:bCs/>
        </w:rPr>
        <w:t>IV-2)</w:t>
      </w:r>
      <w:r w:rsidRPr="000F3842">
        <w:rPr>
          <w:b/>
          <w:bCs/>
          <w:spacing w:val="-1"/>
        </w:rPr>
        <w:t xml:space="preserve"> </w:t>
      </w:r>
      <w:r w:rsidRPr="000F3842">
        <w:rPr>
          <w:b/>
          <w:bCs/>
        </w:rPr>
        <w:t>degré</w:t>
      </w:r>
      <w:r w:rsidRPr="000F3842">
        <w:rPr>
          <w:b/>
          <w:bCs/>
          <w:spacing w:val="-3"/>
        </w:rPr>
        <w:t xml:space="preserve"> </w:t>
      </w:r>
      <w:r w:rsidRPr="000F3842">
        <w:rPr>
          <w:b/>
          <w:bCs/>
        </w:rPr>
        <w:t>d’hydratation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 degré d’hydratation varie d’une famille argileuse à une autre. Certains minéraux</w:t>
      </w:r>
      <w:r>
        <w:rPr>
          <w:spacing w:val="1"/>
        </w:rPr>
        <w:t xml:space="preserve"> </w:t>
      </w:r>
      <w:r>
        <w:t>argileux ont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capacité</w:t>
      </w:r>
      <w:r>
        <w:rPr>
          <w:spacing w:val="1"/>
        </w:rPr>
        <w:t xml:space="preserve"> </w:t>
      </w:r>
      <w:r>
        <w:t>d’incorporer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structure des</w:t>
      </w:r>
      <w:r>
        <w:rPr>
          <w:spacing w:val="1"/>
        </w:rPr>
        <w:t xml:space="preserve"> </w:t>
      </w:r>
      <w:r>
        <w:t>molécules</w:t>
      </w:r>
      <w:r>
        <w:rPr>
          <w:spacing w:val="1"/>
        </w:rPr>
        <w:t xml:space="preserve"> </w:t>
      </w:r>
      <w:r>
        <w:t>d’eau.</w:t>
      </w:r>
      <w:r>
        <w:rPr>
          <w:spacing w:val="1"/>
        </w:rPr>
        <w:t xml:space="preserve"> </w:t>
      </w:r>
      <w:r>
        <w:t>Cette eau</w:t>
      </w:r>
      <w:r>
        <w:rPr>
          <w:spacing w:val="1"/>
        </w:rPr>
        <w:t xml:space="preserve"> </w:t>
      </w:r>
      <w:r>
        <w:t>modifiée la dimension de la couche en provoquant son gonflement. Ces argiles sont appelées</w:t>
      </w:r>
      <w:r>
        <w:rPr>
          <w:spacing w:val="1"/>
        </w:rPr>
        <w:t xml:space="preserve"> </w:t>
      </w:r>
      <w:r>
        <w:t>argiles</w:t>
      </w:r>
      <w:r>
        <w:rPr>
          <w:spacing w:val="-1"/>
        </w:rPr>
        <w:t xml:space="preserve"> </w:t>
      </w:r>
      <w:r>
        <w:t>gonflantes "</w:t>
      </w:r>
      <w:proofErr w:type="spellStart"/>
      <w:r>
        <w:t>swelling</w:t>
      </w:r>
      <w:proofErr w:type="spellEnd"/>
      <w:r>
        <w:rPr>
          <w:spacing w:val="2"/>
        </w:rPr>
        <w:t xml:space="preserve"> </w:t>
      </w:r>
      <w:proofErr w:type="spellStart"/>
      <w:r>
        <w:t>clays</w:t>
      </w:r>
      <w:proofErr w:type="spellEnd"/>
      <w:r>
        <w:t>"</w:t>
      </w:r>
      <w:r>
        <w:rPr>
          <w:spacing w:val="-1"/>
        </w:rPr>
        <w:t xml:space="preserve"> </w:t>
      </w:r>
      <w:r>
        <w:t>(tableau</w:t>
      </w:r>
      <w:r>
        <w:rPr>
          <w:spacing w:val="2"/>
        </w:rPr>
        <w:t xml:space="preserve"> III. </w:t>
      </w:r>
      <w:r>
        <w:t>2).</w:t>
      </w:r>
    </w:p>
    <w:p w:rsidR="006046D7" w:rsidRPr="000F3842" w:rsidRDefault="006046D7" w:rsidP="006046D7">
      <w:pPr>
        <w:pStyle w:val="Corpsdetexte"/>
        <w:jc w:val="center"/>
        <w:rPr>
          <w:sz w:val="20"/>
          <w:szCs w:val="20"/>
        </w:rPr>
      </w:pPr>
      <w:r w:rsidRPr="000F3842">
        <w:rPr>
          <w:sz w:val="20"/>
          <w:szCs w:val="20"/>
        </w:rPr>
        <w:t>Tableau</w:t>
      </w:r>
      <w:r>
        <w:rPr>
          <w:sz w:val="20"/>
          <w:szCs w:val="20"/>
        </w:rPr>
        <w:t xml:space="preserve"> III. </w:t>
      </w:r>
      <w:r w:rsidRPr="000F3842">
        <w:rPr>
          <w:sz w:val="20"/>
          <w:szCs w:val="20"/>
        </w:rPr>
        <w:t>2 : Classification de argiles selon leurs propriétés de gonflement</w:t>
      </w:r>
    </w:p>
    <w:p w:rsidR="006046D7" w:rsidRPr="000F3842" w:rsidRDefault="006046D7" w:rsidP="006046D7">
      <w:pPr>
        <w:pStyle w:val="Corpsdetexte"/>
        <w:jc w:val="center"/>
        <w:rPr>
          <w:sz w:val="20"/>
          <w:szCs w:val="20"/>
        </w:rPr>
      </w:pPr>
      <w:r w:rsidRPr="000F3842">
        <w:rPr>
          <w:sz w:val="20"/>
          <w:szCs w:val="20"/>
        </w:rPr>
        <w:t>N</w:t>
      </w:r>
      <w:r>
        <w:rPr>
          <w:sz w:val="20"/>
          <w:szCs w:val="20"/>
        </w:rPr>
        <w:t xml:space="preserve">b </w:t>
      </w:r>
      <w:r w:rsidRPr="000F3842">
        <w:rPr>
          <w:sz w:val="20"/>
          <w:szCs w:val="20"/>
        </w:rPr>
        <w:t>: Espace basal* : en conditions glycolées ; Espace basal** : en conditions sèches.</w:t>
      </w:r>
    </w:p>
    <w:p w:rsidR="006046D7" w:rsidRDefault="006046D7" w:rsidP="006046D7">
      <w:pPr>
        <w:pStyle w:val="Corpsdetexte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838"/>
        <w:gridCol w:w="990"/>
        <w:gridCol w:w="1087"/>
      </w:tblGrid>
      <w:tr w:rsidR="006046D7" w:rsidTr="00177076">
        <w:trPr>
          <w:trHeight w:val="830"/>
          <w:jc w:val="center"/>
        </w:trPr>
        <w:tc>
          <w:tcPr>
            <w:tcW w:w="2521" w:type="dxa"/>
          </w:tcPr>
          <w:p w:rsidR="006046D7" w:rsidRPr="006046D7" w:rsidRDefault="006046D7" w:rsidP="00177076">
            <w:pPr>
              <w:pStyle w:val="TableParagraph"/>
              <w:spacing w:before="10" w:line="240" w:lineRule="auto"/>
              <w:jc w:val="center"/>
              <w:rPr>
                <w:sz w:val="23"/>
                <w:lang w:val="fr-FR"/>
              </w:rPr>
            </w:pPr>
          </w:p>
          <w:p w:rsidR="006046D7" w:rsidRDefault="006046D7" w:rsidP="00177076">
            <w:pPr>
              <w:pStyle w:val="TableParagraph"/>
              <w:spacing w:line="240" w:lineRule="auto"/>
              <w:ind w:left="101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Argiles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gonflantes</w:t>
            </w:r>
            <w:proofErr w:type="spellEnd"/>
          </w:p>
        </w:tc>
        <w:tc>
          <w:tcPr>
            <w:tcW w:w="2838" w:type="dxa"/>
          </w:tcPr>
          <w:p w:rsidR="006046D7" w:rsidRDefault="006046D7" w:rsidP="00177076">
            <w:pPr>
              <w:pStyle w:val="TableParagraph"/>
              <w:spacing w:before="10" w:line="240" w:lineRule="auto"/>
              <w:jc w:val="center"/>
              <w:rPr>
                <w:sz w:val="23"/>
              </w:rPr>
            </w:pPr>
          </w:p>
          <w:p w:rsidR="006046D7" w:rsidRDefault="006046D7" w:rsidP="00177076">
            <w:pPr>
              <w:pStyle w:val="TableParagraph"/>
              <w:spacing w:line="240" w:lineRule="auto"/>
              <w:ind w:lef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dominants</w:t>
            </w:r>
          </w:p>
        </w:tc>
        <w:tc>
          <w:tcPr>
            <w:tcW w:w="990" w:type="dxa"/>
          </w:tcPr>
          <w:p w:rsidR="006046D7" w:rsidRDefault="006046D7" w:rsidP="00177076">
            <w:pPr>
              <w:pStyle w:val="TableParagraph"/>
              <w:spacing w:line="273" w:lineRule="exact"/>
              <w:ind w:left="177" w:hanging="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Espace</w:t>
            </w:r>
            <w:proofErr w:type="spellEnd"/>
          </w:p>
          <w:p w:rsidR="006046D7" w:rsidRDefault="006046D7" w:rsidP="00177076">
            <w:pPr>
              <w:pStyle w:val="TableParagraph"/>
              <w:spacing w:line="274" w:lineRule="exact"/>
              <w:ind w:left="288" w:right="135" w:hanging="11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basal*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(A°)</w:t>
            </w:r>
          </w:p>
        </w:tc>
        <w:tc>
          <w:tcPr>
            <w:tcW w:w="1087" w:type="dxa"/>
          </w:tcPr>
          <w:p w:rsidR="006046D7" w:rsidRPr="00F802FB" w:rsidRDefault="006046D7" w:rsidP="00177076">
            <w:pPr>
              <w:pStyle w:val="TableParagraph"/>
              <w:spacing w:line="268" w:lineRule="exact"/>
              <w:ind w:left="138" w:firstLine="28"/>
              <w:jc w:val="center"/>
              <w:rPr>
                <w:b/>
                <w:bCs/>
                <w:sz w:val="24"/>
              </w:rPr>
            </w:pPr>
            <w:proofErr w:type="spellStart"/>
            <w:r w:rsidRPr="00F802FB">
              <w:rPr>
                <w:b/>
                <w:bCs/>
                <w:sz w:val="24"/>
              </w:rPr>
              <w:t>Espace</w:t>
            </w:r>
            <w:proofErr w:type="spellEnd"/>
          </w:p>
          <w:p w:rsidR="006046D7" w:rsidRDefault="006046D7" w:rsidP="00177076">
            <w:pPr>
              <w:pStyle w:val="TableParagraph"/>
              <w:spacing w:line="274" w:lineRule="exact"/>
              <w:ind w:left="292" w:right="100" w:hanging="154"/>
              <w:jc w:val="center"/>
              <w:rPr>
                <w:sz w:val="24"/>
              </w:rPr>
            </w:pPr>
            <w:r w:rsidRPr="00F802FB">
              <w:rPr>
                <w:b/>
                <w:bCs/>
                <w:spacing w:val="-1"/>
                <w:sz w:val="24"/>
              </w:rPr>
              <w:t>basal**</w:t>
            </w:r>
            <w:r w:rsidRPr="00F802FB">
              <w:rPr>
                <w:b/>
                <w:bCs/>
                <w:spacing w:val="-57"/>
                <w:sz w:val="24"/>
              </w:rPr>
              <w:t xml:space="preserve"> </w:t>
            </w:r>
            <w:r w:rsidRPr="00F802FB">
              <w:rPr>
                <w:b/>
                <w:bCs/>
                <w:sz w:val="24"/>
              </w:rPr>
              <w:t>(A°)</w:t>
            </w:r>
          </w:p>
        </w:tc>
      </w:tr>
      <w:tr w:rsidR="006046D7" w:rsidTr="00177076">
        <w:trPr>
          <w:trHeight w:val="1656"/>
          <w:jc w:val="center"/>
        </w:trPr>
        <w:tc>
          <w:tcPr>
            <w:tcW w:w="2521" w:type="dxa"/>
          </w:tcPr>
          <w:p w:rsidR="006046D7" w:rsidRDefault="006046D7" w:rsidP="00177076">
            <w:pPr>
              <w:pStyle w:val="TableParagraph"/>
              <w:spacing w:line="240" w:lineRule="auto"/>
              <w:ind w:left="475" w:right="450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Smectites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r>
              <w:t>ï</w:t>
            </w:r>
            <w:r>
              <w:rPr>
                <w:sz w:val="24"/>
              </w:rPr>
              <w:t>dellite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Montmorillonite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Nontronite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Saponite</w:t>
            </w:r>
            <w:proofErr w:type="spellEnd"/>
          </w:p>
          <w:p w:rsidR="006046D7" w:rsidRDefault="006046D7" w:rsidP="00177076">
            <w:pPr>
              <w:pStyle w:val="TableParagraph"/>
              <w:spacing w:line="261" w:lineRule="exact"/>
              <w:ind w:left="101" w:right="78"/>
              <w:jc w:val="center"/>
              <w:rPr>
                <w:sz w:val="24"/>
              </w:rPr>
            </w:pPr>
            <w:r>
              <w:rPr>
                <w:sz w:val="24"/>
              </w:rPr>
              <w:t>Vermiculite</w:t>
            </w:r>
          </w:p>
        </w:tc>
        <w:tc>
          <w:tcPr>
            <w:tcW w:w="2838" w:type="dxa"/>
          </w:tcPr>
          <w:p w:rsidR="006046D7" w:rsidRDefault="006046D7" w:rsidP="00177076">
            <w:pPr>
              <w:pStyle w:val="TableParagraph"/>
              <w:spacing w:before="6" w:line="240" w:lineRule="auto"/>
              <w:jc w:val="center"/>
              <w:rPr>
                <w:sz w:val="23"/>
              </w:rPr>
            </w:pPr>
          </w:p>
          <w:p w:rsidR="006046D7" w:rsidRDefault="006046D7" w:rsidP="00177076">
            <w:pPr>
              <w:pStyle w:val="TableParagraph"/>
              <w:ind w:left="316" w:right="294"/>
              <w:jc w:val="center"/>
              <w:rPr>
                <w:sz w:val="24"/>
              </w:rPr>
            </w:pPr>
            <w:r>
              <w:rPr>
                <w:sz w:val="24"/>
              </w:rPr>
              <w:t>Al</w:t>
            </w:r>
          </w:p>
          <w:p w:rsidR="006046D7" w:rsidRDefault="006046D7" w:rsidP="00177076">
            <w:pPr>
              <w:pStyle w:val="TableParagraph"/>
              <w:spacing w:before="14" w:line="223" w:lineRule="auto"/>
              <w:ind w:left="316" w:right="298"/>
              <w:jc w:val="center"/>
              <w:rPr>
                <w:sz w:val="16"/>
              </w:rPr>
            </w:pPr>
            <w:r>
              <w:rPr>
                <w:sz w:val="24"/>
              </w:rPr>
              <w:t>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mineurs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-8"/>
                <w:sz w:val="24"/>
              </w:rPr>
              <w:t>Fe</w:t>
            </w:r>
            <w:r>
              <w:rPr>
                <w:sz w:val="16"/>
              </w:rPr>
              <w:t>3+</w:t>
            </w:r>
          </w:p>
          <w:p w:rsidR="006046D7" w:rsidRDefault="006046D7" w:rsidP="00177076">
            <w:pPr>
              <w:pStyle w:val="TableParagraph"/>
              <w:spacing w:before="8" w:line="240" w:lineRule="auto"/>
              <w:ind w:left="316" w:right="289"/>
              <w:jc w:val="center"/>
              <w:rPr>
                <w:sz w:val="24"/>
              </w:rPr>
            </w:pPr>
            <w:r>
              <w:rPr>
                <w:sz w:val="24"/>
              </w:rPr>
              <w:t>Mg,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</w:p>
          <w:p w:rsidR="006046D7" w:rsidRDefault="006046D7" w:rsidP="00177076">
            <w:pPr>
              <w:pStyle w:val="TableParagraph"/>
              <w:spacing w:before="3" w:line="261" w:lineRule="exact"/>
              <w:ind w:left="112" w:right="91"/>
              <w:jc w:val="center"/>
              <w:rPr>
                <w:sz w:val="24"/>
              </w:rPr>
            </w:pPr>
            <w:r>
              <w:rPr>
                <w:sz w:val="24"/>
              </w:rPr>
              <w:t>Mg,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, 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(Fe</w:t>
            </w:r>
            <w:r>
              <w:rPr>
                <w:sz w:val="24"/>
                <w:vertAlign w:val="superscript"/>
              </w:rPr>
              <w:t>3+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mineur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0" w:type="dxa"/>
          </w:tcPr>
          <w:p w:rsidR="006046D7" w:rsidRDefault="006046D7" w:rsidP="00177076">
            <w:pPr>
              <w:pStyle w:val="TableParagraph"/>
              <w:spacing w:before="6" w:line="240" w:lineRule="auto"/>
              <w:jc w:val="center"/>
              <w:rPr>
                <w:sz w:val="23"/>
              </w:rPr>
            </w:pPr>
          </w:p>
          <w:p w:rsidR="006046D7" w:rsidRDefault="006046D7" w:rsidP="00177076">
            <w:pPr>
              <w:pStyle w:val="TableParagraph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6046D7" w:rsidRDefault="006046D7" w:rsidP="00177076">
            <w:pPr>
              <w:pStyle w:val="TableParagraph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6046D7" w:rsidRDefault="006046D7" w:rsidP="00177076">
            <w:pPr>
              <w:pStyle w:val="TableParagraph"/>
              <w:spacing w:before="2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6046D7" w:rsidRDefault="006046D7" w:rsidP="00177076">
            <w:pPr>
              <w:pStyle w:val="TableParagraph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  <w:p w:rsidR="006046D7" w:rsidRDefault="006046D7" w:rsidP="00177076">
            <w:pPr>
              <w:pStyle w:val="TableParagraph"/>
              <w:spacing w:before="3" w:line="261" w:lineRule="exact"/>
              <w:ind w:left="273" w:right="246"/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087" w:type="dxa"/>
          </w:tcPr>
          <w:p w:rsidR="006046D7" w:rsidRDefault="006046D7" w:rsidP="00177076">
            <w:pPr>
              <w:pStyle w:val="TableParagraph"/>
              <w:spacing w:before="6" w:line="240" w:lineRule="auto"/>
              <w:rPr>
                <w:sz w:val="23"/>
              </w:rPr>
            </w:pPr>
          </w:p>
          <w:p w:rsidR="006046D7" w:rsidRDefault="006046D7" w:rsidP="00177076">
            <w:pPr>
              <w:pStyle w:val="TableParagraph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spacing w:before="2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spacing w:before="3" w:line="261" w:lineRule="exact"/>
              <w:ind w:left="205" w:right="180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6046D7" w:rsidTr="00177076">
        <w:trPr>
          <w:trHeight w:val="278"/>
          <w:jc w:val="center"/>
        </w:trPr>
        <w:tc>
          <w:tcPr>
            <w:tcW w:w="2521" w:type="dxa"/>
          </w:tcPr>
          <w:p w:rsidR="006046D7" w:rsidRDefault="006046D7" w:rsidP="00177076">
            <w:pPr>
              <w:pStyle w:val="TableParagraph"/>
              <w:spacing w:line="258" w:lineRule="exact"/>
              <w:ind w:left="101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Argiles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gonflantes</w:t>
            </w:r>
            <w:proofErr w:type="spellEnd"/>
          </w:p>
        </w:tc>
        <w:tc>
          <w:tcPr>
            <w:tcW w:w="2838" w:type="dxa"/>
          </w:tcPr>
          <w:p w:rsidR="006046D7" w:rsidRDefault="006046D7" w:rsidP="0017707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6046D7" w:rsidRDefault="006046D7" w:rsidP="00177076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87" w:type="dxa"/>
          </w:tcPr>
          <w:p w:rsidR="006046D7" w:rsidRDefault="006046D7" w:rsidP="0017707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046D7" w:rsidTr="00177076">
        <w:trPr>
          <w:trHeight w:val="2760"/>
          <w:jc w:val="center"/>
        </w:trPr>
        <w:tc>
          <w:tcPr>
            <w:tcW w:w="2521" w:type="dxa"/>
          </w:tcPr>
          <w:p w:rsidR="006046D7" w:rsidRDefault="006046D7" w:rsidP="00177076">
            <w:pPr>
              <w:pStyle w:val="TableParagraph"/>
              <w:spacing w:line="240" w:lineRule="auto"/>
              <w:ind w:left="667" w:right="642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Illite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Glauconite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Céladonite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Chlorite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Berthiérine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Kaolinite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Halloysite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Sepiolite</w:t>
            </w:r>
            <w:proofErr w:type="spellEnd"/>
          </w:p>
          <w:p w:rsidR="006046D7" w:rsidRDefault="006046D7" w:rsidP="00177076">
            <w:pPr>
              <w:pStyle w:val="TableParagraph"/>
              <w:spacing w:line="274" w:lineRule="exact"/>
              <w:ind w:left="667" w:right="64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Palygorskite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Talc</w:t>
            </w:r>
          </w:p>
        </w:tc>
        <w:tc>
          <w:tcPr>
            <w:tcW w:w="2838" w:type="dxa"/>
          </w:tcPr>
          <w:p w:rsidR="006046D7" w:rsidRPr="00123C69" w:rsidRDefault="006046D7" w:rsidP="00177076">
            <w:pPr>
              <w:pStyle w:val="TableParagraph"/>
              <w:spacing w:line="237" w:lineRule="auto"/>
              <w:ind w:left="316" w:right="290"/>
              <w:jc w:val="center"/>
              <w:rPr>
                <w:sz w:val="24"/>
                <w:lang w:val="en-GB"/>
              </w:rPr>
            </w:pPr>
            <w:r w:rsidRPr="00123C69">
              <w:rPr>
                <w:sz w:val="24"/>
                <w:lang w:val="en-GB"/>
              </w:rPr>
              <w:t>K,</w:t>
            </w:r>
            <w:r w:rsidRPr="00123C69">
              <w:rPr>
                <w:spacing w:val="-4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  <w:r w:rsidRPr="00123C69">
              <w:rPr>
                <w:spacing w:val="-10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(Fe,</w:t>
            </w:r>
            <w:r w:rsidRPr="00123C69">
              <w:rPr>
                <w:spacing w:val="-4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Mg</w:t>
            </w:r>
            <w:r w:rsidRPr="00123C69">
              <w:rPr>
                <w:spacing w:val="-2"/>
                <w:sz w:val="24"/>
                <w:lang w:val="en-GB"/>
              </w:rPr>
              <w:t xml:space="preserve"> </w:t>
            </w:r>
            <w:proofErr w:type="spellStart"/>
            <w:r w:rsidRPr="00123C69">
              <w:rPr>
                <w:sz w:val="24"/>
                <w:lang w:val="en-GB"/>
              </w:rPr>
              <w:t>mineur</w:t>
            </w:r>
            <w:proofErr w:type="spellEnd"/>
            <w:r w:rsidRPr="00123C69">
              <w:rPr>
                <w:sz w:val="24"/>
                <w:lang w:val="en-GB"/>
              </w:rPr>
              <w:t>)</w:t>
            </w:r>
            <w:r w:rsidRPr="00123C69">
              <w:rPr>
                <w:spacing w:val="-57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K,</w:t>
            </w:r>
            <w:r w:rsidRPr="00123C69">
              <w:rPr>
                <w:spacing w:val="2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Fe</w:t>
            </w:r>
            <w:r w:rsidRPr="00123C69">
              <w:rPr>
                <w:sz w:val="24"/>
                <w:vertAlign w:val="superscript"/>
                <w:lang w:val="en-GB"/>
              </w:rPr>
              <w:t>2+</w:t>
            </w:r>
            <w:r w:rsidRPr="00123C69">
              <w:rPr>
                <w:sz w:val="24"/>
                <w:lang w:val="en-GB"/>
              </w:rPr>
              <w:t>,</w:t>
            </w:r>
            <w:r w:rsidRPr="00123C69">
              <w:rPr>
                <w:spacing w:val="3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Fe</w:t>
            </w:r>
            <w:r w:rsidRPr="00123C69">
              <w:rPr>
                <w:sz w:val="24"/>
                <w:vertAlign w:val="superscript"/>
                <w:lang w:val="en-GB"/>
              </w:rPr>
              <w:t>3+</w:t>
            </w:r>
          </w:p>
          <w:p w:rsidR="006046D7" w:rsidRPr="00123C69" w:rsidRDefault="006046D7" w:rsidP="00177076">
            <w:pPr>
              <w:pStyle w:val="TableParagraph"/>
              <w:ind w:left="314" w:right="298"/>
              <w:jc w:val="center"/>
              <w:rPr>
                <w:sz w:val="24"/>
                <w:lang w:val="en-GB"/>
              </w:rPr>
            </w:pPr>
            <w:r w:rsidRPr="00123C69">
              <w:rPr>
                <w:sz w:val="24"/>
                <w:lang w:val="en-GB"/>
              </w:rPr>
              <w:t>K,</w:t>
            </w:r>
            <w:r w:rsidRPr="00123C69">
              <w:rPr>
                <w:spacing w:val="-2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F</w:t>
            </w:r>
            <w:r w:rsidRPr="00123C69">
              <w:rPr>
                <w:sz w:val="24"/>
                <w:vertAlign w:val="superscript"/>
                <w:lang w:val="en-GB"/>
              </w:rPr>
              <w:t>2+</w:t>
            </w:r>
            <w:r w:rsidRPr="00123C69">
              <w:rPr>
                <w:sz w:val="24"/>
                <w:lang w:val="en-GB"/>
              </w:rPr>
              <w:t>,</w:t>
            </w:r>
            <w:r w:rsidRPr="00123C69">
              <w:rPr>
                <w:spacing w:val="-2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Mg,</w:t>
            </w:r>
            <w:r w:rsidRPr="00123C69">
              <w:rPr>
                <w:spacing w:val="-2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Fe</w:t>
            </w:r>
            <w:r w:rsidRPr="00123C69">
              <w:rPr>
                <w:sz w:val="24"/>
                <w:vertAlign w:val="superscript"/>
                <w:lang w:val="en-GB"/>
              </w:rPr>
              <w:t>3+,</w:t>
            </w:r>
            <w:r w:rsidRPr="00123C69">
              <w:rPr>
                <w:spacing w:val="-4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  <w:r w:rsidRPr="00123C69">
              <w:rPr>
                <w:sz w:val="24"/>
                <w:vertAlign w:val="superscript"/>
                <w:lang w:val="en-GB"/>
              </w:rPr>
              <w:t>3+</w:t>
            </w:r>
          </w:p>
          <w:p w:rsidR="006046D7" w:rsidRPr="00123C69" w:rsidRDefault="006046D7" w:rsidP="00177076">
            <w:pPr>
              <w:pStyle w:val="TableParagraph"/>
              <w:ind w:left="316" w:right="284"/>
              <w:jc w:val="center"/>
              <w:rPr>
                <w:sz w:val="24"/>
                <w:lang w:val="en-GB"/>
              </w:rPr>
            </w:pPr>
            <w:r w:rsidRPr="00123C69">
              <w:rPr>
                <w:sz w:val="24"/>
                <w:lang w:val="en-GB"/>
              </w:rPr>
              <w:t>Mg,</w:t>
            </w:r>
            <w:r w:rsidRPr="00123C69">
              <w:rPr>
                <w:spacing w:val="1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Fe,</w:t>
            </w:r>
            <w:r w:rsidRPr="00123C69">
              <w:rPr>
                <w:spacing w:val="2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</w:p>
          <w:p w:rsidR="006046D7" w:rsidRPr="00123C69" w:rsidRDefault="006046D7" w:rsidP="00177076">
            <w:pPr>
              <w:pStyle w:val="TableParagraph"/>
              <w:spacing w:before="2" w:line="237" w:lineRule="auto"/>
              <w:ind w:left="1305" w:right="252" w:hanging="1028"/>
              <w:jc w:val="center"/>
              <w:rPr>
                <w:sz w:val="24"/>
                <w:lang w:val="en-GB"/>
              </w:rPr>
            </w:pPr>
            <w:r w:rsidRPr="00123C69">
              <w:rPr>
                <w:sz w:val="24"/>
                <w:lang w:val="en-GB"/>
              </w:rPr>
              <w:t>Fe</w:t>
            </w:r>
            <w:r w:rsidRPr="00123C69">
              <w:rPr>
                <w:sz w:val="24"/>
                <w:vertAlign w:val="superscript"/>
                <w:lang w:val="en-GB"/>
              </w:rPr>
              <w:t>2+</w:t>
            </w:r>
            <w:r w:rsidRPr="00123C69">
              <w:rPr>
                <w:sz w:val="24"/>
                <w:lang w:val="en-GB"/>
              </w:rPr>
              <w:t>,</w:t>
            </w:r>
            <w:r w:rsidRPr="00123C69">
              <w:rPr>
                <w:spacing w:val="-5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  <w:r w:rsidRPr="00123C69">
              <w:rPr>
                <w:sz w:val="24"/>
                <w:vertAlign w:val="superscript"/>
                <w:lang w:val="en-GB"/>
              </w:rPr>
              <w:t>3+</w:t>
            </w:r>
            <w:r w:rsidRPr="00123C69">
              <w:rPr>
                <w:sz w:val="24"/>
                <w:lang w:val="en-GB"/>
              </w:rPr>
              <w:t>,</w:t>
            </w:r>
            <w:r w:rsidRPr="00123C69">
              <w:rPr>
                <w:spacing w:val="-4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Mg</w:t>
            </w:r>
            <w:r w:rsidRPr="00123C69">
              <w:rPr>
                <w:spacing w:val="-6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(</w:t>
            </w:r>
            <w:proofErr w:type="spellStart"/>
            <w:r w:rsidRPr="00123C69">
              <w:rPr>
                <w:sz w:val="24"/>
                <w:lang w:val="en-GB"/>
              </w:rPr>
              <w:t>mineur</w:t>
            </w:r>
            <w:proofErr w:type="spellEnd"/>
            <w:r w:rsidRPr="00123C69">
              <w:rPr>
                <w:sz w:val="24"/>
                <w:lang w:val="en-GB"/>
              </w:rPr>
              <w:t>)</w:t>
            </w:r>
            <w:r w:rsidRPr="00123C69">
              <w:rPr>
                <w:spacing w:val="-57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</w:p>
          <w:p w:rsidR="006046D7" w:rsidRPr="00123C69" w:rsidRDefault="006046D7" w:rsidP="00177076">
            <w:pPr>
              <w:pStyle w:val="TableParagraph"/>
              <w:spacing w:before="4" w:line="240" w:lineRule="auto"/>
              <w:ind w:left="1080" w:right="1034" w:firstLine="225"/>
              <w:jc w:val="center"/>
              <w:rPr>
                <w:sz w:val="24"/>
                <w:lang w:val="en-GB"/>
              </w:rPr>
            </w:pPr>
            <w:r w:rsidRPr="00123C69">
              <w:rPr>
                <w:sz w:val="24"/>
                <w:lang w:val="en-GB"/>
              </w:rPr>
              <w:t>Al</w:t>
            </w:r>
            <w:r w:rsidRPr="00123C69">
              <w:rPr>
                <w:spacing w:val="1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Mg, Al</w:t>
            </w:r>
            <w:r w:rsidRPr="00123C69">
              <w:rPr>
                <w:spacing w:val="-57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Mg,</w:t>
            </w:r>
            <w:r w:rsidRPr="00123C69">
              <w:rPr>
                <w:spacing w:val="-11"/>
                <w:sz w:val="24"/>
                <w:lang w:val="en-GB"/>
              </w:rPr>
              <w:t xml:space="preserve"> </w:t>
            </w:r>
            <w:r w:rsidRPr="00123C69">
              <w:rPr>
                <w:sz w:val="24"/>
                <w:lang w:val="en-GB"/>
              </w:rPr>
              <w:t>Al</w:t>
            </w:r>
          </w:p>
          <w:p w:rsidR="006046D7" w:rsidRDefault="006046D7" w:rsidP="00177076">
            <w:pPr>
              <w:pStyle w:val="TableParagraph"/>
              <w:spacing w:line="264" w:lineRule="exact"/>
              <w:ind w:left="316" w:right="296"/>
              <w:jc w:val="center"/>
              <w:rPr>
                <w:sz w:val="24"/>
              </w:rPr>
            </w:pPr>
            <w:r>
              <w:rPr>
                <w:sz w:val="24"/>
              </w:rPr>
              <w:t>Mg, Fe</w:t>
            </w:r>
            <w:r w:rsidRPr="007F7343">
              <w:rPr>
                <w:sz w:val="24"/>
                <w:vertAlign w:val="superscript"/>
              </w:rPr>
              <w:t>2+</w:t>
            </w:r>
          </w:p>
        </w:tc>
        <w:tc>
          <w:tcPr>
            <w:tcW w:w="990" w:type="dxa"/>
          </w:tcPr>
          <w:p w:rsidR="006046D7" w:rsidRDefault="006046D7" w:rsidP="00177076">
            <w:pPr>
              <w:pStyle w:val="TableParagraph"/>
              <w:spacing w:line="267" w:lineRule="exact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spacing w:before="2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6046D7" w:rsidRDefault="006046D7" w:rsidP="00177076">
            <w:pPr>
              <w:pStyle w:val="TableParagraph"/>
              <w:ind w:left="264" w:right="24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6046D7" w:rsidRDefault="006046D7" w:rsidP="00177076">
            <w:pPr>
              <w:pStyle w:val="TableParagraph"/>
              <w:spacing w:before="3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6046D7" w:rsidRDefault="006046D7" w:rsidP="00177076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6046D7" w:rsidRDefault="006046D7" w:rsidP="00177076">
            <w:pPr>
              <w:pStyle w:val="TableParagraph"/>
              <w:spacing w:before="3"/>
              <w:ind w:left="273" w:right="246"/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  <w:p w:rsidR="006046D7" w:rsidRDefault="006046D7" w:rsidP="00177076">
            <w:pPr>
              <w:pStyle w:val="TableParagraph"/>
              <w:ind w:left="273" w:right="246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  <w:p w:rsidR="006046D7" w:rsidRDefault="006046D7" w:rsidP="00177076">
            <w:pPr>
              <w:pStyle w:val="TableParagraph"/>
              <w:spacing w:before="2"/>
              <w:ind w:left="273" w:right="246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  <w:p w:rsidR="006046D7" w:rsidRDefault="006046D7" w:rsidP="00177076">
            <w:pPr>
              <w:pStyle w:val="TableParagraph"/>
              <w:spacing w:line="265" w:lineRule="exact"/>
              <w:ind w:left="268" w:right="246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087" w:type="dxa"/>
          </w:tcPr>
          <w:p w:rsidR="006046D7" w:rsidRDefault="006046D7" w:rsidP="00177076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spacing w:before="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6046D7" w:rsidRDefault="006046D7" w:rsidP="00177076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</w:tbl>
    <w:p w:rsidR="006046D7" w:rsidRDefault="006046D7" w:rsidP="006046D7">
      <w:pPr>
        <w:pStyle w:val="Corpsdetexte"/>
        <w:spacing w:before="6"/>
        <w:rPr>
          <w:sz w:val="11"/>
        </w:rPr>
      </w:pPr>
    </w:p>
    <w:p w:rsidR="006046D7" w:rsidRPr="00F802FB" w:rsidRDefault="006046D7" w:rsidP="006046D7">
      <w:pPr>
        <w:jc w:val="both"/>
        <w:rPr>
          <w:sz w:val="24"/>
          <w:szCs w:val="24"/>
        </w:rPr>
      </w:pPr>
      <w:r>
        <w:rPr>
          <w:sz w:val="20"/>
        </w:rPr>
        <w:t xml:space="preserve"> 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</w:t>
      </w:r>
      <w:r>
        <w:rPr>
          <w:spacing w:val="1"/>
        </w:rPr>
        <w:t xml:space="preserve"> </w:t>
      </w:r>
      <w:proofErr w:type="spellStart"/>
      <w:r>
        <w:t>smectites</w:t>
      </w:r>
      <w:proofErr w:type="spellEnd"/>
      <w:r>
        <w:t>,</w:t>
      </w:r>
      <w:r>
        <w:rPr>
          <w:spacing w:val="1"/>
        </w:rPr>
        <w:t xml:space="preserve"> </w:t>
      </w:r>
      <w:r>
        <w:t>vermiculites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minéraux</w:t>
      </w:r>
      <w:r>
        <w:rPr>
          <w:spacing w:val="1"/>
        </w:rPr>
        <w:t xml:space="preserve"> </w:t>
      </w:r>
      <w:proofErr w:type="spellStart"/>
      <w:r>
        <w:t>interstratifiés</w:t>
      </w:r>
      <w:proofErr w:type="spellEnd"/>
      <w:r>
        <w:rPr>
          <w:spacing w:val="1"/>
        </w:rPr>
        <w:t xml:space="preserve"> </w:t>
      </w:r>
      <w:r>
        <w:t>offrent</w:t>
      </w:r>
      <w:r>
        <w:rPr>
          <w:spacing w:val="1"/>
        </w:rPr>
        <w:t xml:space="preserve"> </w:t>
      </w:r>
      <w:r>
        <w:t>des</w:t>
      </w:r>
      <w:r>
        <w:rPr>
          <w:spacing w:val="61"/>
        </w:rPr>
        <w:t xml:space="preserve"> </w:t>
      </w:r>
      <w:r>
        <w:t>capacités</w:t>
      </w:r>
      <w:r>
        <w:rPr>
          <w:spacing w:val="1"/>
        </w:rPr>
        <w:t xml:space="preserve"> </w:t>
      </w:r>
      <w:r>
        <w:t>d’expansion</w:t>
      </w:r>
      <w:r>
        <w:rPr>
          <w:spacing w:val="1"/>
        </w:rPr>
        <w:t xml:space="preserve"> </w:t>
      </w:r>
      <w:r>
        <w:t>beaucoup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celles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espèces</w:t>
      </w:r>
      <w:r>
        <w:rPr>
          <w:spacing w:val="1"/>
        </w:rPr>
        <w:t xml:space="preserve"> </w:t>
      </w:r>
      <w:r>
        <w:t>argileuses.</w:t>
      </w:r>
      <w:r>
        <w:rPr>
          <w:spacing w:val="1"/>
        </w:rPr>
        <w:t xml:space="preserve"> </w:t>
      </w:r>
      <w:r>
        <w:t>L’incorporation</w:t>
      </w:r>
      <w:r>
        <w:rPr>
          <w:spacing w:val="-5"/>
        </w:rPr>
        <w:t xml:space="preserve"> </w:t>
      </w:r>
      <w:r>
        <w:t>d’eau</w:t>
      </w:r>
      <w:r>
        <w:rPr>
          <w:spacing w:val="1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réversible</w:t>
      </w:r>
      <w:r>
        <w:rPr>
          <w:spacing w:val="-1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la pression</w:t>
      </w:r>
      <w:r>
        <w:rPr>
          <w:spacing w:val="-4"/>
        </w:rPr>
        <w:t xml:space="preserve"> </w:t>
      </w:r>
      <w:r>
        <w:t>et dépend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 température. Les minéraux gonflants ont une structure de base de 10A°. Selon l’hydratation, une</w:t>
      </w:r>
      <w:r>
        <w:rPr>
          <w:spacing w:val="1"/>
        </w:rPr>
        <w:t xml:space="preserve"> </w:t>
      </w:r>
      <w:r>
        <w:t>couche d’eau est de 2,5 ou 5,2 A° d’épaisseur se développe. Cette hydratation conduit à une</w:t>
      </w:r>
      <w:r>
        <w:rPr>
          <w:spacing w:val="1"/>
        </w:rPr>
        <w:t xml:space="preserve"> </w:t>
      </w:r>
      <w:r>
        <w:t>augmentation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pouvant</w:t>
      </w:r>
      <w:r>
        <w:rPr>
          <w:spacing w:val="1"/>
        </w:rPr>
        <w:t xml:space="preserve"> </w:t>
      </w:r>
      <w:r>
        <w:t>atteindre</w:t>
      </w:r>
      <w:r>
        <w:rPr>
          <w:spacing w:val="1"/>
        </w:rPr>
        <w:t xml:space="preserve"> </w:t>
      </w:r>
      <w:r>
        <w:t>95%.</w:t>
      </w:r>
      <w:r>
        <w:rPr>
          <w:spacing w:val="1"/>
        </w:rPr>
        <w:t xml:space="preserve"> </w:t>
      </w:r>
      <w:r>
        <w:t>Notons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des</w:t>
      </w:r>
      <w:r>
        <w:rPr>
          <w:spacing w:val="61"/>
        </w:rPr>
        <w:t xml:space="preserve"> </w:t>
      </w:r>
      <w:r>
        <w:t>minéraux</w:t>
      </w:r>
      <w:r>
        <w:rPr>
          <w:spacing w:val="1"/>
        </w:rPr>
        <w:t xml:space="preserve"> </w:t>
      </w:r>
      <w:r>
        <w:t>comprenant</w:t>
      </w:r>
      <w:r>
        <w:rPr>
          <w:spacing w:val="1"/>
        </w:rPr>
        <w:t xml:space="preserve"> </w:t>
      </w:r>
      <w:r>
        <w:t>de l’eau</w:t>
      </w:r>
      <w:r>
        <w:rPr>
          <w:spacing w:val="1"/>
        </w:rPr>
        <w:t xml:space="preserve"> </w:t>
      </w:r>
      <w:r>
        <w:t>adsorbée,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n’ont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propriétés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gonflement</w:t>
      </w:r>
      <w:r>
        <w:rPr>
          <w:spacing w:val="1"/>
        </w:rPr>
        <w:t xml:space="preserve"> </w:t>
      </w:r>
      <w:r>
        <w:t>(argiles</w:t>
      </w:r>
      <w:r>
        <w:rPr>
          <w:spacing w:val="1"/>
        </w:rPr>
        <w:t xml:space="preserve"> </w:t>
      </w:r>
      <w:r>
        <w:t>fibreuses).</w:t>
      </w:r>
    </w:p>
    <w:p w:rsidR="006046D7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jc w:val="both"/>
      </w:pPr>
    </w:p>
    <w:p w:rsidR="006046D7" w:rsidRDefault="006046D7" w:rsidP="006046D7">
      <w:pPr>
        <w:pStyle w:val="Corpsdetexte"/>
        <w:ind w:left="1518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02F76C6D" wp14:editId="6907418D">
            <wp:extent cx="4139565" cy="335280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Default="006046D7" w:rsidP="006046D7">
      <w:pPr>
        <w:pStyle w:val="Corpsdetexte"/>
        <w:spacing w:before="7"/>
        <w:rPr>
          <w:sz w:val="16"/>
        </w:rPr>
      </w:pPr>
    </w:p>
    <w:p w:rsidR="006046D7" w:rsidRPr="00DE1866" w:rsidRDefault="006046D7" w:rsidP="006046D7">
      <w:pPr>
        <w:pStyle w:val="Corpsdetexte"/>
        <w:jc w:val="center"/>
        <w:rPr>
          <w:sz w:val="20"/>
          <w:szCs w:val="20"/>
        </w:rPr>
      </w:pPr>
      <w:r w:rsidRPr="00DE1866">
        <w:rPr>
          <w:sz w:val="20"/>
          <w:szCs w:val="20"/>
        </w:rPr>
        <w:t>Figure</w:t>
      </w:r>
      <w:r w:rsidRPr="00DE186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III. </w:t>
      </w:r>
      <w:r w:rsidRPr="00DE1866">
        <w:rPr>
          <w:sz w:val="20"/>
          <w:szCs w:val="20"/>
        </w:rPr>
        <w:t>4</w:t>
      </w:r>
      <w:r w:rsidRPr="00DE1866">
        <w:rPr>
          <w:spacing w:val="-3"/>
          <w:sz w:val="20"/>
          <w:szCs w:val="20"/>
        </w:rPr>
        <w:t xml:space="preserve"> </w:t>
      </w:r>
      <w:r w:rsidRPr="00DE1866">
        <w:rPr>
          <w:sz w:val="20"/>
          <w:szCs w:val="20"/>
        </w:rPr>
        <w:t>:</w:t>
      </w:r>
      <w:r w:rsidRPr="00DE1866">
        <w:rPr>
          <w:spacing w:val="-6"/>
          <w:sz w:val="20"/>
          <w:szCs w:val="20"/>
        </w:rPr>
        <w:t xml:space="preserve"> </w:t>
      </w:r>
      <w:r w:rsidRPr="00DE1866">
        <w:rPr>
          <w:sz w:val="20"/>
          <w:szCs w:val="20"/>
        </w:rPr>
        <w:t>hydratation</w:t>
      </w:r>
      <w:r w:rsidRPr="00DE1866">
        <w:rPr>
          <w:spacing w:val="1"/>
          <w:sz w:val="20"/>
          <w:szCs w:val="20"/>
        </w:rPr>
        <w:t xml:space="preserve"> </w:t>
      </w:r>
      <w:r w:rsidRPr="00DE1866">
        <w:rPr>
          <w:sz w:val="20"/>
          <w:szCs w:val="20"/>
        </w:rPr>
        <w:t>des argiles</w:t>
      </w:r>
    </w:p>
    <w:p w:rsidR="006046D7" w:rsidRDefault="006046D7" w:rsidP="006046D7">
      <w:pPr>
        <w:pStyle w:val="Corpsdetexte"/>
        <w:jc w:val="both"/>
        <w:rPr>
          <w:sz w:val="23"/>
        </w:rPr>
      </w:pPr>
    </w:p>
    <w:p w:rsidR="006046D7" w:rsidRPr="00DE1866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DE1866">
        <w:rPr>
          <w:b/>
          <w:bCs/>
        </w:rPr>
        <w:t>IV-3) charge</w:t>
      </w:r>
      <w:r w:rsidRPr="00DE1866">
        <w:rPr>
          <w:b/>
          <w:bCs/>
          <w:spacing w:val="-3"/>
        </w:rPr>
        <w:t xml:space="preserve"> </w:t>
      </w:r>
      <w:r w:rsidRPr="00DE1866">
        <w:rPr>
          <w:b/>
          <w:bCs/>
        </w:rPr>
        <w:t>des</w:t>
      </w:r>
      <w:r w:rsidRPr="00DE1866">
        <w:rPr>
          <w:b/>
          <w:bCs/>
          <w:spacing w:val="-4"/>
        </w:rPr>
        <w:t xml:space="preserve"> </w:t>
      </w:r>
      <w:r w:rsidRPr="00DE1866">
        <w:rPr>
          <w:b/>
          <w:bCs/>
        </w:rPr>
        <w:t>surfaces</w:t>
      </w:r>
      <w:r w:rsidRPr="00DE1866">
        <w:rPr>
          <w:b/>
          <w:bCs/>
          <w:spacing w:val="-3"/>
        </w:rPr>
        <w:t xml:space="preserve"> </w:t>
      </w:r>
      <w:r w:rsidRPr="00DE1866">
        <w:rPr>
          <w:b/>
          <w:bCs/>
        </w:rPr>
        <w:t>argileuses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Les</w:t>
      </w:r>
      <w:r>
        <w:rPr>
          <w:spacing w:val="14"/>
        </w:rPr>
        <w:t xml:space="preserve"> </w:t>
      </w:r>
      <w:r>
        <w:t>minéraux</w:t>
      </w:r>
      <w:r>
        <w:rPr>
          <w:spacing w:val="7"/>
        </w:rPr>
        <w:t xml:space="preserve"> </w:t>
      </w:r>
      <w:r>
        <w:t>argileux</w:t>
      </w:r>
      <w:r>
        <w:rPr>
          <w:spacing w:val="7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caractérisent</w:t>
      </w:r>
      <w:r>
        <w:rPr>
          <w:spacing w:val="16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une</w:t>
      </w:r>
      <w:r>
        <w:rPr>
          <w:spacing w:val="10"/>
        </w:rPr>
        <w:t xml:space="preserve"> </w:t>
      </w:r>
      <w:r>
        <w:t>surface</w:t>
      </w:r>
      <w:r>
        <w:rPr>
          <w:spacing w:val="11"/>
        </w:rPr>
        <w:t xml:space="preserve"> </w:t>
      </w:r>
      <w:r>
        <w:t>électrique</w:t>
      </w:r>
      <w:r>
        <w:rPr>
          <w:spacing w:val="11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neutre.</w:t>
      </w:r>
      <w:r>
        <w:rPr>
          <w:spacing w:val="2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existe</w:t>
      </w:r>
      <w:r>
        <w:rPr>
          <w:spacing w:val="-57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types de</w:t>
      </w:r>
      <w:r>
        <w:rPr>
          <w:spacing w:val="1"/>
        </w:rPr>
        <w:t xml:space="preserve"> </w:t>
      </w:r>
      <w:r>
        <w:t>charge :</w:t>
      </w:r>
    </w:p>
    <w:p w:rsidR="006046D7" w:rsidRPr="002832A5" w:rsidRDefault="006046D7" w:rsidP="006046D7">
      <w:pPr>
        <w:tabs>
          <w:tab w:val="left" w:pos="1081"/>
        </w:tabs>
        <w:spacing w:line="360" w:lineRule="auto"/>
        <w:ind w:firstLine="567"/>
        <w:jc w:val="both"/>
        <w:rPr>
          <w:sz w:val="24"/>
          <w:szCs w:val="24"/>
        </w:rPr>
      </w:pPr>
      <w:r w:rsidRPr="002832A5">
        <w:rPr>
          <w:sz w:val="24"/>
          <w:szCs w:val="24"/>
        </w:rPr>
        <w:t xml:space="preserve">- </w:t>
      </w:r>
      <w:r w:rsidRPr="002832A5">
        <w:rPr>
          <w:sz w:val="24"/>
          <w:szCs w:val="24"/>
          <w:u w:val="single"/>
        </w:rPr>
        <w:t>Une</w:t>
      </w:r>
      <w:r w:rsidRPr="002832A5">
        <w:rPr>
          <w:spacing w:val="-3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charge</w:t>
      </w:r>
      <w:r w:rsidRPr="002832A5">
        <w:rPr>
          <w:spacing w:val="-2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permanente</w:t>
      </w:r>
      <w:r w:rsidRPr="002832A5">
        <w:rPr>
          <w:spacing w:val="-6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ou</w:t>
      </w:r>
      <w:r w:rsidRPr="002832A5">
        <w:rPr>
          <w:spacing w:val="-2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 xml:space="preserve">structurale </w:t>
      </w:r>
      <w:r w:rsidRPr="002832A5">
        <w:rPr>
          <w:sz w:val="24"/>
          <w:szCs w:val="24"/>
        </w:rPr>
        <w:t>: Liée</w:t>
      </w:r>
      <w:r w:rsidRPr="002832A5">
        <w:rPr>
          <w:spacing w:val="31"/>
          <w:sz w:val="24"/>
          <w:szCs w:val="24"/>
        </w:rPr>
        <w:t xml:space="preserve"> </w:t>
      </w:r>
      <w:r w:rsidRPr="002832A5">
        <w:rPr>
          <w:sz w:val="24"/>
          <w:szCs w:val="24"/>
        </w:rPr>
        <w:t>aux</w:t>
      </w:r>
      <w:r w:rsidRPr="002832A5">
        <w:rPr>
          <w:spacing w:val="32"/>
          <w:sz w:val="24"/>
          <w:szCs w:val="24"/>
        </w:rPr>
        <w:t xml:space="preserve"> </w:t>
      </w:r>
      <w:r w:rsidRPr="002832A5">
        <w:rPr>
          <w:sz w:val="24"/>
          <w:szCs w:val="24"/>
        </w:rPr>
        <w:t>substitutions</w:t>
      </w:r>
      <w:r w:rsidRPr="002832A5">
        <w:rPr>
          <w:spacing w:val="36"/>
          <w:sz w:val="24"/>
          <w:szCs w:val="24"/>
        </w:rPr>
        <w:t xml:space="preserve"> </w:t>
      </w:r>
      <w:r w:rsidRPr="002832A5">
        <w:rPr>
          <w:sz w:val="24"/>
          <w:szCs w:val="24"/>
        </w:rPr>
        <w:t>ioniques</w:t>
      </w:r>
      <w:r w:rsidRPr="002832A5">
        <w:rPr>
          <w:spacing w:val="30"/>
          <w:sz w:val="24"/>
          <w:szCs w:val="24"/>
        </w:rPr>
        <w:t xml:space="preserve"> </w:t>
      </w:r>
      <w:r w:rsidRPr="002832A5">
        <w:rPr>
          <w:sz w:val="24"/>
          <w:szCs w:val="24"/>
        </w:rPr>
        <w:t>(Al</w:t>
      </w:r>
      <w:r w:rsidRPr="002832A5">
        <w:rPr>
          <w:sz w:val="24"/>
          <w:szCs w:val="24"/>
          <w:vertAlign w:val="superscript"/>
        </w:rPr>
        <w:t>3+</w:t>
      </w:r>
      <w:r w:rsidRPr="002832A5">
        <w:rPr>
          <w:spacing w:val="35"/>
          <w:sz w:val="24"/>
          <w:szCs w:val="24"/>
        </w:rPr>
        <w:t xml:space="preserve"> </w:t>
      </w:r>
      <w:r w:rsidRPr="002832A5">
        <w:rPr>
          <w:sz w:val="24"/>
          <w:szCs w:val="24"/>
        </w:rPr>
        <w:t>pour</w:t>
      </w:r>
      <w:r w:rsidRPr="002832A5">
        <w:rPr>
          <w:spacing w:val="34"/>
          <w:sz w:val="24"/>
          <w:szCs w:val="24"/>
        </w:rPr>
        <w:t xml:space="preserve"> </w:t>
      </w:r>
      <w:r w:rsidRPr="002832A5">
        <w:rPr>
          <w:sz w:val="24"/>
          <w:szCs w:val="24"/>
        </w:rPr>
        <w:t>Si</w:t>
      </w:r>
      <w:r w:rsidRPr="002832A5">
        <w:rPr>
          <w:sz w:val="24"/>
          <w:szCs w:val="24"/>
          <w:vertAlign w:val="superscript"/>
        </w:rPr>
        <w:t>4+</w:t>
      </w:r>
      <w:r w:rsidRPr="002832A5">
        <w:rPr>
          <w:spacing w:val="34"/>
          <w:sz w:val="24"/>
          <w:szCs w:val="24"/>
        </w:rPr>
        <w:t xml:space="preserve"> </w:t>
      </w:r>
      <w:r w:rsidRPr="002832A5">
        <w:rPr>
          <w:sz w:val="24"/>
          <w:szCs w:val="24"/>
        </w:rPr>
        <w:t>dans</w:t>
      </w:r>
      <w:r w:rsidRPr="002832A5">
        <w:rPr>
          <w:spacing w:val="31"/>
          <w:sz w:val="24"/>
          <w:szCs w:val="24"/>
        </w:rPr>
        <w:t xml:space="preserve"> </w:t>
      </w:r>
      <w:r w:rsidRPr="002832A5">
        <w:rPr>
          <w:sz w:val="24"/>
          <w:szCs w:val="24"/>
        </w:rPr>
        <w:t>"les</w:t>
      </w:r>
      <w:r w:rsidRPr="002832A5">
        <w:rPr>
          <w:spacing w:val="30"/>
          <w:sz w:val="24"/>
          <w:szCs w:val="24"/>
        </w:rPr>
        <w:t xml:space="preserve"> </w:t>
      </w:r>
      <w:r w:rsidRPr="002832A5">
        <w:rPr>
          <w:sz w:val="24"/>
          <w:szCs w:val="24"/>
        </w:rPr>
        <w:t>tétraèdres",</w:t>
      </w:r>
      <w:r w:rsidRPr="002832A5">
        <w:rPr>
          <w:spacing w:val="35"/>
          <w:sz w:val="24"/>
          <w:szCs w:val="24"/>
        </w:rPr>
        <w:t xml:space="preserve"> </w:t>
      </w:r>
      <w:r w:rsidRPr="002832A5">
        <w:rPr>
          <w:sz w:val="24"/>
          <w:szCs w:val="24"/>
        </w:rPr>
        <w:t>Mg</w:t>
      </w:r>
      <w:r w:rsidRPr="002832A5">
        <w:rPr>
          <w:sz w:val="24"/>
          <w:szCs w:val="24"/>
          <w:vertAlign w:val="superscript"/>
        </w:rPr>
        <w:t>2+</w:t>
      </w:r>
      <w:r w:rsidRPr="002832A5">
        <w:rPr>
          <w:spacing w:val="30"/>
          <w:sz w:val="24"/>
          <w:szCs w:val="24"/>
        </w:rPr>
        <w:t xml:space="preserve"> </w:t>
      </w:r>
      <w:r w:rsidRPr="002832A5">
        <w:rPr>
          <w:sz w:val="24"/>
          <w:szCs w:val="24"/>
        </w:rPr>
        <w:t>ou</w:t>
      </w:r>
      <w:r w:rsidRPr="002832A5">
        <w:rPr>
          <w:spacing w:val="33"/>
          <w:sz w:val="24"/>
          <w:szCs w:val="24"/>
        </w:rPr>
        <w:t xml:space="preserve"> </w:t>
      </w:r>
      <w:r w:rsidRPr="002832A5">
        <w:rPr>
          <w:sz w:val="24"/>
          <w:szCs w:val="24"/>
        </w:rPr>
        <w:t>Fe</w:t>
      </w:r>
      <w:r w:rsidRPr="002832A5">
        <w:rPr>
          <w:sz w:val="24"/>
          <w:szCs w:val="24"/>
          <w:vertAlign w:val="superscript"/>
        </w:rPr>
        <w:t>2+</w:t>
      </w:r>
      <w:r w:rsidRPr="002832A5">
        <w:rPr>
          <w:spacing w:val="-57"/>
          <w:sz w:val="24"/>
          <w:szCs w:val="24"/>
        </w:rPr>
        <w:t xml:space="preserve"> </w:t>
      </w:r>
      <w:r w:rsidRPr="002832A5">
        <w:rPr>
          <w:sz w:val="24"/>
          <w:szCs w:val="24"/>
        </w:rPr>
        <w:t>pour</w:t>
      </w:r>
      <w:r w:rsidRPr="002832A5">
        <w:rPr>
          <w:spacing w:val="-2"/>
          <w:sz w:val="24"/>
          <w:szCs w:val="24"/>
        </w:rPr>
        <w:t xml:space="preserve"> </w:t>
      </w:r>
      <w:r w:rsidRPr="002832A5">
        <w:rPr>
          <w:sz w:val="24"/>
          <w:szCs w:val="24"/>
        </w:rPr>
        <w:t>Al</w:t>
      </w:r>
      <w:r w:rsidRPr="002832A5">
        <w:rPr>
          <w:sz w:val="24"/>
          <w:szCs w:val="24"/>
          <w:vertAlign w:val="superscript"/>
        </w:rPr>
        <w:t>3+</w:t>
      </w:r>
      <w:r w:rsidRPr="002832A5">
        <w:rPr>
          <w:spacing w:val="4"/>
          <w:sz w:val="24"/>
          <w:szCs w:val="24"/>
        </w:rPr>
        <w:t xml:space="preserve"> </w:t>
      </w:r>
      <w:r w:rsidRPr="002832A5">
        <w:rPr>
          <w:sz w:val="24"/>
          <w:szCs w:val="24"/>
        </w:rPr>
        <w:t>dans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"les octaèdres")</w:t>
      </w:r>
      <w:r w:rsidRPr="002832A5">
        <w:rPr>
          <w:spacing w:val="2"/>
          <w:sz w:val="24"/>
          <w:szCs w:val="24"/>
        </w:rPr>
        <w:t xml:space="preserve"> </w:t>
      </w:r>
      <w:r w:rsidRPr="002832A5">
        <w:rPr>
          <w:sz w:val="24"/>
          <w:szCs w:val="24"/>
        </w:rPr>
        <w:t>de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signe</w:t>
      </w:r>
      <w:r w:rsidRPr="002832A5">
        <w:rPr>
          <w:spacing w:val="5"/>
          <w:sz w:val="24"/>
          <w:szCs w:val="24"/>
        </w:rPr>
        <w:t xml:space="preserve"> </w:t>
      </w:r>
      <w:r w:rsidRPr="002832A5">
        <w:rPr>
          <w:sz w:val="24"/>
          <w:szCs w:val="24"/>
        </w:rPr>
        <w:t>négatif.</w:t>
      </w:r>
    </w:p>
    <w:p w:rsidR="006046D7" w:rsidRPr="002832A5" w:rsidRDefault="006046D7" w:rsidP="006046D7">
      <w:pPr>
        <w:tabs>
          <w:tab w:val="left" w:pos="1081"/>
        </w:tabs>
        <w:spacing w:line="360" w:lineRule="auto"/>
        <w:ind w:firstLine="567"/>
        <w:jc w:val="both"/>
        <w:rPr>
          <w:sz w:val="24"/>
          <w:szCs w:val="24"/>
        </w:rPr>
      </w:pPr>
      <w:r w:rsidRPr="002832A5">
        <w:rPr>
          <w:sz w:val="24"/>
          <w:szCs w:val="24"/>
        </w:rPr>
        <w:t xml:space="preserve">- </w:t>
      </w:r>
      <w:r w:rsidRPr="002832A5">
        <w:rPr>
          <w:sz w:val="24"/>
          <w:szCs w:val="24"/>
          <w:u w:val="single"/>
        </w:rPr>
        <w:t>Une</w:t>
      </w:r>
      <w:r w:rsidRPr="002832A5">
        <w:rPr>
          <w:spacing w:val="-3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charge</w:t>
      </w:r>
      <w:r w:rsidRPr="002832A5">
        <w:rPr>
          <w:spacing w:val="-3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de</w:t>
      </w:r>
      <w:r w:rsidRPr="002832A5">
        <w:rPr>
          <w:spacing w:val="-3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surface</w:t>
      </w:r>
      <w:r w:rsidRPr="002832A5">
        <w:rPr>
          <w:spacing w:val="-3"/>
          <w:sz w:val="24"/>
          <w:szCs w:val="24"/>
          <w:u w:val="single"/>
        </w:rPr>
        <w:t xml:space="preserve"> </w:t>
      </w:r>
      <w:r w:rsidRPr="002832A5">
        <w:rPr>
          <w:sz w:val="24"/>
          <w:szCs w:val="24"/>
          <w:u w:val="single"/>
        </w:rPr>
        <w:t>variable</w:t>
      </w:r>
      <w:r w:rsidRPr="002832A5">
        <w:rPr>
          <w:sz w:val="24"/>
          <w:szCs w:val="24"/>
        </w:rPr>
        <w:t xml:space="preserve"> selon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le</w:t>
      </w:r>
      <w:r w:rsidRPr="002832A5">
        <w:rPr>
          <w:spacing w:val="-3"/>
          <w:sz w:val="24"/>
          <w:szCs w:val="24"/>
        </w:rPr>
        <w:t xml:space="preserve"> </w:t>
      </w:r>
      <w:r w:rsidRPr="002832A5">
        <w:rPr>
          <w:sz w:val="24"/>
          <w:szCs w:val="24"/>
        </w:rPr>
        <w:t>pH</w:t>
      </w:r>
      <w:r w:rsidRPr="002832A5">
        <w:rPr>
          <w:spacing w:val="-3"/>
          <w:sz w:val="24"/>
          <w:szCs w:val="24"/>
        </w:rPr>
        <w:t xml:space="preserve"> </w:t>
      </w:r>
      <w:r w:rsidRPr="002832A5">
        <w:rPr>
          <w:sz w:val="24"/>
          <w:szCs w:val="24"/>
        </w:rPr>
        <w:t>du</w:t>
      </w:r>
      <w:r w:rsidRPr="002832A5">
        <w:rPr>
          <w:spacing w:val="-2"/>
          <w:sz w:val="24"/>
          <w:szCs w:val="24"/>
        </w:rPr>
        <w:t xml:space="preserve"> </w:t>
      </w:r>
      <w:r w:rsidRPr="002832A5">
        <w:rPr>
          <w:sz w:val="24"/>
          <w:szCs w:val="24"/>
        </w:rPr>
        <w:t>milieu : Liée</w:t>
      </w:r>
      <w:r w:rsidRPr="002832A5">
        <w:rPr>
          <w:spacing w:val="-3"/>
          <w:sz w:val="24"/>
          <w:szCs w:val="24"/>
        </w:rPr>
        <w:t xml:space="preserve"> </w:t>
      </w:r>
      <w:r w:rsidRPr="002832A5">
        <w:rPr>
          <w:sz w:val="24"/>
          <w:szCs w:val="24"/>
        </w:rPr>
        <w:t>aux</w:t>
      </w:r>
      <w:r w:rsidRPr="002832A5">
        <w:rPr>
          <w:spacing w:val="-7"/>
          <w:sz w:val="24"/>
          <w:szCs w:val="24"/>
        </w:rPr>
        <w:t xml:space="preserve"> </w:t>
      </w:r>
      <w:r w:rsidRPr="002832A5">
        <w:rPr>
          <w:sz w:val="24"/>
          <w:szCs w:val="24"/>
        </w:rPr>
        <w:t>réactions</w:t>
      </w:r>
      <w:r w:rsidRPr="002832A5">
        <w:rPr>
          <w:spacing w:val="-4"/>
          <w:sz w:val="24"/>
          <w:szCs w:val="24"/>
        </w:rPr>
        <w:t xml:space="preserve"> </w:t>
      </w:r>
      <w:r w:rsidRPr="002832A5">
        <w:rPr>
          <w:sz w:val="24"/>
          <w:szCs w:val="24"/>
        </w:rPr>
        <w:t>chimiques</w:t>
      </w:r>
      <w:r w:rsidRPr="002832A5">
        <w:rPr>
          <w:spacing w:val="-4"/>
          <w:sz w:val="24"/>
          <w:szCs w:val="24"/>
        </w:rPr>
        <w:t xml:space="preserve"> </w:t>
      </w:r>
      <w:r w:rsidRPr="002832A5">
        <w:rPr>
          <w:sz w:val="24"/>
          <w:szCs w:val="24"/>
        </w:rPr>
        <w:t>qui</w:t>
      </w:r>
      <w:r w:rsidRPr="002832A5">
        <w:rPr>
          <w:spacing w:val="-6"/>
          <w:sz w:val="24"/>
          <w:szCs w:val="24"/>
        </w:rPr>
        <w:t xml:space="preserve"> </w:t>
      </w:r>
      <w:r w:rsidRPr="002832A5">
        <w:rPr>
          <w:sz w:val="24"/>
          <w:szCs w:val="24"/>
        </w:rPr>
        <w:t>se</w:t>
      </w:r>
      <w:r w:rsidRPr="002832A5">
        <w:rPr>
          <w:spacing w:val="-3"/>
          <w:sz w:val="24"/>
          <w:szCs w:val="24"/>
        </w:rPr>
        <w:t xml:space="preserve"> </w:t>
      </w:r>
      <w:r w:rsidRPr="002832A5">
        <w:rPr>
          <w:sz w:val="24"/>
          <w:szCs w:val="24"/>
        </w:rPr>
        <w:t>produisent</w:t>
      </w:r>
      <w:r w:rsidRPr="002832A5">
        <w:rPr>
          <w:spacing w:val="2"/>
          <w:sz w:val="24"/>
          <w:szCs w:val="24"/>
        </w:rPr>
        <w:t xml:space="preserve"> </w:t>
      </w:r>
      <w:r w:rsidRPr="002832A5">
        <w:rPr>
          <w:sz w:val="24"/>
          <w:szCs w:val="24"/>
        </w:rPr>
        <w:t>à</w:t>
      </w:r>
      <w:r w:rsidRPr="002832A5">
        <w:rPr>
          <w:spacing w:val="-2"/>
          <w:sz w:val="24"/>
          <w:szCs w:val="24"/>
        </w:rPr>
        <w:t xml:space="preserve"> </w:t>
      </w:r>
      <w:r w:rsidRPr="002832A5">
        <w:rPr>
          <w:sz w:val="24"/>
          <w:szCs w:val="24"/>
        </w:rPr>
        <w:t>la surface</w:t>
      </w:r>
      <w:r w:rsidRPr="002832A5">
        <w:rPr>
          <w:spacing w:val="-3"/>
          <w:sz w:val="24"/>
          <w:szCs w:val="24"/>
        </w:rPr>
        <w:t xml:space="preserve"> </w:t>
      </w:r>
      <w:r w:rsidRPr="002832A5">
        <w:rPr>
          <w:sz w:val="24"/>
          <w:szCs w:val="24"/>
        </w:rPr>
        <w:t>des minéraux. La charge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de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surface est</w:t>
      </w:r>
      <w:r w:rsidRPr="002832A5">
        <w:rPr>
          <w:spacing w:val="9"/>
          <w:sz w:val="24"/>
          <w:szCs w:val="24"/>
        </w:rPr>
        <w:t xml:space="preserve"> </w:t>
      </w:r>
      <w:r w:rsidRPr="002832A5">
        <w:rPr>
          <w:sz w:val="24"/>
          <w:szCs w:val="24"/>
        </w:rPr>
        <w:t>liée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à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l’hydrolyse</w:t>
      </w:r>
      <w:r w:rsidRPr="002832A5">
        <w:rPr>
          <w:spacing w:val="1"/>
          <w:sz w:val="24"/>
          <w:szCs w:val="24"/>
        </w:rPr>
        <w:t xml:space="preserve"> </w:t>
      </w:r>
      <w:r w:rsidRPr="002832A5">
        <w:rPr>
          <w:sz w:val="24"/>
          <w:szCs w:val="24"/>
        </w:rPr>
        <w:t>des</w:t>
      </w:r>
      <w:r w:rsidRPr="002832A5">
        <w:rPr>
          <w:spacing w:val="3"/>
          <w:sz w:val="24"/>
          <w:szCs w:val="24"/>
        </w:rPr>
        <w:t xml:space="preserve"> </w:t>
      </w:r>
      <w:r w:rsidRPr="002832A5">
        <w:rPr>
          <w:sz w:val="24"/>
          <w:szCs w:val="24"/>
        </w:rPr>
        <w:t>liens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rompus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"</w:t>
      </w:r>
      <w:proofErr w:type="spellStart"/>
      <w:r w:rsidRPr="002832A5">
        <w:rPr>
          <w:sz w:val="24"/>
          <w:szCs w:val="24"/>
        </w:rPr>
        <w:t>Si-O</w:t>
      </w:r>
      <w:proofErr w:type="spellEnd"/>
      <w:r w:rsidRPr="002832A5">
        <w:rPr>
          <w:sz w:val="24"/>
          <w:szCs w:val="24"/>
        </w:rPr>
        <w:t>"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et</w:t>
      </w:r>
      <w:r w:rsidRPr="002832A5">
        <w:rPr>
          <w:spacing w:val="2"/>
          <w:sz w:val="24"/>
          <w:szCs w:val="24"/>
        </w:rPr>
        <w:t xml:space="preserve"> </w:t>
      </w:r>
      <w:r w:rsidRPr="002832A5">
        <w:rPr>
          <w:sz w:val="24"/>
          <w:szCs w:val="24"/>
        </w:rPr>
        <w:t>"</w:t>
      </w:r>
      <w:proofErr w:type="spellStart"/>
      <w:r w:rsidRPr="002832A5">
        <w:rPr>
          <w:sz w:val="24"/>
          <w:szCs w:val="24"/>
        </w:rPr>
        <w:t>Al-OH</w:t>
      </w:r>
      <w:proofErr w:type="spellEnd"/>
      <w:r w:rsidRPr="002832A5">
        <w:rPr>
          <w:sz w:val="24"/>
          <w:szCs w:val="24"/>
        </w:rPr>
        <w:t>"</w:t>
      </w:r>
      <w:r w:rsidRPr="002832A5">
        <w:rPr>
          <w:spacing w:val="3"/>
          <w:sz w:val="24"/>
          <w:szCs w:val="24"/>
        </w:rPr>
        <w:t xml:space="preserve"> </w:t>
      </w:r>
      <w:r w:rsidRPr="002832A5">
        <w:rPr>
          <w:sz w:val="24"/>
          <w:szCs w:val="24"/>
        </w:rPr>
        <w:t>le</w:t>
      </w:r>
      <w:r w:rsidRPr="002832A5">
        <w:rPr>
          <w:spacing w:val="4"/>
          <w:sz w:val="24"/>
          <w:szCs w:val="24"/>
        </w:rPr>
        <w:t xml:space="preserve"> </w:t>
      </w:r>
      <w:r w:rsidRPr="002832A5">
        <w:rPr>
          <w:sz w:val="24"/>
          <w:szCs w:val="24"/>
        </w:rPr>
        <w:t>long</w:t>
      </w:r>
      <w:r w:rsidRPr="002832A5">
        <w:rPr>
          <w:spacing w:val="-57"/>
          <w:sz w:val="24"/>
          <w:szCs w:val="24"/>
        </w:rPr>
        <w:t xml:space="preserve"> </w:t>
      </w:r>
      <w:r w:rsidRPr="002832A5">
        <w:rPr>
          <w:sz w:val="24"/>
          <w:szCs w:val="24"/>
        </w:rPr>
        <w:t>des</w:t>
      </w:r>
      <w:r w:rsidRPr="002832A5">
        <w:rPr>
          <w:spacing w:val="-1"/>
          <w:sz w:val="24"/>
          <w:szCs w:val="24"/>
        </w:rPr>
        <w:t xml:space="preserve"> </w:t>
      </w:r>
      <w:r w:rsidRPr="002832A5">
        <w:rPr>
          <w:sz w:val="24"/>
          <w:szCs w:val="24"/>
        </w:rPr>
        <w:t>surfaces.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 xml:space="preserve"> A</w:t>
      </w:r>
      <w:r>
        <w:rPr>
          <w:spacing w:val="30"/>
        </w:rPr>
        <w:t xml:space="preserve"> </w:t>
      </w:r>
      <w:r>
        <w:rPr>
          <w:u w:val="single"/>
        </w:rPr>
        <w:t>faible</w:t>
      </w:r>
      <w:r>
        <w:rPr>
          <w:spacing w:val="30"/>
          <w:u w:val="single"/>
        </w:rPr>
        <w:t xml:space="preserve"> </w:t>
      </w:r>
      <w:r>
        <w:rPr>
          <w:u w:val="single"/>
        </w:rPr>
        <w:t>pH</w:t>
      </w:r>
      <w:r>
        <w:t>,</w:t>
      </w:r>
      <w:r>
        <w:rPr>
          <w:spacing w:val="37"/>
        </w:rPr>
        <w:t xml:space="preserve"> </w:t>
      </w:r>
      <w:r>
        <w:t>l’argile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caractérise</w:t>
      </w:r>
      <w:r>
        <w:rPr>
          <w:spacing w:val="30"/>
        </w:rPr>
        <w:t xml:space="preserve"> </w:t>
      </w:r>
      <w:r>
        <w:t>par</w:t>
      </w:r>
      <w:r>
        <w:rPr>
          <w:spacing w:val="32"/>
        </w:rPr>
        <w:t xml:space="preserve"> </w:t>
      </w:r>
      <w:r>
        <w:t>une</w:t>
      </w:r>
      <w:r>
        <w:rPr>
          <w:spacing w:val="30"/>
        </w:rPr>
        <w:t xml:space="preserve"> </w:t>
      </w:r>
      <w:r>
        <w:t>capacité</w:t>
      </w:r>
      <w:r>
        <w:rPr>
          <w:spacing w:val="30"/>
        </w:rPr>
        <w:t xml:space="preserve"> </w:t>
      </w:r>
      <w:r>
        <w:t>d’échange</w:t>
      </w:r>
      <w:r>
        <w:rPr>
          <w:spacing w:val="29"/>
        </w:rPr>
        <w:t xml:space="preserve"> </w:t>
      </w:r>
      <w:r>
        <w:t>anionique :</w:t>
      </w:r>
      <w:r>
        <w:rPr>
          <w:spacing w:val="32"/>
        </w:rPr>
        <w:t xml:space="preserve"> </w:t>
      </w:r>
      <w:r>
        <w:t>H</w:t>
      </w:r>
      <w:r>
        <w:rPr>
          <w:vertAlign w:val="superscript"/>
        </w:rPr>
        <w:t>+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 xml:space="preserve">lie </w:t>
      </w:r>
      <w:r>
        <w:rPr>
          <w:spacing w:val="-57"/>
        </w:rPr>
        <w:t xml:space="preserve">   </w:t>
      </w:r>
      <w:r>
        <w:t>davantage par</w:t>
      </w:r>
      <w:r>
        <w:rPr>
          <w:spacing w:val="2"/>
        </w:rPr>
        <w:t xml:space="preserve"> </w:t>
      </w:r>
      <w:r>
        <w:t>rapport</w:t>
      </w:r>
      <w:r>
        <w:rPr>
          <w:spacing w:val="2"/>
        </w:rPr>
        <w:t xml:space="preserve"> </w:t>
      </w:r>
      <w:r>
        <w:t>à OH</w:t>
      </w:r>
      <w:r>
        <w:rPr>
          <w:vertAlign w:val="superscript"/>
        </w:rPr>
        <w:t>-</w:t>
      </w:r>
      <w:r>
        <w:t>,</w:t>
      </w:r>
      <w:r>
        <w:rPr>
          <w:spacing w:val="3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charge positive se</w:t>
      </w:r>
      <w:r>
        <w:rPr>
          <w:spacing w:val="1"/>
        </w:rPr>
        <w:t xml:space="preserve"> </w:t>
      </w:r>
      <w:r>
        <w:t>développe.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 xml:space="preserve"> A</w:t>
      </w:r>
      <w:r>
        <w:rPr>
          <w:spacing w:val="12"/>
        </w:rPr>
        <w:t xml:space="preserve"> </w:t>
      </w:r>
      <w:r>
        <w:rPr>
          <w:u w:val="single"/>
        </w:rPr>
        <w:t>fort</w:t>
      </w:r>
      <w:r>
        <w:rPr>
          <w:spacing w:val="18"/>
          <w:u w:val="single"/>
        </w:rPr>
        <w:t xml:space="preserve"> </w:t>
      </w:r>
      <w:r>
        <w:rPr>
          <w:u w:val="single"/>
        </w:rPr>
        <w:t>pH</w:t>
      </w:r>
      <w:r>
        <w:t>,</w:t>
      </w:r>
      <w:r>
        <w:rPr>
          <w:spacing w:val="15"/>
        </w:rPr>
        <w:t xml:space="preserve"> </w:t>
      </w:r>
      <w:r>
        <w:t>une</w:t>
      </w:r>
      <w:r>
        <w:rPr>
          <w:spacing w:val="12"/>
        </w:rPr>
        <w:t xml:space="preserve"> </w:t>
      </w:r>
      <w:r>
        <w:t>capacité</w:t>
      </w:r>
      <w:r>
        <w:rPr>
          <w:spacing w:val="12"/>
        </w:rPr>
        <w:t xml:space="preserve"> </w:t>
      </w:r>
      <w:r>
        <w:t>d’échange</w:t>
      </w:r>
      <w:r>
        <w:rPr>
          <w:spacing w:val="12"/>
        </w:rPr>
        <w:t xml:space="preserve"> </w:t>
      </w:r>
      <w:r>
        <w:t>cationique</w:t>
      </w:r>
      <w:r>
        <w:rPr>
          <w:spacing w:val="12"/>
        </w:rPr>
        <w:t xml:space="preserve"> </w:t>
      </w:r>
      <w:r>
        <w:t>(CEC)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développe :</w:t>
      </w:r>
      <w:r>
        <w:rPr>
          <w:spacing w:val="18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"OH</w:t>
      </w:r>
      <w:r>
        <w:rPr>
          <w:vertAlign w:val="superscript"/>
        </w:rPr>
        <w:t>-</w:t>
      </w:r>
      <w:r>
        <w:t>"</w:t>
      </w:r>
      <w:r>
        <w:rPr>
          <w:spacing w:val="11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gramStart"/>
      <w:r>
        <w:t xml:space="preserve">lient </w:t>
      </w:r>
      <w:r>
        <w:rPr>
          <w:spacing w:val="-57"/>
        </w:rPr>
        <w:t xml:space="preserve"> </w:t>
      </w:r>
      <w:r>
        <w:t>davantage</w:t>
      </w:r>
      <w:proofErr w:type="gramEnd"/>
      <w:r>
        <w:t xml:space="preserve"> que "H</w:t>
      </w:r>
      <w:r>
        <w:rPr>
          <w:vertAlign w:val="superscript"/>
        </w:rPr>
        <w:t>+</w:t>
      </w:r>
      <w:r>
        <w:t>" et</w:t>
      </w:r>
      <w:r>
        <w:rPr>
          <w:spacing w:val="6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charge négative</w:t>
      </w:r>
      <w:r>
        <w:rPr>
          <w:spacing w:val="1"/>
        </w:rPr>
        <w:t xml:space="preserve"> </w:t>
      </w:r>
      <w:r>
        <w:t>se développe.</w:t>
      </w:r>
    </w:p>
    <w:p w:rsidR="006046D7" w:rsidRDefault="006046D7" w:rsidP="006046D7">
      <w:pPr>
        <w:pStyle w:val="Corpsdetexte"/>
        <w:tabs>
          <w:tab w:val="left" w:pos="2552"/>
        </w:tabs>
        <w:spacing w:line="360" w:lineRule="auto"/>
        <w:ind w:firstLine="567"/>
        <w:jc w:val="both"/>
      </w:pPr>
      <w:r>
        <w:t xml:space="preserve"> A</w:t>
      </w:r>
      <w:r>
        <w:rPr>
          <w:spacing w:val="63"/>
        </w:rPr>
        <w:t xml:space="preserve"> </w:t>
      </w:r>
      <w:r>
        <w:t>l’équilibre, ou</w:t>
      </w:r>
      <w:r>
        <w:rPr>
          <w:spacing w:val="7"/>
        </w:rPr>
        <w:t xml:space="preserve"> </w:t>
      </w:r>
      <w:r>
        <w:t>"au</w:t>
      </w:r>
      <w:r>
        <w:rPr>
          <w:spacing w:val="7"/>
        </w:rPr>
        <w:t xml:space="preserve"> </w:t>
      </w:r>
      <w:r>
        <w:t>point</w:t>
      </w:r>
      <w:r>
        <w:rPr>
          <w:spacing w:val="1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charge</w:t>
      </w:r>
      <w:r>
        <w:rPr>
          <w:spacing w:val="6"/>
        </w:rPr>
        <w:t xml:space="preserve"> </w:t>
      </w:r>
      <w:r>
        <w:t>zéro"</w:t>
      </w:r>
      <w:r>
        <w:rPr>
          <w:spacing w:val="5"/>
        </w:rPr>
        <w:t xml:space="preserve"> </w:t>
      </w:r>
      <w:r>
        <w:t>(ZPC),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n’existe</w:t>
      </w:r>
      <w:r>
        <w:rPr>
          <w:spacing w:val="6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capacité</w:t>
      </w:r>
      <w:r>
        <w:rPr>
          <w:spacing w:val="-57"/>
        </w:rPr>
        <w:t xml:space="preserve"> </w:t>
      </w:r>
      <w:r>
        <w:t>d’échange. L’épaisseur de la double couche dépend de la charge de la surface argileuse et de la</w:t>
      </w:r>
      <w:r>
        <w:rPr>
          <w:spacing w:val="1"/>
        </w:rPr>
        <w:t xml:space="preserve"> </w:t>
      </w:r>
      <w:r>
        <w:t>salinité.</w:t>
      </w:r>
      <w:r>
        <w:rPr>
          <w:spacing w:val="1"/>
        </w:rPr>
        <w:t xml:space="preserve"> </w:t>
      </w:r>
      <w:r>
        <w:t>Dans un</w:t>
      </w:r>
      <w:r>
        <w:rPr>
          <w:spacing w:val="1"/>
        </w:rPr>
        <w:t xml:space="preserve"> </w:t>
      </w:r>
      <w:r>
        <w:t>bécher,</w:t>
      </w:r>
      <w:r>
        <w:rPr>
          <w:spacing w:val="1"/>
        </w:rPr>
        <w:t xml:space="preserve"> </w:t>
      </w:r>
      <w:r>
        <w:t>il existe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répulsion entre</w:t>
      </w:r>
      <w:r>
        <w:rPr>
          <w:spacing w:val="1"/>
        </w:rPr>
        <w:t xml:space="preserve"> </w:t>
      </w:r>
      <w:r>
        <w:t>les particules.</w:t>
      </w:r>
      <w:r>
        <w:rPr>
          <w:spacing w:val="1"/>
        </w:rPr>
        <w:t xml:space="preserve"> </w:t>
      </w:r>
      <w:r>
        <w:t>Si on augmente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spellStart"/>
      <w:r>
        <w:t>Smectite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diffusion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cations</w:t>
      </w:r>
      <w:r>
        <w:rPr>
          <w:spacing w:val="2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prononcée.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lastRenderedPageBreak/>
        <w:t xml:space="preserve">La couche de </w:t>
      </w:r>
      <w:proofErr w:type="spellStart"/>
      <w:r>
        <w:t>Gouy</w:t>
      </w:r>
      <w:proofErr w:type="spellEnd"/>
      <w:r>
        <w:t xml:space="preserve"> est comprimée et les argiles se rapprochent davantage. Si on</w:t>
      </w:r>
      <w:r>
        <w:rPr>
          <w:spacing w:val="1"/>
        </w:rPr>
        <w:t xml:space="preserve"> </w:t>
      </w:r>
      <w:r>
        <w:t>augmente</w:t>
      </w:r>
      <w:r>
        <w:rPr>
          <w:spacing w:val="15"/>
        </w:rPr>
        <w:t xml:space="preserve"> </w:t>
      </w:r>
      <w:r>
        <w:t>encore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concentration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proofErr w:type="spellStart"/>
      <w:r>
        <w:t>Smectite</w:t>
      </w:r>
      <w:proofErr w:type="spellEnd"/>
      <w:r>
        <w:t>,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peut</w:t>
      </w:r>
      <w:r>
        <w:rPr>
          <w:spacing w:val="1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avoir</w:t>
      </w:r>
      <w:r>
        <w:rPr>
          <w:spacing w:val="18"/>
        </w:rPr>
        <w:t xml:space="preserve"> </w:t>
      </w:r>
      <w:r>
        <w:t>une</w:t>
      </w:r>
      <w:r>
        <w:rPr>
          <w:spacing w:val="16"/>
        </w:rPr>
        <w:t xml:space="preserve"> </w:t>
      </w:r>
      <w:r>
        <w:t>superposition</w:t>
      </w:r>
      <w:r>
        <w:rPr>
          <w:spacing w:val="12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couches de</w:t>
      </w:r>
      <w:r>
        <w:rPr>
          <w:spacing w:val="1"/>
        </w:rPr>
        <w:t xml:space="preserve"> </w:t>
      </w:r>
      <w:proofErr w:type="spellStart"/>
      <w:r>
        <w:t>Gouy</w:t>
      </w:r>
      <w:proofErr w:type="spellEnd"/>
      <w:r>
        <w:t>.</w:t>
      </w:r>
      <w:r>
        <w:rPr>
          <w:spacing w:val="1"/>
        </w:rPr>
        <w:t xml:space="preserve"> </w:t>
      </w:r>
      <w:r>
        <w:t>L’attraction électrostatique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particules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s’associer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éventuellement</w:t>
      </w:r>
      <w:r>
        <w:rPr>
          <w:spacing w:val="11"/>
        </w:rPr>
        <w:t xml:space="preserve"> </w:t>
      </w:r>
      <w:r>
        <w:t>floculation</w:t>
      </w:r>
      <w:r>
        <w:rPr>
          <w:spacing w:val="-3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sédimentation.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ind w:left="2186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566AA1A7" wp14:editId="53C875EF">
            <wp:extent cx="2908300" cy="3883660"/>
            <wp:effectExtent l="0" t="0" r="6350" b="254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388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46D7" w:rsidRPr="00BF38EA" w:rsidRDefault="006046D7" w:rsidP="006046D7">
      <w:pPr>
        <w:pStyle w:val="Corpsdetexte"/>
        <w:jc w:val="center"/>
        <w:rPr>
          <w:sz w:val="20"/>
          <w:szCs w:val="20"/>
        </w:rPr>
      </w:pPr>
      <w:r w:rsidRPr="00BF38EA">
        <w:rPr>
          <w:sz w:val="20"/>
          <w:szCs w:val="20"/>
        </w:rPr>
        <w:t>Figure</w:t>
      </w:r>
      <w:r>
        <w:rPr>
          <w:sz w:val="20"/>
          <w:szCs w:val="20"/>
        </w:rPr>
        <w:t xml:space="preserve"> III. </w:t>
      </w:r>
      <w:r w:rsidRPr="00BF38EA">
        <w:rPr>
          <w:sz w:val="20"/>
          <w:szCs w:val="20"/>
        </w:rPr>
        <w:t>5</w:t>
      </w:r>
      <w:r w:rsidRPr="00BF38EA">
        <w:rPr>
          <w:spacing w:val="1"/>
          <w:sz w:val="20"/>
          <w:szCs w:val="20"/>
        </w:rPr>
        <w:t xml:space="preserve"> </w:t>
      </w:r>
      <w:r w:rsidRPr="00BF38EA">
        <w:rPr>
          <w:sz w:val="20"/>
          <w:szCs w:val="20"/>
        </w:rPr>
        <w:t>:</w:t>
      </w:r>
      <w:r w:rsidRPr="00BF38EA">
        <w:rPr>
          <w:spacing w:val="-7"/>
          <w:sz w:val="20"/>
          <w:szCs w:val="20"/>
        </w:rPr>
        <w:t xml:space="preserve"> </w:t>
      </w:r>
      <w:r w:rsidRPr="00BF38EA">
        <w:rPr>
          <w:sz w:val="20"/>
          <w:szCs w:val="20"/>
        </w:rPr>
        <w:t>Représentation schématique</w:t>
      </w:r>
      <w:r w:rsidRPr="00BF38EA">
        <w:rPr>
          <w:spacing w:val="-2"/>
          <w:sz w:val="20"/>
          <w:szCs w:val="20"/>
        </w:rPr>
        <w:t xml:space="preserve"> </w:t>
      </w:r>
      <w:r w:rsidRPr="00BF38EA">
        <w:rPr>
          <w:sz w:val="20"/>
          <w:szCs w:val="20"/>
        </w:rPr>
        <w:t>de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la</w:t>
      </w:r>
      <w:r w:rsidRPr="00BF38EA">
        <w:rPr>
          <w:spacing w:val="1"/>
          <w:sz w:val="20"/>
          <w:szCs w:val="20"/>
        </w:rPr>
        <w:t xml:space="preserve"> </w:t>
      </w:r>
      <w:r w:rsidRPr="00BF38EA">
        <w:rPr>
          <w:sz w:val="20"/>
          <w:szCs w:val="20"/>
        </w:rPr>
        <w:t>double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couche</w:t>
      </w:r>
      <w:r w:rsidRPr="00BF38EA">
        <w:rPr>
          <w:spacing w:val="-2"/>
          <w:sz w:val="20"/>
          <w:szCs w:val="20"/>
        </w:rPr>
        <w:t xml:space="preserve"> </w:t>
      </w:r>
      <w:r w:rsidRPr="00BF38EA">
        <w:rPr>
          <w:sz w:val="20"/>
          <w:szCs w:val="20"/>
        </w:rPr>
        <w:t>électrique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et</w:t>
      </w:r>
      <w:r w:rsidRPr="00BF38EA">
        <w:rPr>
          <w:spacing w:val="-2"/>
          <w:sz w:val="20"/>
          <w:szCs w:val="20"/>
        </w:rPr>
        <w:t xml:space="preserve"> </w:t>
      </w:r>
      <w:r w:rsidRPr="00BF38EA">
        <w:rPr>
          <w:sz w:val="20"/>
          <w:szCs w:val="20"/>
        </w:rPr>
        <w:t>de</w:t>
      </w:r>
      <w:r w:rsidRPr="00BF38EA">
        <w:rPr>
          <w:spacing w:val="-2"/>
          <w:sz w:val="20"/>
          <w:szCs w:val="20"/>
        </w:rPr>
        <w:t xml:space="preserve"> </w:t>
      </w:r>
      <w:r w:rsidRPr="00BF38EA">
        <w:rPr>
          <w:sz w:val="20"/>
          <w:szCs w:val="20"/>
        </w:rPr>
        <w:t>l'évolution</w:t>
      </w:r>
      <w:r w:rsidRPr="00BF38EA">
        <w:rPr>
          <w:spacing w:val="-5"/>
          <w:sz w:val="20"/>
          <w:szCs w:val="20"/>
        </w:rPr>
        <w:t xml:space="preserve"> </w:t>
      </w:r>
      <w:r w:rsidRPr="00BF38EA">
        <w:rPr>
          <w:sz w:val="20"/>
          <w:szCs w:val="20"/>
        </w:rPr>
        <w:t>du</w:t>
      </w:r>
      <w:r w:rsidRPr="00BF38EA">
        <w:rPr>
          <w:spacing w:val="-4"/>
          <w:sz w:val="20"/>
          <w:szCs w:val="20"/>
        </w:rPr>
        <w:t xml:space="preserve"> </w:t>
      </w:r>
      <w:r w:rsidRPr="00BF38EA">
        <w:rPr>
          <w:sz w:val="20"/>
          <w:szCs w:val="20"/>
        </w:rPr>
        <w:t>potentiel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électrique</w:t>
      </w:r>
      <w:r w:rsidRPr="00BF38EA">
        <w:rPr>
          <w:spacing w:val="-2"/>
          <w:sz w:val="20"/>
          <w:szCs w:val="20"/>
        </w:rPr>
        <w:t xml:space="preserve"> </w:t>
      </w:r>
      <w:r w:rsidRPr="00BF38EA">
        <w:rPr>
          <w:sz w:val="20"/>
          <w:szCs w:val="20"/>
        </w:rPr>
        <w:t>en</w:t>
      </w:r>
      <w:r w:rsidRPr="00BF38EA">
        <w:rPr>
          <w:spacing w:val="-47"/>
          <w:sz w:val="20"/>
          <w:szCs w:val="20"/>
        </w:rPr>
        <w:t xml:space="preserve"> </w:t>
      </w:r>
      <w:r w:rsidRPr="00BF38EA">
        <w:rPr>
          <w:sz w:val="20"/>
          <w:szCs w:val="20"/>
        </w:rPr>
        <w:t>fonction</w:t>
      </w:r>
      <w:r w:rsidRPr="00BF38EA">
        <w:rPr>
          <w:spacing w:val="-4"/>
          <w:sz w:val="20"/>
          <w:szCs w:val="20"/>
        </w:rPr>
        <w:t xml:space="preserve"> </w:t>
      </w:r>
      <w:r w:rsidRPr="00BF38EA">
        <w:rPr>
          <w:sz w:val="20"/>
          <w:szCs w:val="20"/>
        </w:rPr>
        <w:t>de</w:t>
      </w:r>
      <w:r w:rsidRPr="00BF38EA">
        <w:rPr>
          <w:spacing w:val="-1"/>
          <w:sz w:val="20"/>
          <w:szCs w:val="20"/>
        </w:rPr>
        <w:t xml:space="preserve"> </w:t>
      </w:r>
      <w:r w:rsidRPr="00BF38EA">
        <w:rPr>
          <w:sz w:val="20"/>
          <w:szCs w:val="20"/>
        </w:rPr>
        <w:t>la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distance</w:t>
      </w:r>
      <w:r w:rsidRPr="00BF38EA">
        <w:rPr>
          <w:spacing w:val="4"/>
          <w:sz w:val="20"/>
          <w:szCs w:val="20"/>
        </w:rPr>
        <w:t xml:space="preserve"> </w:t>
      </w:r>
      <w:r w:rsidRPr="00BF38EA">
        <w:rPr>
          <w:sz w:val="20"/>
          <w:szCs w:val="20"/>
        </w:rPr>
        <w:t>à</w:t>
      </w:r>
      <w:r w:rsidRPr="00BF38EA">
        <w:rPr>
          <w:spacing w:val="-3"/>
          <w:sz w:val="20"/>
          <w:szCs w:val="20"/>
        </w:rPr>
        <w:t xml:space="preserve"> </w:t>
      </w:r>
      <w:r w:rsidRPr="00BF38EA">
        <w:rPr>
          <w:sz w:val="20"/>
          <w:szCs w:val="20"/>
        </w:rPr>
        <w:t>la</w:t>
      </w:r>
      <w:r w:rsidRPr="00BF38EA">
        <w:rPr>
          <w:spacing w:val="2"/>
          <w:sz w:val="20"/>
          <w:szCs w:val="20"/>
        </w:rPr>
        <w:t xml:space="preserve"> </w:t>
      </w:r>
      <w:r w:rsidRPr="00BF38EA">
        <w:rPr>
          <w:sz w:val="20"/>
          <w:szCs w:val="20"/>
        </w:rPr>
        <w:t>particule</w:t>
      </w:r>
    </w:p>
    <w:p w:rsidR="006046D7" w:rsidRPr="00B81D0A" w:rsidRDefault="006046D7" w:rsidP="006046D7">
      <w:pPr>
        <w:pStyle w:val="Corpsdetexte"/>
        <w:jc w:val="both"/>
        <w:rPr>
          <w:iCs/>
          <w:sz w:val="23"/>
        </w:rPr>
      </w:pPr>
    </w:p>
    <w:p w:rsidR="006046D7" w:rsidRPr="00E3652B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E3652B">
        <w:rPr>
          <w:b/>
          <w:bCs/>
        </w:rPr>
        <w:t>IV-4) Capacité</w:t>
      </w:r>
      <w:r w:rsidRPr="00E3652B">
        <w:rPr>
          <w:b/>
          <w:bCs/>
          <w:spacing w:val="-3"/>
        </w:rPr>
        <w:t xml:space="preserve"> </w:t>
      </w:r>
      <w:r w:rsidRPr="00E3652B">
        <w:rPr>
          <w:b/>
          <w:bCs/>
        </w:rPr>
        <w:t>d’échange</w:t>
      </w:r>
      <w:r w:rsidRPr="00E3652B">
        <w:rPr>
          <w:b/>
          <w:bCs/>
          <w:spacing w:val="-8"/>
        </w:rPr>
        <w:t xml:space="preserve"> </w:t>
      </w:r>
      <w:r w:rsidRPr="00E3652B">
        <w:rPr>
          <w:b/>
          <w:bCs/>
        </w:rPr>
        <w:t>cationique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  <w:r>
        <w:t>La capacité d’échange cationique (CEC) mesure la capacité</w:t>
      </w:r>
      <w:r>
        <w:rPr>
          <w:spacing w:val="60"/>
        </w:rPr>
        <w:t xml:space="preserve"> </w:t>
      </w:r>
      <w:r>
        <w:t>d’une argile à échanger</w:t>
      </w:r>
      <w:r>
        <w:rPr>
          <w:spacing w:val="1"/>
        </w:rPr>
        <w:t xml:space="preserve"> </w:t>
      </w:r>
      <w:r>
        <w:t>des cations. Elle mesure la concentration en cation non fixés dans la couche diffuse et dépend</w:t>
      </w:r>
      <w:r>
        <w:rPr>
          <w:spacing w:val="1"/>
        </w:rPr>
        <w:t xml:space="preserve"> </w:t>
      </w:r>
      <w:r>
        <w:t>de la charge totale (i. e, charge de surface et structurale). La</w:t>
      </w:r>
      <w:r>
        <w:rPr>
          <w:spacing w:val="60"/>
        </w:rPr>
        <w:t xml:space="preserve"> </w:t>
      </w:r>
      <w:r>
        <w:t>(CEC) est une fonction de pH,</w:t>
      </w:r>
      <w:r>
        <w:rPr>
          <w:spacing w:val="1"/>
        </w:rPr>
        <w:t xml:space="preserve"> </w:t>
      </w:r>
      <w:r>
        <w:t>elle est</w:t>
      </w:r>
      <w:r>
        <w:rPr>
          <w:spacing w:val="7"/>
        </w:rPr>
        <w:t xml:space="preserve"> </w:t>
      </w:r>
      <w:r>
        <w:t>généralement</w:t>
      </w:r>
      <w:r>
        <w:rPr>
          <w:spacing w:val="7"/>
        </w:rPr>
        <w:t xml:space="preserve"> </w:t>
      </w:r>
      <w:r>
        <w:t>donnée pour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pH</w:t>
      </w:r>
      <w:r>
        <w:rPr>
          <w:spacing w:val="1"/>
        </w:rPr>
        <w:t xml:space="preserve"> </w:t>
      </w:r>
      <w:r>
        <w:t>neutre. Un</w:t>
      </w:r>
      <w:r>
        <w:rPr>
          <w:spacing w:val="1"/>
        </w:rPr>
        <w:t xml:space="preserve"> </w:t>
      </w:r>
      <w:r>
        <w:t>échantillon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saturé avec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cation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mélangeant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chlorures. Les cations qui se trouvaient dans la couche diffuse vont être échangés et seuls les</w:t>
      </w:r>
      <w:r>
        <w:rPr>
          <w:spacing w:val="1"/>
        </w:rPr>
        <w:t xml:space="preserve"> </w:t>
      </w:r>
      <w:r>
        <w:t>cations ajoutés seront fixés. L’excès de cation est rincé puis remplacé par un autre cation. On</w:t>
      </w:r>
      <w:r>
        <w:rPr>
          <w:spacing w:val="1"/>
        </w:rPr>
        <w:t xml:space="preserve"> </w:t>
      </w:r>
      <w:r>
        <w:t>mesure ensuite la quantité</w:t>
      </w:r>
      <w:r>
        <w:rPr>
          <w:spacing w:val="1"/>
        </w:rPr>
        <w:t xml:space="preserve"> </w:t>
      </w:r>
      <w:r>
        <w:t>de cations libérés. Les valeurs de (CEC) pour les principales</w:t>
      </w:r>
      <w:r>
        <w:rPr>
          <w:spacing w:val="1"/>
        </w:rPr>
        <w:t xml:space="preserve"> </w:t>
      </w:r>
      <w:r>
        <w:t>familles</w:t>
      </w:r>
      <w:r>
        <w:rPr>
          <w:spacing w:val="-1"/>
        </w:rPr>
        <w:t xml:space="preserve"> </w:t>
      </w:r>
      <w:r>
        <w:t>argileuses sont</w:t>
      </w:r>
      <w:r>
        <w:rPr>
          <w:spacing w:val="6"/>
        </w:rPr>
        <w:t xml:space="preserve"> </w:t>
      </w:r>
      <w:r>
        <w:t>reportées dans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tableau</w:t>
      </w:r>
      <w:r>
        <w:rPr>
          <w:spacing w:val="1"/>
        </w:rPr>
        <w:t xml:space="preserve"> III</w:t>
      </w:r>
      <w:r>
        <w:t>.3.</w:t>
      </w:r>
    </w:p>
    <w:p w:rsidR="006046D7" w:rsidRDefault="006046D7" w:rsidP="006046D7">
      <w:pPr>
        <w:pStyle w:val="Corpsdetexte"/>
        <w:spacing w:line="360" w:lineRule="auto"/>
        <w:ind w:firstLine="567"/>
        <w:jc w:val="both"/>
      </w:pPr>
    </w:p>
    <w:p w:rsidR="00BD20F4" w:rsidRDefault="00BD20F4" w:rsidP="006046D7">
      <w:pPr>
        <w:pStyle w:val="Corpsdetexte"/>
        <w:spacing w:line="360" w:lineRule="auto"/>
        <w:ind w:firstLine="567"/>
        <w:jc w:val="both"/>
      </w:pPr>
    </w:p>
    <w:p w:rsidR="006046D7" w:rsidRDefault="006046D7" w:rsidP="006046D7">
      <w:pPr>
        <w:pStyle w:val="Corpsdetexte"/>
        <w:spacing w:before="8"/>
        <w:jc w:val="center"/>
        <w:rPr>
          <w:sz w:val="20"/>
          <w:szCs w:val="20"/>
        </w:rPr>
      </w:pPr>
      <w:r w:rsidRPr="001A4608">
        <w:rPr>
          <w:sz w:val="20"/>
          <w:szCs w:val="20"/>
        </w:rPr>
        <w:lastRenderedPageBreak/>
        <w:t xml:space="preserve">Tableau </w:t>
      </w:r>
      <w:r>
        <w:rPr>
          <w:sz w:val="20"/>
          <w:szCs w:val="20"/>
        </w:rPr>
        <w:t>III</w:t>
      </w:r>
      <w:r w:rsidRPr="001A4608">
        <w:rPr>
          <w:sz w:val="20"/>
          <w:szCs w:val="20"/>
        </w:rPr>
        <w:t>.3: Capacité d’échange cationique des différentes familles d’argile</w:t>
      </w:r>
      <w:r>
        <w:rPr>
          <w:sz w:val="20"/>
          <w:szCs w:val="20"/>
        </w:rPr>
        <w:t xml:space="preserve"> </w:t>
      </w:r>
    </w:p>
    <w:p w:rsidR="006046D7" w:rsidRPr="00B81D0A" w:rsidRDefault="006046D7" w:rsidP="006046D7">
      <w:pPr>
        <w:pStyle w:val="Corpsdetexte"/>
        <w:jc w:val="both"/>
      </w:pPr>
    </w:p>
    <w:tbl>
      <w:tblPr>
        <w:tblStyle w:val="TableNormal"/>
        <w:tblW w:w="0" w:type="auto"/>
        <w:tblInd w:w="2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988"/>
      </w:tblGrid>
      <w:tr w:rsidR="006046D7" w:rsidTr="00177076">
        <w:trPr>
          <w:trHeight w:val="273"/>
        </w:trPr>
        <w:tc>
          <w:tcPr>
            <w:tcW w:w="2660" w:type="dxa"/>
          </w:tcPr>
          <w:p w:rsidR="006046D7" w:rsidRDefault="006046D7" w:rsidP="00177076">
            <w:pPr>
              <w:pStyle w:val="TableParagraph"/>
              <w:spacing w:line="253" w:lineRule="exact"/>
              <w:ind w:left="167" w:right="1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Argiles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gonflantes</w:t>
            </w:r>
            <w:proofErr w:type="spellEnd"/>
          </w:p>
        </w:tc>
        <w:tc>
          <w:tcPr>
            <w:tcW w:w="1988" w:type="dxa"/>
          </w:tcPr>
          <w:p w:rsidR="006046D7" w:rsidRDefault="006046D7" w:rsidP="00177076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z w:val="24"/>
              </w:rPr>
              <w:t>CEC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meq</w:t>
            </w:r>
            <w:proofErr w:type="spellEnd"/>
            <w:r>
              <w:rPr>
                <w:sz w:val="24"/>
              </w:rPr>
              <w:t>/100g)</w:t>
            </w:r>
          </w:p>
        </w:tc>
      </w:tr>
      <w:tr w:rsidR="006046D7" w:rsidTr="00177076">
        <w:trPr>
          <w:trHeight w:val="1103"/>
        </w:trPr>
        <w:tc>
          <w:tcPr>
            <w:tcW w:w="2660" w:type="dxa"/>
          </w:tcPr>
          <w:p w:rsidR="006046D7" w:rsidRDefault="006046D7" w:rsidP="00177076">
            <w:pPr>
              <w:pStyle w:val="TableParagraph"/>
              <w:spacing w:line="240" w:lineRule="auto"/>
              <w:ind w:left="557" w:right="536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Smectite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montmorillonite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Vermiculite</w:t>
            </w:r>
          </w:p>
        </w:tc>
        <w:tc>
          <w:tcPr>
            <w:tcW w:w="1988" w:type="dxa"/>
          </w:tcPr>
          <w:p w:rsidR="006046D7" w:rsidRDefault="006046D7" w:rsidP="00177076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  <w:p w:rsidR="006046D7" w:rsidRDefault="006046D7" w:rsidP="00177076">
            <w:pPr>
              <w:pStyle w:val="TableParagraph"/>
              <w:spacing w:before="2"/>
              <w:ind w:left="581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  <w:p w:rsidR="006046D7" w:rsidRDefault="006046D7" w:rsidP="00177076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</w:tr>
      <w:tr w:rsidR="006046D7" w:rsidTr="00177076">
        <w:trPr>
          <w:trHeight w:val="278"/>
        </w:trPr>
        <w:tc>
          <w:tcPr>
            <w:tcW w:w="2660" w:type="dxa"/>
          </w:tcPr>
          <w:p w:rsidR="006046D7" w:rsidRDefault="006046D7" w:rsidP="00177076">
            <w:pPr>
              <w:pStyle w:val="TableParagraph"/>
              <w:spacing w:before="1" w:line="257" w:lineRule="exact"/>
              <w:ind w:left="172" w:right="1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Argiles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gonflantes</w:t>
            </w:r>
            <w:proofErr w:type="spellEnd"/>
          </w:p>
        </w:tc>
        <w:tc>
          <w:tcPr>
            <w:tcW w:w="1988" w:type="dxa"/>
          </w:tcPr>
          <w:p w:rsidR="006046D7" w:rsidRDefault="006046D7" w:rsidP="00177076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6046D7" w:rsidTr="00177076">
        <w:trPr>
          <w:trHeight w:val="1104"/>
        </w:trPr>
        <w:tc>
          <w:tcPr>
            <w:tcW w:w="2660" w:type="dxa"/>
          </w:tcPr>
          <w:p w:rsidR="006046D7" w:rsidRDefault="006046D7" w:rsidP="00177076">
            <w:pPr>
              <w:pStyle w:val="TableParagraph"/>
              <w:spacing w:line="240" w:lineRule="auto"/>
              <w:ind w:left="888" w:right="856" w:hanging="6"/>
              <w:jc w:val="center"/>
            </w:pPr>
            <w:proofErr w:type="spellStart"/>
            <w:r>
              <w:rPr>
                <w:sz w:val="24"/>
              </w:rPr>
              <w:t>Illite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Chlorite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Kaolinite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</w:rPr>
              <w:t>Halloysite</w:t>
            </w:r>
            <w:proofErr w:type="spellEnd"/>
          </w:p>
        </w:tc>
        <w:tc>
          <w:tcPr>
            <w:tcW w:w="1988" w:type="dxa"/>
          </w:tcPr>
          <w:p w:rsidR="006046D7" w:rsidRDefault="006046D7" w:rsidP="00177076">
            <w:pPr>
              <w:pStyle w:val="TableParagraph"/>
              <w:spacing w:line="268" w:lineRule="exact"/>
              <w:ind w:left="619" w:right="5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  <w:p w:rsidR="006046D7" w:rsidRDefault="006046D7" w:rsidP="00177076">
            <w:pPr>
              <w:pStyle w:val="TableParagraph"/>
              <w:spacing w:before="3"/>
              <w:ind w:left="619" w:right="59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6046D7" w:rsidRDefault="006046D7" w:rsidP="00177076">
            <w:pPr>
              <w:pStyle w:val="TableParagraph"/>
              <w:ind w:left="619" w:right="59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6046D7" w:rsidRDefault="006046D7" w:rsidP="00177076">
            <w:pPr>
              <w:pStyle w:val="TableParagraph"/>
              <w:spacing w:before="2" w:line="261" w:lineRule="exact"/>
              <w:ind w:left="619" w:right="595"/>
              <w:jc w:val="center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t>50</w:t>
            </w:r>
          </w:p>
        </w:tc>
      </w:tr>
    </w:tbl>
    <w:p w:rsidR="006046D7" w:rsidRDefault="006046D7" w:rsidP="006046D7">
      <w:pPr>
        <w:pStyle w:val="Corpsdetexte"/>
        <w:spacing w:before="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046D7" w:rsidRDefault="006046D7" w:rsidP="006046D7">
      <w:pPr>
        <w:pStyle w:val="Corpsdetexte"/>
        <w:spacing w:before="8"/>
        <w:jc w:val="center"/>
        <w:rPr>
          <w:sz w:val="20"/>
          <w:szCs w:val="20"/>
        </w:rPr>
      </w:pPr>
    </w:p>
    <w:p w:rsidR="006046D7" w:rsidRDefault="006046D7" w:rsidP="006046D7">
      <w:pPr>
        <w:pStyle w:val="Corpsdetexte"/>
        <w:spacing w:before="8"/>
        <w:jc w:val="center"/>
        <w:rPr>
          <w:sz w:val="20"/>
          <w:szCs w:val="20"/>
        </w:rPr>
      </w:pPr>
    </w:p>
    <w:p w:rsidR="006046D7" w:rsidRDefault="006046D7" w:rsidP="006046D7">
      <w:pPr>
        <w:pStyle w:val="Corpsdetexte"/>
        <w:spacing w:line="360" w:lineRule="auto"/>
        <w:jc w:val="both"/>
        <w:rPr>
          <w:b/>
          <w:bCs/>
        </w:rPr>
      </w:pPr>
      <w:r w:rsidRPr="006F0FA2">
        <w:rPr>
          <w:b/>
          <w:bCs/>
        </w:rPr>
        <w:t xml:space="preserve">Conclusion </w:t>
      </w:r>
    </w:p>
    <w:p w:rsidR="006046D7" w:rsidRPr="00307470" w:rsidRDefault="006046D7" w:rsidP="006046D7">
      <w:pPr>
        <w:spacing w:line="360" w:lineRule="auto"/>
        <w:ind w:firstLine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046D7">
        <w:rPr>
          <w:rFonts w:asciiTheme="majorBidi" w:hAnsiTheme="majorBidi" w:cstheme="majorBidi"/>
          <w:sz w:val="24"/>
          <w:szCs w:val="24"/>
        </w:rPr>
        <w:t xml:space="preserve">Les argiles sont constituées d'alternances de </w:t>
      </w:r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feuillets contenant de l'aluminium</w:t>
      </w:r>
      <w:r w:rsidRPr="006046D7">
        <w:rPr>
          <w:rFonts w:asciiTheme="majorBidi" w:hAnsiTheme="majorBidi" w:cstheme="majorBidi"/>
          <w:sz w:val="24"/>
          <w:szCs w:val="24"/>
        </w:rPr>
        <w:t xml:space="preserve"> et de </w:t>
      </w:r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feuillets contenant du silicium.</w:t>
      </w:r>
      <w:r w:rsidRPr="006046D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r w:rsidRPr="006046D7">
        <w:rPr>
          <w:rFonts w:asciiTheme="majorBidi" w:hAnsiTheme="majorBidi" w:cstheme="majorBidi"/>
          <w:sz w:val="24"/>
          <w:szCs w:val="24"/>
        </w:rPr>
        <w:t xml:space="preserve">Le silicium est au milieu de structures formant un tétraèdre. L'aluminium est au milieu de structures formant un octaèdre. Lorsqu'elles s’agencent dans l’espace, se crée une </w:t>
      </w:r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alternance de couches octaédriques et tétraédriques</w:t>
      </w:r>
      <w:r w:rsidRPr="006046D7">
        <w:rPr>
          <w:rFonts w:asciiTheme="majorBidi" w:hAnsiTheme="majorBidi" w:cstheme="majorBidi"/>
          <w:sz w:val="24"/>
          <w:szCs w:val="24"/>
        </w:rPr>
        <w:t xml:space="preserve"> ainsi que des </w:t>
      </w:r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espaces</w:t>
      </w:r>
      <w:r w:rsidRPr="006046D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interfoliaires</w:t>
      </w:r>
      <w:proofErr w:type="spellEnd"/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6046D7">
        <w:rPr>
          <w:rStyle w:val="lev"/>
          <w:rFonts w:asciiTheme="majorBidi" w:hAnsiTheme="majorBidi" w:cstheme="majorBidi"/>
          <w:sz w:val="24"/>
          <w:szCs w:val="24"/>
        </w:rPr>
        <w:t xml:space="preserve"> </w:t>
      </w:r>
      <w:r w:rsidRPr="006046D7">
        <w:rPr>
          <w:rFonts w:asciiTheme="majorBidi" w:hAnsiTheme="majorBidi" w:cstheme="majorBidi"/>
          <w:sz w:val="24"/>
          <w:szCs w:val="24"/>
        </w:rPr>
        <w:t xml:space="preserve">Selon les combinaisons des couches tétraédriques et octaédriques, les </w:t>
      </w:r>
      <w:r w:rsidRPr="00307470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minéraux argileux ont des propriétés physiques et chimiques différentes.  </w:t>
      </w:r>
    </w:p>
    <w:p w:rsidR="0067604E" w:rsidRDefault="000300C2"/>
    <w:sectPr w:rsidR="0067604E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0C2" w:rsidRDefault="000300C2" w:rsidP="001E38ED">
      <w:r>
        <w:separator/>
      </w:r>
    </w:p>
  </w:endnote>
  <w:endnote w:type="continuationSeparator" w:id="0">
    <w:p w:rsidR="000300C2" w:rsidRDefault="000300C2" w:rsidP="001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475774"/>
      <w:docPartObj>
        <w:docPartGallery w:val="Page Numbers (Bottom of Page)"/>
        <w:docPartUnique/>
      </w:docPartObj>
    </w:sdtPr>
    <w:sdtEndPr/>
    <w:sdtContent>
      <w:p w:rsidR="001E38ED" w:rsidRDefault="001E38E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4B">
          <w:rPr>
            <w:noProof/>
          </w:rPr>
          <w:t>3</w:t>
        </w:r>
        <w:r>
          <w:fldChar w:fldCharType="end"/>
        </w:r>
      </w:p>
    </w:sdtContent>
  </w:sdt>
  <w:p w:rsidR="001E38ED" w:rsidRDefault="001E38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0C2" w:rsidRDefault="000300C2" w:rsidP="001E38ED">
      <w:r>
        <w:separator/>
      </w:r>
    </w:p>
  </w:footnote>
  <w:footnote w:type="continuationSeparator" w:id="0">
    <w:p w:rsidR="000300C2" w:rsidRDefault="000300C2" w:rsidP="001E3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592"/>
    <w:multiLevelType w:val="multilevel"/>
    <w:tmpl w:val="50229DA8"/>
    <w:lvl w:ilvl="0">
      <w:start w:val="5"/>
      <w:numFmt w:val="upperRoman"/>
      <w:lvlText w:val="%1"/>
      <w:lvlJc w:val="left"/>
      <w:pPr>
        <w:ind w:left="720" w:hanging="499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720" w:hanging="4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2">
      <w:start w:val="1"/>
      <w:numFmt w:val="lowerLetter"/>
      <w:lvlText w:val="%1.%2.%3)"/>
      <w:lvlJc w:val="left"/>
      <w:pPr>
        <w:ind w:left="898" w:hanging="67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2933" w:hanging="67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949" w:hanging="67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66" w:hanging="67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82" w:hanging="67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99" w:hanging="67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15" w:hanging="678"/>
      </w:pPr>
      <w:rPr>
        <w:rFonts w:hint="default"/>
        <w:lang w:val="fr-FR" w:eastAsia="en-US" w:bidi="ar-SA"/>
      </w:rPr>
    </w:lvl>
  </w:abstractNum>
  <w:abstractNum w:abstractNumId="1" w15:restartNumberingAfterBreak="0">
    <w:nsid w:val="1AB42E43"/>
    <w:multiLevelType w:val="hybridMultilevel"/>
    <w:tmpl w:val="E85A4D60"/>
    <w:lvl w:ilvl="0" w:tplc="D07CD2F4">
      <w:start w:val="1"/>
      <w:numFmt w:val="upperRoman"/>
      <w:lvlText w:val="%1."/>
      <w:lvlJc w:val="left"/>
      <w:pPr>
        <w:ind w:left="749" w:hanging="663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fr-FR" w:eastAsia="en-US" w:bidi="ar-SA"/>
      </w:rPr>
    </w:lvl>
    <w:lvl w:ilvl="1" w:tplc="6F0A53CA">
      <w:numFmt w:val="bullet"/>
      <w:lvlText w:val="•"/>
      <w:lvlJc w:val="left"/>
      <w:pPr>
        <w:ind w:left="1495" w:hanging="663"/>
      </w:pPr>
      <w:rPr>
        <w:rFonts w:hint="default"/>
        <w:lang w:val="fr-FR" w:eastAsia="en-US" w:bidi="ar-SA"/>
      </w:rPr>
    </w:lvl>
    <w:lvl w:ilvl="2" w:tplc="E85CCFFC">
      <w:numFmt w:val="bullet"/>
      <w:lvlText w:val="•"/>
      <w:lvlJc w:val="left"/>
      <w:pPr>
        <w:ind w:left="2251" w:hanging="663"/>
      </w:pPr>
      <w:rPr>
        <w:rFonts w:hint="default"/>
        <w:lang w:val="fr-FR" w:eastAsia="en-US" w:bidi="ar-SA"/>
      </w:rPr>
    </w:lvl>
    <w:lvl w:ilvl="3" w:tplc="B234E65A">
      <w:numFmt w:val="bullet"/>
      <w:lvlText w:val="•"/>
      <w:lvlJc w:val="left"/>
      <w:pPr>
        <w:ind w:left="3007" w:hanging="663"/>
      </w:pPr>
      <w:rPr>
        <w:rFonts w:hint="default"/>
        <w:lang w:val="fr-FR" w:eastAsia="en-US" w:bidi="ar-SA"/>
      </w:rPr>
    </w:lvl>
    <w:lvl w:ilvl="4" w:tplc="AB3ED7B0">
      <w:numFmt w:val="bullet"/>
      <w:lvlText w:val="•"/>
      <w:lvlJc w:val="left"/>
      <w:pPr>
        <w:ind w:left="3763" w:hanging="663"/>
      </w:pPr>
      <w:rPr>
        <w:rFonts w:hint="default"/>
        <w:lang w:val="fr-FR" w:eastAsia="en-US" w:bidi="ar-SA"/>
      </w:rPr>
    </w:lvl>
    <w:lvl w:ilvl="5" w:tplc="1DA6D35A">
      <w:numFmt w:val="bullet"/>
      <w:lvlText w:val="•"/>
      <w:lvlJc w:val="left"/>
      <w:pPr>
        <w:ind w:left="4519" w:hanging="663"/>
      </w:pPr>
      <w:rPr>
        <w:rFonts w:hint="default"/>
        <w:lang w:val="fr-FR" w:eastAsia="en-US" w:bidi="ar-SA"/>
      </w:rPr>
    </w:lvl>
    <w:lvl w:ilvl="6" w:tplc="CF5A2520">
      <w:numFmt w:val="bullet"/>
      <w:lvlText w:val="•"/>
      <w:lvlJc w:val="left"/>
      <w:pPr>
        <w:ind w:left="5274" w:hanging="663"/>
      </w:pPr>
      <w:rPr>
        <w:rFonts w:hint="default"/>
        <w:lang w:val="fr-FR" w:eastAsia="en-US" w:bidi="ar-SA"/>
      </w:rPr>
    </w:lvl>
    <w:lvl w:ilvl="7" w:tplc="AD286458">
      <w:numFmt w:val="bullet"/>
      <w:lvlText w:val="•"/>
      <w:lvlJc w:val="left"/>
      <w:pPr>
        <w:ind w:left="6030" w:hanging="663"/>
      </w:pPr>
      <w:rPr>
        <w:rFonts w:hint="default"/>
        <w:lang w:val="fr-FR" w:eastAsia="en-US" w:bidi="ar-SA"/>
      </w:rPr>
    </w:lvl>
    <w:lvl w:ilvl="8" w:tplc="1F324534">
      <w:numFmt w:val="bullet"/>
      <w:lvlText w:val="•"/>
      <w:lvlJc w:val="left"/>
      <w:pPr>
        <w:ind w:left="6786" w:hanging="663"/>
      </w:pPr>
      <w:rPr>
        <w:rFonts w:hint="default"/>
        <w:lang w:val="fr-FR" w:eastAsia="en-US" w:bidi="ar-SA"/>
      </w:rPr>
    </w:lvl>
  </w:abstractNum>
  <w:abstractNum w:abstractNumId="2" w15:restartNumberingAfterBreak="0">
    <w:nsid w:val="1DC24E43"/>
    <w:multiLevelType w:val="hybridMultilevel"/>
    <w:tmpl w:val="624C7A6A"/>
    <w:lvl w:ilvl="0" w:tplc="ADB6C60A">
      <w:numFmt w:val="bullet"/>
      <w:lvlText w:val="-"/>
      <w:lvlJc w:val="left"/>
      <w:pPr>
        <w:ind w:left="21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03B6CB40">
      <w:numFmt w:val="bullet"/>
      <w:lvlText w:val="•"/>
      <w:lvlJc w:val="left"/>
      <w:pPr>
        <w:ind w:left="1202" w:hanging="164"/>
      </w:pPr>
      <w:rPr>
        <w:rFonts w:hint="default"/>
        <w:lang w:val="fr-FR" w:eastAsia="en-US" w:bidi="ar-SA"/>
      </w:rPr>
    </w:lvl>
    <w:lvl w:ilvl="2" w:tplc="D90E7E3E">
      <w:numFmt w:val="bullet"/>
      <w:lvlText w:val="•"/>
      <w:lvlJc w:val="left"/>
      <w:pPr>
        <w:ind w:left="2185" w:hanging="164"/>
      </w:pPr>
      <w:rPr>
        <w:rFonts w:hint="default"/>
        <w:lang w:val="fr-FR" w:eastAsia="en-US" w:bidi="ar-SA"/>
      </w:rPr>
    </w:lvl>
    <w:lvl w:ilvl="3" w:tplc="9B626736">
      <w:numFmt w:val="bullet"/>
      <w:lvlText w:val="•"/>
      <w:lvlJc w:val="left"/>
      <w:pPr>
        <w:ind w:left="3168" w:hanging="164"/>
      </w:pPr>
      <w:rPr>
        <w:rFonts w:hint="default"/>
        <w:lang w:val="fr-FR" w:eastAsia="en-US" w:bidi="ar-SA"/>
      </w:rPr>
    </w:lvl>
    <w:lvl w:ilvl="4" w:tplc="113462BE">
      <w:numFmt w:val="bullet"/>
      <w:lvlText w:val="•"/>
      <w:lvlJc w:val="left"/>
      <w:pPr>
        <w:ind w:left="4151" w:hanging="164"/>
      </w:pPr>
      <w:rPr>
        <w:rFonts w:hint="default"/>
        <w:lang w:val="fr-FR" w:eastAsia="en-US" w:bidi="ar-SA"/>
      </w:rPr>
    </w:lvl>
    <w:lvl w:ilvl="5" w:tplc="7390E6C6">
      <w:numFmt w:val="bullet"/>
      <w:lvlText w:val="•"/>
      <w:lvlJc w:val="left"/>
      <w:pPr>
        <w:ind w:left="5134" w:hanging="164"/>
      </w:pPr>
      <w:rPr>
        <w:rFonts w:hint="default"/>
        <w:lang w:val="fr-FR" w:eastAsia="en-US" w:bidi="ar-SA"/>
      </w:rPr>
    </w:lvl>
    <w:lvl w:ilvl="6" w:tplc="E9B21004">
      <w:numFmt w:val="bullet"/>
      <w:lvlText w:val="•"/>
      <w:lvlJc w:val="left"/>
      <w:pPr>
        <w:ind w:left="6117" w:hanging="164"/>
      </w:pPr>
      <w:rPr>
        <w:rFonts w:hint="default"/>
        <w:lang w:val="fr-FR" w:eastAsia="en-US" w:bidi="ar-SA"/>
      </w:rPr>
    </w:lvl>
    <w:lvl w:ilvl="7" w:tplc="E286D7B8">
      <w:numFmt w:val="bullet"/>
      <w:lvlText w:val="•"/>
      <w:lvlJc w:val="left"/>
      <w:pPr>
        <w:ind w:left="7100" w:hanging="164"/>
      </w:pPr>
      <w:rPr>
        <w:rFonts w:hint="default"/>
        <w:lang w:val="fr-FR" w:eastAsia="en-US" w:bidi="ar-SA"/>
      </w:rPr>
    </w:lvl>
    <w:lvl w:ilvl="8" w:tplc="3424BFAC">
      <w:numFmt w:val="bullet"/>
      <w:lvlText w:val="•"/>
      <w:lvlJc w:val="left"/>
      <w:pPr>
        <w:ind w:left="8083" w:hanging="164"/>
      </w:pPr>
      <w:rPr>
        <w:rFonts w:hint="default"/>
        <w:lang w:val="fr-FR" w:eastAsia="en-US" w:bidi="ar-SA"/>
      </w:rPr>
    </w:lvl>
  </w:abstractNum>
  <w:abstractNum w:abstractNumId="3" w15:restartNumberingAfterBreak="0">
    <w:nsid w:val="20E471B3"/>
    <w:multiLevelType w:val="hybridMultilevel"/>
    <w:tmpl w:val="62B42DEC"/>
    <w:lvl w:ilvl="0" w:tplc="39920322">
      <w:start w:val="6"/>
      <w:numFmt w:val="upperRoman"/>
      <w:lvlText w:val="%1)"/>
      <w:lvlJc w:val="left"/>
      <w:pPr>
        <w:ind w:left="624" w:hanging="4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A0E293B4">
      <w:start w:val="1"/>
      <w:numFmt w:val="decimal"/>
      <w:lvlText w:val="%2-"/>
      <w:lvlJc w:val="left"/>
      <w:pPr>
        <w:ind w:left="93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CBAAB37E">
      <w:numFmt w:val="bullet"/>
      <w:lvlText w:val="•"/>
      <w:lvlJc w:val="left"/>
      <w:pPr>
        <w:ind w:left="1952" w:hanging="361"/>
      </w:pPr>
      <w:rPr>
        <w:rFonts w:hint="default"/>
        <w:lang w:val="fr-FR" w:eastAsia="en-US" w:bidi="ar-SA"/>
      </w:rPr>
    </w:lvl>
    <w:lvl w:ilvl="3" w:tplc="8DB4D208">
      <w:numFmt w:val="bullet"/>
      <w:lvlText w:val="•"/>
      <w:lvlJc w:val="left"/>
      <w:pPr>
        <w:ind w:left="2964" w:hanging="361"/>
      </w:pPr>
      <w:rPr>
        <w:rFonts w:hint="default"/>
        <w:lang w:val="fr-FR" w:eastAsia="en-US" w:bidi="ar-SA"/>
      </w:rPr>
    </w:lvl>
    <w:lvl w:ilvl="4" w:tplc="278C7A4C">
      <w:numFmt w:val="bullet"/>
      <w:lvlText w:val="•"/>
      <w:lvlJc w:val="left"/>
      <w:pPr>
        <w:ind w:left="3976" w:hanging="361"/>
      </w:pPr>
      <w:rPr>
        <w:rFonts w:hint="default"/>
        <w:lang w:val="fr-FR" w:eastAsia="en-US" w:bidi="ar-SA"/>
      </w:rPr>
    </w:lvl>
    <w:lvl w:ilvl="5" w:tplc="4C3C1EA8">
      <w:numFmt w:val="bullet"/>
      <w:lvlText w:val="•"/>
      <w:lvlJc w:val="left"/>
      <w:pPr>
        <w:ind w:left="4988" w:hanging="361"/>
      </w:pPr>
      <w:rPr>
        <w:rFonts w:hint="default"/>
        <w:lang w:val="fr-FR" w:eastAsia="en-US" w:bidi="ar-SA"/>
      </w:rPr>
    </w:lvl>
    <w:lvl w:ilvl="6" w:tplc="8FA2A148">
      <w:numFmt w:val="bullet"/>
      <w:lvlText w:val="•"/>
      <w:lvlJc w:val="left"/>
      <w:pPr>
        <w:ind w:left="6000" w:hanging="361"/>
      </w:pPr>
      <w:rPr>
        <w:rFonts w:hint="default"/>
        <w:lang w:val="fr-FR" w:eastAsia="en-US" w:bidi="ar-SA"/>
      </w:rPr>
    </w:lvl>
    <w:lvl w:ilvl="7" w:tplc="F9A48BCE">
      <w:numFmt w:val="bullet"/>
      <w:lvlText w:val="•"/>
      <w:lvlJc w:val="left"/>
      <w:pPr>
        <w:ind w:left="7012" w:hanging="361"/>
      </w:pPr>
      <w:rPr>
        <w:rFonts w:hint="default"/>
        <w:lang w:val="fr-FR" w:eastAsia="en-US" w:bidi="ar-SA"/>
      </w:rPr>
    </w:lvl>
    <w:lvl w:ilvl="8" w:tplc="BE9E5CB8">
      <w:numFmt w:val="bullet"/>
      <w:lvlText w:val="•"/>
      <w:lvlJc w:val="left"/>
      <w:pPr>
        <w:ind w:left="8024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23E427F9"/>
    <w:multiLevelType w:val="hybridMultilevel"/>
    <w:tmpl w:val="7F32040E"/>
    <w:lvl w:ilvl="0" w:tplc="E86E64FE">
      <w:start w:val="2"/>
      <w:numFmt w:val="lowerLetter"/>
      <w:lvlText w:val="%1."/>
      <w:lvlJc w:val="left"/>
      <w:pPr>
        <w:ind w:left="216" w:hanging="39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shd w:val="clear" w:color="auto" w:fill="DDD9C3"/>
        <w:lang w:val="fr-FR" w:eastAsia="en-US" w:bidi="ar-SA"/>
      </w:rPr>
    </w:lvl>
    <w:lvl w:ilvl="1" w:tplc="D4E27362">
      <w:numFmt w:val="bullet"/>
      <w:lvlText w:val="•"/>
      <w:lvlJc w:val="left"/>
      <w:pPr>
        <w:ind w:left="1202" w:hanging="390"/>
      </w:pPr>
      <w:rPr>
        <w:rFonts w:hint="default"/>
        <w:lang w:val="fr-FR" w:eastAsia="en-US" w:bidi="ar-SA"/>
      </w:rPr>
    </w:lvl>
    <w:lvl w:ilvl="2" w:tplc="12F231C6">
      <w:numFmt w:val="bullet"/>
      <w:lvlText w:val="•"/>
      <w:lvlJc w:val="left"/>
      <w:pPr>
        <w:ind w:left="2185" w:hanging="390"/>
      </w:pPr>
      <w:rPr>
        <w:rFonts w:hint="default"/>
        <w:lang w:val="fr-FR" w:eastAsia="en-US" w:bidi="ar-SA"/>
      </w:rPr>
    </w:lvl>
    <w:lvl w:ilvl="3" w:tplc="FA6A7B66">
      <w:numFmt w:val="bullet"/>
      <w:lvlText w:val="•"/>
      <w:lvlJc w:val="left"/>
      <w:pPr>
        <w:ind w:left="3168" w:hanging="390"/>
      </w:pPr>
      <w:rPr>
        <w:rFonts w:hint="default"/>
        <w:lang w:val="fr-FR" w:eastAsia="en-US" w:bidi="ar-SA"/>
      </w:rPr>
    </w:lvl>
    <w:lvl w:ilvl="4" w:tplc="9F74AD2A">
      <w:numFmt w:val="bullet"/>
      <w:lvlText w:val="•"/>
      <w:lvlJc w:val="left"/>
      <w:pPr>
        <w:ind w:left="4151" w:hanging="390"/>
      </w:pPr>
      <w:rPr>
        <w:rFonts w:hint="default"/>
        <w:lang w:val="fr-FR" w:eastAsia="en-US" w:bidi="ar-SA"/>
      </w:rPr>
    </w:lvl>
    <w:lvl w:ilvl="5" w:tplc="C4AC81DA">
      <w:numFmt w:val="bullet"/>
      <w:lvlText w:val="•"/>
      <w:lvlJc w:val="left"/>
      <w:pPr>
        <w:ind w:left="5134" w:hanging="390"/>
      </w:pPr>
      <w:rPr>
        <w:rFonts w:hint="default"/>
        <w:lang w:val="fr-FR" w:eastAsia="en-US" w:bidi="ar-SA"/>
      </w:rPr>
    </w:lvl>
    <w:lvl w:ilvl="6" w:tplc="19A04F34">
      <w:numFmt w:val="bullet"/>
      <w:lvlText w:val="•"/>
      <w:lvlJc w:val="left"/>
      <w:pPr>
        <w:ind w:left="6117" w:hanging="390"/>
      </w:pPr>
      <w:rPr>
        <w:rFonts w:hint="default"/>
        <w:lang w:val="fr-FR" w:eastAsia="en-US" w:bidi="ar-SA"/>
      </w:rPr>
    </w:lvl>
    <w:lvl w:ilvl="7" w:tplc="00F2BFE0">
      <w:numFmt w:val="bullet"/>
      <w:lvlText w:val="•"/>
      <w:lvlJc w:val="left"/>
      <w:pPr>
        <w:ind w:left="7100" w:hanging="390"/>
      </w:pPr>
      <w:rPr>
        <w:rFonts w:hint="default"/>
        <w:lang w:val="fr-FR" w:eastAsia="en-US" w:bidi="ar-SA"/>
      </w:rPr>
    </w:lvl>
    <w:lvl w:ilvl="8" w:tplc="8966B768">
      <w:numFmt w:val="bullet"/>
      <w:lvlText w:val="•"/>
      <w:lvlJc w:val="left"/>
      <w:pPr>
        <w:ind w:left="8083" w:hanging="390"/>
      </w:pPr>
      <w:rPr>
        <w:rFonts w:hint="default"/>
        <w:lang w:val="fr-FR" w:eastAsia="en-US" w:bidi="ar-SA"/>
      </w:rPr>
    </w:lvl>
  </w:abstractNum>
  <w:abstractNum w:abstractNumId="5" w15:restartNumberingAfterBreak="0">
    <w:nsid w:val="37340FA6"/>
    <w:multiLevelType w:val="hybridMultilevel"/>
    <w:tmpl w:val="1DEA1152"/>
    <w:lvl w:ilvl="0" w:tplc="50B6E008">
      <w:start w:val="2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522859"/>
    <w:multiLevelType w:val="multilevel"/>
    <w:tmpl w:val="E432FA2A"/>
    <w:lvl w:ilvl="0">
      <w:start w:val="5"/>
      <w:numFmt w:val="upperRoman"/>
      <w:lvlText w:val="%1"/>
      <w:lvlJc w:val="left"/>
      <w:pPr>
        <w:ind w:left="714" w:hanging="499"/>
      </w:pPr>
      <w:rPr>
        <w:rFonts w:hint="default"/>
        <w:lang w:val="fr-FR" w:eastAsia="en-US" w:bidi="ar-SA"/>
      </w:rPr>
    </w:lvl>
    <w:lvl w:ilvl="1">
      <w:start w:val="1"/>
      <w:numFmt w:val="lowerLetter"/>
      <w:lvlText w:val="%1.%2)"/>
      <w:lvlJc w:val="left"/>
      <w:pPr>
        <w:ind w:left="1066" w:hanging="499"/>
      </w:pPr>
      <w:rPr>
        <w:rFonts w:hint="default"/>
        <w:b/>
        <w:bCs/>
        <w:w w:val="99"/>
        <w:lang w:val="fr-FR" w:eastAsia="en-US" w:bidi="ar-SA"/>
      </w:rPr>
    </w:lvl>
    <w:lvl w:ilvl="2">
      <w:numFmt w:val="bullet"/>
      <w:lvlText w:val="•"/>
      <w:lvlJc w:val="left"/>
      <w:pPr>
        <w:ind w:left="2585" w:hanging="49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8" w:hanging="49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1" w:hanging="49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4" w:hanging="49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7" w:hanging="49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50" w:hanging="49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3" w:hanging="499"/>
      </w:pPr>
      <w:rPr>
        <w:rFonts w:hint="default"/>
        <w:lang w:val="fr-FR" w:eastAsia="en-US" w:bidi="ar-SA"/>
      </w:rPr>
    </w:lvl>
  </w:abstractNum>
  <w:abstractNum w:abstractNumId="7" w15:restartNumberingAfterBreak="0">
    <w:nsid w:val="3EE64ACD"/>
    <w:multiLevelType w:val="hybridMultilevel"/>
    <w:tmpl w:val="C6949FA6"/>
    <w:lvl w:ilvl="0" w:tplc="3788CAF8">
      <w:start w:val="1"/>
      <w:numFmt w:val="upperRoman"/>
      <w:lvlText w:val="%1)"/>
      <w:lvlJc w:val="left"/>
      <w:pPr>
        <w:ind w:left="456" w:hanging="23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2F9A7A78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BC464B9C">
      <w:numFmt w:val="bullet"/>
      <w:lvlText w:val="•"/>
      <w:lvlJc w:val="left"/>
      <w:pPr>
        <w:ind w:left="1525" w:hanging="144"/>
      </w:pPr>
      <w:rPr>
        <w:rFonts w:hint="default"/>
        <w:lang w:val="fr-FR" w:eastAsia="en-US" w:bidi="ar-SA"/>
      </w:rPr>
    </w:lvl>
    <w:lvl w:ilvl="3" w:tplc="053635FC">
      <w:numFmt w:val="bullet"/>
      <w:lvlText w:val="•"/>
      <w:lvlJc w:val="left"/>
      <w:pPr>
        <w:ind w:left="2590" w:hanging="144"/>
      </w:pPr>
      <w:rPr>
        <w:rFonts w:hint="default"/>
        <w:lang w:val="fr-FR" w:eastAsia="en-US" w:bidi="ar-SA"/>
      </w:rPr>
    </w:lvl>
    <w:lvl w:ilvl="4" w:tplc="8520ACBC">
      <w:numFmt w:val="bullet"/>
      <w:lvlText w:val="•"/>
      <w:lvlJc w:val="left"/>
      <w:pPr>
        <w:ind w:left="3656" w:hanging="144"/>
      </w:pPr>
      <w:rPr>
        <w:rFonts w:hint="default"/>
        <w:lang w:val="fr-FR" w:eastAsia="en-US" w:bidi="ar-SA"/>
      </w:rPr>
    </w:lvl>
    <w:lvl w:ilvl="5" w:tplc="5C2C9766">
      <w:numFmt w:val="bullet"/>
      <w:lvlText w:val="•"/>
      <w:lvlJc w:val="left"/>
      <w:pPr>
        <w:ind w:left="4721" w:hanging="144"/>
      </w:pPr>
      <w:rPr>
        <w:rFonts w:hint="default"/>
        <w:lang w:val="fr-FR" w:eastAsia="en-US" w:bidi="ar-SA"/>
      </w:rPr>
    </w:lvl>
    <w:lvl w:ilvl="6" w:tplc="CA8CECD2">
      <w:numFmt w:val="bullet"/>
      <w:lvlText w:val="•"/>
      <w:lvlJc w:val="left"/>
      <w:pPr>
        <w:ind w:left="5787" w:hanging="144"/>
      </w:pPr>
      <w:rPr>
        <w:rFonts w:hint="default"/>
        <w:lang w:val="fr-FR" w:eastAsia="en-US" w:bidi="ar-SA"/>
      </w:rPr>
    </w:lvl>
    <w:lvl w:ilvl="7" w:tplc="FDE4984C">
      <w:numFmt w:val="bullet"/>
      <w:lvlText w:val="•"/>
      <w:lvlJc w:val="left"/>
      <w:pPr>
        <w:ind w:left="6852" w:hanging="144"/>
      </w:pPr>
      <w:rPr>
        <w:rFonts w:hint="default"/>
        <w:lang w:val="fr-FR" w:eastAsia="en-US" w:bidi="ar-SA"/>
      </w:rPr>
    </w:lvl>
    <w:lvl w:ilvl="8" w:tplc="361AEB14">
      <w:numFmt w:val="bullet"/>
      <w:lvlText w:val="•"/>
      <w:lvlJc w:val="left"/>
      <w:pPr>
        <w:ind w:left="7917" w:hanging="144"/>
      </w:pPr>
      <w:rPr>
        <w:rFonts w:hint="default"/>
        <w:lang w:val="fr-FR" w:eastAsia="en-US" w:bidi="ar-SA"/>
      </w:rPr>
    </w:lvl>
  </w:abstractNum>
  <w:abstractNum w:abstractNumId="8" w15:restartNumberingAfterBreak="0">
    <w:nsid w:val="4DBE3D45"/>
    <w:multiLevelType w:val="hybridMultilevel"/>
    <w:tmpl w:val="8766DD24"/>
    <w:lvl w:ilvl="0" w:tplc="3AECCD48">
      <w:numFmt w:val="bullet"/>
      <w:lvlText w:val="-"/>
      <w:lvlJc w:val="left"/>
      <w:pPr>
        <w:ind w:left="21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EC4E138C">
      <w:numFmt w:val="bullet"/>
      <w:lvlText w:val="•"/>
      <w:lvlJc w:val="left"/>
      <w:pPr>
        <w:ind w:left="1202" w:hanging="159"/>
      </w:pPr>
      <w:rPr>
        <w:rFonts w:hint="default"/>
        <w:lang w:val="fr-FR" w:eastAsia="en-US" w:bidi="ar-SA"/>
      </w:rPr>
    </w:lvl>
    <w:lvl w:ilvl="2" w:tplc="4C9C9040">
      <w:numFmt w:val="bullet"/>
      <w:lvlText w:val="•"/>
      <w:lvlJc w:val="left"/>
      <w:pPr>
        <w:ind w:left="2185" w:hanging="159"/>
      </w:pPr>
      <w:rPr>
        <w:rFonts w:hint="default"/>
        <w:lang w:val="fr-FR" w:eastAsia="en-US" w:bidi="ar-SA"/>
      </w:rPr>
    </w:lvl>
    <w:lvl w:ilvl="3" w:tplc="7F5C5BFE">
      <w:numFmt w:val="bullet"/>
      <w:lvlText w:val="•"/>
      <w:lvlJc w:val="left"/>
      <w:pPr>
        <w:ind w:left="3168" w:hanging="159"/>
      </w:pPr>
      <w:rPr>
        <w:rFonts w:hint="default"/>
        <w:lang w:val="fr-FR" w:eastAsia="en-US" w:bidi="ar-SA"/>
      </w:rPr>
    </w:lvl>
    <w:lvl w:ilvl="4" w:tplc="8BC0A858">
      <w:numFmt w:val="bullet"/>
      <w:lvlText w:val="•"/>
      <w:lvlJc w:val="left"/>
      <w:pPr>
        <w:ind w:left="4151" w:hanging="159"/>
      </w:pPr>
      <w:rPr>
        <w:rFonts w:hint="default"/>
        <w:lang w:val="fr-FR" w:eastAsia="en-US" w:bidi="ar-SA"/>
      </w:rPr>
    </w:lvl>
    <w:lvl w:ilvl="5" w:tplc="DA64B74E">
      <w:numFmt w:val="bullet"/>
      <w:lvlText w:val="•"/>
      <w:lvlJc w:val="left"/>
      <w:pPr>
        <w:ind w:left="5134" w:hanging="159"/>
      </w:pPr>
      <w:rPr>
        <w:rFonts w:hint="default"/>
        <w:lang w:val="fr-FR" w:eastAsia="en-US" w:bidi="ar-SA"/>
      </w:rPr>
    </w:lvl>
    <w:lvl w:ilvl="6" w:tplc="C6F65592">
      <w:numFmt w:val="bullet"/>
      <w:lvlText w:val="•"/>
      <w:lvlJc w:val="left"/>
      <w:pPr>
        <w:ind w:left="6117" w:hanging="159"/>
      </w:pPr>
      <w:rPr>
        <w:rFonts w:hint="default"/>
        <w:lang w:val="fr-FR" w:eastAsia="en-US" w:bidi="ar-SA"/>
      </w:rPr>
    </w:lvl>
    <w:lvl w:ilvl="7" w:tplc="17BCCBC8">
      <w:numFmt w:val="bullet"/>
      <w:lvlText w:val="•"/>
      <w:lvlJc w:val="left"/>
      <w:pPr>
        <w:ind w:left="7100" w:hanging="159"/>
      </w:pPr>
      <w:rPr>
        <w:rFonts w:hint="default"/>
        <w:lang w:val="fr-FR" w:eastAsia="en-US" w:bidi="ar-SA"/>
      </w:rPr>
    </w:lvl>
    <w:lvl w:ilvl="8" w:tplc="433CB1D6">
      <w:numFmt w:val="bullet"/>
      <w:lvlText w:val="•"/>
      <w:lvlJc w:val="left"/>
      <w:pPr>
        <w:ind w:left="8083" w:hanging="159"/>
      </w:pPr>
      <w:rPr>
        <w:rFonts w:hint="default"/>
        <w:lang w:val="fr-FR" w:eastAsia="en-US" w:bidi="ar-SA"/>
      </w:rPr>
    </w:lvl>
  </w:abstractNum>
  <w:abstractNum w:abstractNumId="9" w15:restartNumberingAfterBreak="0">
    <w:nsid w:val="4F426F9F"/>
    <w:multiLevelType w:val="multilevel"/>
    <w:tmpl w:val="E94CB7E6"/>
    <w:lvl w:ilvl="0">
      <w:start w:val="1"/>
      <w:numFmt w:val="upperRoman"/>
      <w:lvlText w:val="%1)"/>
      <w:lvlJc w:val="left"/>
      <w:pPr>
        <w:ind w:left="451" w:hanging="23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>
      <w:start w:val="1"/>
      <w:numFmt w:val="lowerLetter"/>
      <w:lvlText w:val="%1.%2)"/>
      <w:lvlJc w:val="left"/>
      <w:pPr>
        <w:ind w:left="724" w:hanging="509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906" w:hanging="691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3">
      <w:start w:val="1"/>
      <w:numFmt w:val="decimal"/>
      <w:lvlText w:val="%1.%2.%3.%4)"/>
      <w:lvlJc w:val="left"/>
      <w:pPr>
        <w:ind w:left="1090" w:hanging="875"/>
      </w:pPr>
      <w:rPr>
        <w:rFonts w:ascii="Times New Roman" w:eastAsia="Times New Roman" w:hAnsi="Times New Roman" w:cs="Times New Roman" w:hint="default"/>
        <w:b/>
        <w:bCs/>
        <w:spacing w:val="-3"/>
        <w:w w:val="99"/>
        <w:position w:val="2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378" w:hanging="87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656" w:hanging="87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935" w:hanging="87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213" w:hanging="87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92" w:hanging="875"/>
      </w:pPr>
      <w:rPr>
        <w:rFonts w:hint="default"/>
        <w:lang w:val="fr-FR" w:eastAsia="en-US" w:bidi="ar-SA"/>
      </w:rPr>
    </w:lvl>
  </w:abstractNum>
  <w:abstractNum w:abstractNumId="10" w15:restartNumberingAfterBreak="0">
    <w:nsid w:val="524C77D9"/>
    <w:multiLevelType w:val="multilevel"/>
    <w:tmpl w:val="7BE0CAFE"/>
    <w:lvl w:ilvl="0">
      <w:start w:val="4"/>
      <w:numFmt w:val="upperRoman"/>
      <w:lvlText w:val="%1"/>
      <w:lvlJc w:val="left"/>
      <w:pPr>
        <w:ind w:left="810" w:hanging="590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810" w:hanging="59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665" w:hanging="59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8" w:hanging="59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11" w:hanging="59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34" w:hanging="59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57" w:hanging="59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80" w:hanging="59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03" w:hanging="590"/>
      </w:pPr>
      <w:rPr>
        <w:rFonts w:hint="default"/>
        <w:lang w:val="fr-FR" w:eastAsia="en-US" w:bidi="ar-SA"/>
      </w:rPr>
    </w:lvl>
  </w:abstractNum>
  <w:abstractNum w:abstractNumId="11" w15:restartNumberingAfterBreak="0">
    <w:nsid w:val="524D16B9"/>
    <w:multiLevelType w:val="hybridMultilevel"/>
    <w:tmpl w:val="C2129EAC"/>
    <w:lvl w:ilvl="0" w:tplc="B4D4B2B6">
      <w:numFmt w:val="bullet"/>
      <w:lvlText w:val="-"/>
      <w:lvlJc w:val="left"/>
      <w:pPr>
        <w:ind w:left="2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80B64CF2">
      <w:numFmt w:val="bullet"/>
      <w:lvlText w:val="•"/>
      <w:lvlJc w:val="left"/>
      <w:pPr>
        <w:ind w:left="1202" w:hanging="178"/>
      </w:pPr>
      <w:rPr>
        <w:rFonts w:hint="default"/>
        <w:lang w:val="fr-FR" w:eastAsia="en-US" w:bidi="ar-SA"/>
      </w:rPr>
    </w:lvl>
    <w:lvl w:ilvl="2" w:tplc="3056BDFA">
      <w:numFmt w:val="bullet"/>
      <w:lvlText w:val="•"/>
      <w:lvlJc w:val="left"/>
      <w:pPr>
        <w:ind w:left="2185" w:hanging="178"/>
      </w:pPr>
      <w:rPr>
        <w:rFonts w:hint="default"/>
        <w:lang w:val="fr-FR" w:eastAsia="en-US" w:bidi="ar-SA"/>
      </w:rPr>
    </w:lvl>
    <w:lvl w:ilvl="3" w:tplc="A68490AA">
      <w:numFmt w:val="bullet"/>
      <w:lvlText w:val="•"/>
      <w:lvlJc w:val="left"/>
      <w:pPr>
        <w:ind w:left="3168" w:hanging="178"/>
      </w:pPr>
      <w:rPr>
        <w:rFonts w:hint="default"/>
        <w:lang w:val="fr-FR" w:eastAsia="en-US" w:bidi="ar-SA"/>
      </w:rPr>
    </w:lvl>
    <w:lvl w:ilvl="4" w:tplc="48DEFB52">
      <w:numFmt w:val="bullet"/>
      <w:lvlText w:val="•"/>
      <w:lvlJc w:val="left"/>
      <w:pPr>
        <w:ind w:left="4151" w:hanging="178"/>
      </w:pPr>
      <w:rPr>
        <w:rFonts w:hint="default"/>
        <w:lang w:val="fr-FR" w:eastAsia="en-US" w:bidi="ar-SA"/>
      </w:rPr>
    </w:lvl>
    <w:lvl w:ilvl="5" w:tplc="0A803230">
      <w:numFmt w:val="bullet"/>
      <w:lvlText w:val="•"/>
      <w:lvlJc w:val="left"/>
      <w:pPr>
        <w:ind w:left="5134" w:hanging="178"/>
      </w:pPr>
      <w:rPr>
        <w:rFonts w:hint="default"/>
        <w:lang w:val="fr-FR" w:eastAsia="en-US" w:bidi="ar-SA"/>
      </w:rPr>
    </w:lvl>
    <w:lvl w:ilvl="6" w:tplc="AD46D26A">
      <w:numFmt w:val="bullet"/>
      <w:lvlText w:val="•"/>
      <w:lvlJc w:val="left"/>
      <w:pPr>
        <w:ind w:left="6117" w:hanging="178"/>
      </w:pPr>
      <w:rPr>
        <w:rFonts w:hint="default"/>
        <w:lang w:val="fr-FR" w:eastAsia="en-US" w:bidi="ar-SA"/>
      </w:rPr>
    </w:lvl>
    <w:lvl w:ilvl="7" w:tplc="DFD485BC">
      <w:numFmt w:val="bullet"/>
      <w:lvlText w:val="•"/>
      <w:lvlJc w:val="left"/>
      <w:pPr>
        <w:ind w:left="7100" w:hanging="178"/>
      </w:pPr>
      <w:rPr>
        <w:rFonts w:hint="default"/>
        <w:lang w:val="fr-FR" w:eastAsia="en-US" w:bidi="ar-SA"/>
      </w:rPr>
    </w:lvl>
    <w:lvl w:ilvl="8" w:tplc="FB0EDA20">
      <w:numFmt w:val="bullet"/>
      <w:lvlText w:val="•"/>
      <w:lvlJc w:val="left"/>
      <w:pPr>
        <w:ind w:left="8083" w:hanging="178"/>
      </w:pPr>
      <w:rPr>
        <w:rFonts w:hint="default"/>
        <w:lang w:val="fr-FR" w:eastAsia="en-US" w:bidi="ar-SA"/>
      </w:rPr>
    </w:lvl>
  </w:abstractNum>
  <w:abstractNum w:abstractNumId="12" w15:restartNumberingAfterBreak="0">
    <w:nsid w:val="524F66C2"/>
    <w:multiLevelType w:val="hybridMultilevel"/>
    <w:tmpl w:val="DBA02A04"/>
    <w:lvl w:ilvl="0" w:tplc="2C3E99FC">
      <w:numFmt w:val="bullet"/>
      <w:lvlText w:val="o"/>
      <w:lvlJc w:val="left"/>
      <w:pPr>
        <w:ind w:left="1066" w:hanging="284"/>
      </w:pPr>
      <w:rPr>
        <w:rFonts w:ascii="Courier New" w:eastAsia="Courier New" w:hAnsi="Courier New" w:cs="Courier New" w:hint="default"/>
        <w:w w:val="99"/>
        <w:sz w:val="26"/>
        <w:szCs w:val="26"/>
        <w:lang w:val="fr-FR" w:eastAsia="en-US" w:bidi="ar-SA"/>
      </w:rPr>
    </w:lvl>
    <w:lvl w:ilvl="1" w:tplc="FE0E2A1C">
      <w:numFmt w:val="bullet"/>
      <w:lvlText w:val=""/>
      <w:lvlJc w:val="left"/>
      <w:pPr>
        <w:ind w:left="2377" w:hanging="360"/>
      </w:pPr>
      <w:rPr>
        <w:rFonts w:ascii="Wingdings" w:eastAsia="Wingdings" w:hAnsi="Wingdings" w:cs="Wingdings" w:hint="default"/>
        <w:w w:val="99"/>
        <w:sz w:val="26"/>
        <w:szCs w:val="26"/>
        <w:lang w:val="fr-FR" w:eastAsia="en-US" w:bidi="ar-SA"/>
      </w:rPr>
    </w:lvl>
    <w:lvl w:ilvl="2" w:tplc="E9249876">
      <w:numFmt w:val="bullet"/>
      <w:lvlText w:val="•"/>
      <w:lvlJc w:val="left"/>
      <w:pPr>
        <w:ind w:left="3232" w:hanging="360"/>
      </w:pPr>
      <w:rPr>
        <w:rFonts w:hint="default"/>
        <w:lang w:val="fr-FR" w:eastAsia="en-US" w:bidi="ar-SA"/>
      </w:rPr>
    </w:lvl>
    <w:lvl w:ilvl="3" w:tplc="934E8D0E">
      <w:numFmt w:val="bullet"/>
      <w:lvlText w:val="•"/>
      <w:lvlJc w:val="left"/>
      <w:pPr>
        <w:ind w:left="4084" w:hanging="360"/>
      </w:pPr>
      <w:rPr>
        <w:rFonts w:hint="default"/>
        <w:lang w:val="fr-FR" w:eastAsia="en-US" w:bidi="ar-SA"/>
      </w:rPr>
    </w:lvl>
    <w:lvl w:ilvl="4" w:tplc="D74042D4">
      <w:numFmt w:val="bullet"/>
      <w:lvlText w:val="•"/>
      <w:lvlJc w:val="left"/>
      <w:pPr>
        <w:ind w:left="4936" w:hanging="360"/>
      </w:pPr>
      <w:rPr>
        <w:rFonts w:hint="default"/>
        <w:lang w:val="fr-FR" w:eastAsia="en-US" w:bidi="ar-SA"/>
      </w:rPr>
    </w:lvl>
    <w:lvl w:ilvl="5" w:tplc="2F089D3E">
      <w:numFmt w:val="bullet"/>
      <w:lvlText w:val="•"/>
      <w:lvlJc w:val="left"/>
      <w:pPr>
        <w:ind w:left="5788" w:hanging="360"/>
      </w:pPr>
      <w:rPr>
        <w:rFonts w:hint="default"/>
        <w:lang w:val="fr-FR" w:eastAsia="en-US" w:bidi="ar-SA"/>
      </w:rPr>
    </w:lvl>
    <w:lvl w:ilvl="6" w:tplc="DB165F70">
      <w:numFmt w:val="bullet"/>
      <w:lvlText w:val="•"/>
      <w:lvlJc w:val="left"/>
      <w:pPr>
        <w:ind w:left="6640" w:hanging="360"/>
      </w:pPr>
      <w:rPr>
        <w:rFonts w:hint="default"/>
        <w:lang w:val="fr-FR" w:eastAsia="en-US" w:bidi="ar-SA"/>
      </w:rPr>
    </w:lvl>
    <w:lvl w:ilvl="7" w:tplc="B3707FC2">
      <w:numFmt w:val="bullet"/>
      <w:lvlText w:val="•"/>
      <w:lvlJc w:val="left"/>
      <w:pPr>
        <w:ind w:left="7492" w:hanging="360"/>
      </w:pPr>
      <w:rPr>
        <w:rFonts w:hint="default"/>
        <w:lang w:val="fr-FR" w:eastAsia="en-US" w:bidi="ar-SA"/>
      </w:rPr>
    </w:lvl>
    <w:lvl w:ilvl="8" w:tplc="9EE2E15E">
      <w:numFmt w:val="bullet"/>
      <w:lvlText w:val="•"/>
      <w:lvlJc w:val="left"/>
      <w:pPr>
        <w:ind w:left="8344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99A35B1"/>
    <w:multiLevelType w:val="hybridMultilevel"/>
    <w:tmpl w:val="232CDB68"/>
    <w:lvl w:ilvl="0" w:tplc="BF6C2E48">
      <w:start w:val="1"/>
      <w:numFmt w:val="upperRoman"/>
      <w:lvlText w:val="%1."/>
      <w:lvlJc w:val="left"/>
      <w:pPr>
        <w:ind w:left="749" w:hanging="663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fr-FR" w:eastAsia="en-US" w:bidi="ar-SA"/>
      </w:rPr>
    </w:lvl>
    <w:lvl w:ilvl="1" w:tplc="E528B5CA">
      <w:numFmt w:val="bullet"/>
      <w:lvlText w:val="•"/>
      <w:lvlJc w:val="left"/>
      <w:pPr>
        <w:ind w:left="1495" w:hanging="663"/>
      </w:pPr>
      <w:rPr>
        <w:rFonts w:hint="default"/>
        <w:lang w:val="fr-FR" w:eastAsia="en-US" w:bidi="ar-SA"/>
      </w:rPr>
    </w:lvl>
    <w:lvl w:ilvl="2" w:tplc="9F0AE6C0">
      <w:numFmt w:val="bullet"/>
      <w:lvlText w:val="•"/>
      <w:lvlJc w:val="left"/>
      <w:pPr>
        <w:ind w:left="2251" w:hanging="663"/>
      </w:pPr>
      <w:rPr>
        <w:rFonts w:hint="default"/>
        <w:lang w:val="fr-FR" w:eastAsia="en-US" w:bidi="ar-SA"/>
      </w:rPr>
    </w:lvl>
    <w:lvl w:ilvl="3" w:tplc="D34476EC">
      <w:numFmt w:val="bullet"/>
      <w:lvlText w:val="•"/>
      <w:lvlJc w:val="left"/>
      <w:pPr>
        <w:ind w:left="3007" w:hanging="663"/>
      </w:pPr>
      <w:rPr>
        <w:rFonts w:hint="default"/>
        <w:lang w:val="fr-FR" w:eastAsia="en-US" w:bidi="ar-SA"/>
      </w:rPr>
    </w:lvl>
    <w:lvl w:ilvl="4" w:tplc="C3F4EA58">
      <w:numFmt w:val="bullet"/>
      <w:lvlText w:val="•"/>
      <w:lvlJc w:val="left"/>
      <w:pPr>
        <w:ind w:left="3763" w:hanging="663"/>
      </w:pPr>
      <w:rPr>
        <w:rFonts w:hint="default"/>
        <w:lang w:val="fr-FR" w:eastAsia="en-US" w:bidi="ar-SA"/>
      </w:rPr>
    </w:lvl>
    <w:lvl w:ilvl="5" w:tplc="BAC00A0A">
      <w:numFmt w:val="bullet"/>
      <w:lvlText w:val="•"/>
      <w:lvlJc w:val="left"/>
      <w:pPr>
        <w:ind w:left="4519" w:hanging="663"/>
      </w:pPr>
      <w:rPr>
        <w:rFonts w:hint="default"/>
        <w:lang w:val="fr-FR" w:eastAsia="en-US" w:bidi="ar-SA"/>
      </w:rPr>
    </w:lvl>
    <w:lvl w:ilvl="6" w:tplc="7CFEBA2C">
      <w:numFmt w:val="bullet"/>
      <w:lvlText w:val="•"/>
      <w:lvlJc w:val="left"/>
      <w:pPr>
        <w:ind w:left="5274" w:hanging="663"/>
      </w:pPr>
      <w:rPr>
        <w:rFonts w:hint="default"/>
        <w:lang w:val="fr-FR" w:eastAsia="en-US" w:bidi="ar-SA"/>
      </w:rPr>
    </w:lvl>
    <w:lvl w:ilvl="7" w:tplc="DD382E2C">
      <w:numFmt w:val="bullet"/>
      <w:lvlText w:val="•"/>
      <w:lvlJc w:val="left"/>
      <w:pPr>
        <w:ind w:left="6030" w:hanging="663"/>
      </w:pPr>
      <w:rPr>
        <w:rFonts w:hint="default"/>
        <w:lang w:val="fr-FR" w:eastAsia="en-US" w:bidi="ar-SA"/>
      </w:rPr>
    </w:lvl>
    <w:lvl w:ilvl="8" w:tplc="D3DAE252">
      <w:numFmt w:val="bullet"/>
      <w:lvlText w:val="•"/>
      <w:lvlJc w:val="left"/>
      <w:pPr>
        <w:ind w:left="6786" w:hanging="663"/>
      </w:pPr>
      <w:rPr>
        <w:rFonts w:hint="default"/>
        <w:lang w:val="fr-FR" w:eastAsia="en-US" w:bidi="ar-SA"/>
      </w:rPr>
    </w:lvl>
  </w:abstractNum>
  <w:abstractNum w:abstractNumId="14" w15:restartNumberingAfterBreak="0">
    <w:nsid w:val="715231D9"/>
    <w:multiLevelType w:val="hybridMultilevel"/>
    <w:tmpl w:val="0D5AACBE"/>
    <w:lvl w:ilvl="0" w:tplc="AA10CBDC">
      <w:start w:val="1"/>
      <w:numFmt w:val="decimal"/>
      <w:lvlText w:val="[%1]"/>
      <w:lvlJc w:val="left"/>
      <w:pPr>
        <w:ind w:left="1066" w:hanging="567"/>
        <w:jc w:val="right"/>
      </w:pPr>
      <w:rPr>
        <w:rFonts w:hint="default"/>
        <w:b/>
        <w:bCs/>
        <w:spacing w:val="-2"/>
        <w:w w:val="100"/>
        <w:lang w:val="fr-FR" w:eastAsia="en-US" w:bidi="ar-SA"/>
      </w:rPr>
    </w:lvl>
    <w:lvl w:ilvl="1" w:tplc="469ACE56">
      <w:numFmt w:val="bullet"/>
      <w:lvlText w:val="•"/>
      <w:lvlJc w:val="left"/>
      <w:pPr>
        <w:ind w:left="1958" w:hanging="567"/>
      </w:pPr>
      <w:rPr>
        <w:rFonts w:hint="default"/>
        <w:lang w:val="fr-FR" w:eastAsia="en-US" w:bidi="ar-SA"/>
      </w:rPr>
    </w:lvl>
    <w:lvl w:ilvl="2" w:tplc="6A049B7A">
      <w:numFmt w:val="bullet"/>
      <w:lvlText w:val="•"/>
      <w:lvlJc w:val="left"/>
      <w:pPr>
        <w:ind w:left="2857" w:hanging="567"/>
      </w:pPr>
      <w:rPr>
        <w:rFonts w:hint="default"/>
        <w:lang w:val="fr-FR" w:eastAsia="en-US" w:bidi="ar-SA"/>
      </w:rPr>
    </w:lvl>
    <w:lvl w:ilvl="3" w:tplc="1046C5FC">
      <w:numFmt w:val="bullet"/>
      <w:lvlText w:val="•"/>
      <w:lvlJc w:val="left"/>
      <w:pPr>
        <w:ind w:left="3756" w:hanging="567"/>
      </w:pPr>
      <w:rPr>
        <w:rFonts w:hint="default"/>
        <w:lang w:val="fr-FR" w:eastAsia="en-US" w:bidi="ar-SA"/>
      </w:rPr>
    </w:lvl>
    <w:lvl w:ilvl="4" w:tplc="D95AF348">
      <w:numFmt w:val="bullet"/>
      <w:lvlText w:val="•"/>
      <w:lvlJc w:val="left"/>
      <w:pPr>
        <w:ind w:left="4655" w:hanging="567"/>
      </w:pPr>
      <w:rPr>
        <w:rFonts w:hint="default"/>
        <w:lang w:val="fr-FR" w:eastAsia="en-US" w:bidi="ar-SA"/>
      </w:rPr>
    </w:lvl>
    <w:lvl w:ilvl="5" w:tplc="BBB6D4B6">
      <w:numFmt w:val="bullet"/>
      <w:lvlText w:val="•"/>
      <w:lvlJc w:val="left"/>
      <w:pPr>
        <w:ind w:left="5554" w:hanging="567"/>
      </w:pPr>
      <w:rPr>
        <w:rFonts w:hint="default"/>
        <w:lang w:val="fr-FR" w:eastAsia="en-US" w:bidi="ar-SA"/>
      </w:rPr>
    </w:lvl>
    <w:lvl w:ilvl="6" w:tplc="D10EBD08">
      <w:numFmt w:val="bullet"/>
      <w:lvlText w:val="•"/>
      <w:lvlJc w:val="left"/>
      <w:pPr>
        <w:ind w:left="6453" w:hanging="567"/>
      </w:pPr>
      <w:rPr>
        <w:rFonts w:hint="default"/>
        <w:lang w:val="fr-FR" w:eastAsia="en-US" w:bidi="ar-SA"/>
      </w:rPr>
    </w:lvl>
    <w:lvl w:ilvl="7" w:tplc="82765614">
      <w:numFmt w:val="bullet"/>
      <w:lvlText w:val="•"/>
      <w:lvlJc w:val="left"/>
      <w:pPr>
        <w:ind w:left="7352" w:hanging="567"/>
      </w:pPr>
      <w:rPr>
        <w:rFonts w:hint="default"/>
        <w:lang w:val="fr-FR" w:eastAsia="en-US" w:bidi="ar-SA"/>
      </w:rPr>
    </w:lvl>
    <w:lvl w:ilvl="8" w:tplc="AE8CE282">
      <w:numFmt w:val="bullet"/>
      <w:lvlText w:val="•"/>
      <w:lvlJc w:val="left"/>
      <w:pPr>
        <w:ind w:left="8251" w:hanging="567"/>
      </w:pPr>
      <w:rPr>
        <w:rFonts w:hint="default"/>
        <w:lang w:val="fr-FR" w:eastAsia="en-US" w:bidi="ar-SA"/>
      </w:rPr>
    </w:lvl>
  </w:abstractNum>
  <w:abstractNum w:abstractNumId="15" w15:restartNumberingAfterBreak="0">
    <w:nsid w:val="730435A5"/>
    <w:multiLevelType w:val="hybridMultilevel"/>
    <w:tmpl w:val="55E2482C"/>
    <w:lvl w:ilvl="0" w:tplc="54B64FEC">
      <w:start w:val="1"/>
      <w:numFmt w:val="upperRoman"/>
      <w:lvlText w:val="%1-"/>
      <w:lvlJc w:val="left"/>
      <w:pPr>
        <w:ind w:left="451" w:hanging="236"/>
      </w:pPr>
      <w:rPr>
        <w:rFonts w:hint="default"/>
        <w:b/>
        <w:bCs/>
        <w:spacing w:val="-3"/>
        <w:w w:val="99"/>
        <w:lang w:val="fr-FR" w:eastAsia="en-US" w:bidi="ar-SA"/>
      </w:rPr>
    </w:lvl>
    <w:lvl w:ilvl="1" w:tplc="5EF8C6B0">
      <w:start w:val="1"/>
      <w:numFmt w:val="decimal"/>
      <w:lvlText w:val="%2)"/>
      <w:lvlJc w:val="left"/>
      <w:pPr>
        <w:ind w:left="3203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2" w:tplc="D58AD052">
      <w:numFmt w:val="bullet"/>
      <w:lvlText w:val="•"/>
      <w:lvlJc w:val="left"/>
      <w:pPr>
        <w:ind w:left="3960" w:hanging="221"/>
      </w:pPr>
      <w:rPr>
        <w:rFonts w:hint="default"/>
        <w:lang w:val="fr-FR" w:eastAsia="en-US" w:bidi="ar-SA"/>
      </w:rPr>
    </w:lvl>
    <w:lvl w:ilvl="3" w:tplc="682E1164">
      <w:numFmt w:val="bullet"/>
      <w:lvlText w:val="•"/>
      <w:lvlJc w:val="left"/>
      <w:pPr>
        <w:ind w:left="4721" w:hanging="221"/>
      </w:pPr>
      <w:rPr>
        <w:rFonts w:hint="default"/>
        <w:lang w:val="fr-FR" w:eastAsia="en-US" w:bidi="ar-SA"/>
      </w:rPr>
    </w:lvl>
    <w:lvl w:ilvl="4" w:tplc="667C0E78">
      <w:numFmt w:val="bullet"/>
      <w:lvlText w:val="•"/>
      <w:lvlJc w:val="left"/>
      <w:pPr>
        <w:ind w:left="5482" w:hanging="221"/>
      </w:pPr>
      <w:rPr>
        <w:rFonts w:hint="default"/>
        <w:lang w:val="fr-FR" w:eastAsia="en-US" w:bidi="ar-SA"/>
      </w:rPr>
    </w:lvl>
    <w:lvl w:ilvl="5" w:tplc="74EC0892">
      <w:numFmt w:val="bullet"/>
      <w:lvlText w:val="•"/>
      <w:lvlJc w:val="left"/>
      <w:pPr>
        <w:ind w:left="6243" w:hanging="221"/>
      </w:pPr>
      <w:rPr>
        <w:rFonts w:hint="default"/>
        <w:lang w:val="fr-FR" w:eastAsia="en-US" w:bidi="ar-SA"/>
      </w:rPr>
    </w:lvl>
    <w:lvl w:ilvl="6" w:tplc="2640BBC2">
      <w:numFmt w:val="bullet"/>
      <w:lvlText w:val="•"/>
      <w:lvlJc w:val="left"/>
      <w:pPr>
        <w:ind w:left="7004" w:hanging="221"/>
      </w:pPr>
      <w:rPr>
        <w:rFonts w:hint="default"/>
        <w:lang w:val="fr-FR" w:eastAsia="en-US" w:bidi="ar-SA"/>
      </w:rPr>
    </w:lvl>
    <w:lvl w:ilvl="7" w:tplc="750CB75A">
      <w:numFmt w:val="bullet"/>
      <w:lvlText w:val="•"/>
      <w:lvlJc w:val="left"/>
      <w:pPr>
        <w:ind w:left="7765" w:hanging="221"/>
      </w:pPr>
      <w:rPr>
        <w:rFonts w:hint="default"/>
        <w:lang w:val="fr-FR" w:eastAsia="en-US" w:bidi="ar-SA"/>
      </w:rPr>
    </w:lvl>
    <w:lvl w:ilvl="8" w:tplc="92A07FF0">
      <w:numFmt w:val="bullet"/>
      <w:lvlText w:val="•"/>
      <w:lvlJc w:val="left"/>
      <w:pPr>
        <w:ind w:left="8526" w:hanging="221"/>
      </w:pPr>
      <w:rPr>
        <w:rFonts w:hint="default"/>
        <w:lang w:val="fr-FR" w:eastAsia="en-US" w:bidi="ar-SA"/>
      </w:rPr>
    </w:lvl>
  </w:abstractNum>
  <w:abstractNum w:abstractNumId="16" w15:restartNumberingAfterBreak="0">
    <w:nsid w:val="739161D5"/>
    <w:multiLevelType w:val="hybridMultilevel"/>
    <w:tmpl w:val="96629B32"/>
    <w:lvl w:ilvl="0" w:tplc="77FEDAD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76022F"/>
    <w:multiLevelType w:val="hybridMultilevel"/>
    <w:tmpl w:val="DBDC2EF2"/>
    <w:lvl w:ilvl="0" w:tplc="4D5EA19C">
      <w:start w:val="1"/>
      <w:numFmt w:val="upperRoman"/>
      <w:lvlText w:val="%1)"/>
      <w:lvlJc w:val="left"/>
      <w:pPr>
        <w:ind w:left="451" w:hanging="23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fr-FR" w:eastAsia="en-US" w:bidi="ar-SA"/>
      </w:rPr>
    </w:lvl>
    <w:lvl w:ilvl="1" w:tplc="716CA550">
      <w:start w:val="1"/>
      <w:numFmt w:val="decimal"/>
      <w:lvlText w:val="%2)"/>
      <w:lvlJc w:val="left"/>
      <w:pPr>
        <w:ind w:left="480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6DD4B780">
      <w:numFmt w:val="bullet"/>
      <w:lvlText w:val="•"/>
      <w:lvlJc w:val="left"/>
      <w:pPr>
        <w:ind w:left="1543" w:hanging="264"/>
      </w:pPr>
      <w:rPr>
        <w:rFonts w:hint="default"/>
        <w:lang w:val="fr-FR" w:eastAsia="en-US" w:bidi="ar-SA"/>
      </w:rPr>
    </w:lvl>
    <w:lvl w:ilvl="3" w:tplc="385CA10A">
      <w:numFmt w:val="bullet"/>
      <w:lvlText w:val="•"/>
      <w:lvlJc w:val="left"/>
      <w:pPr>
        <w:ind w:left="2606" w:hanging="264"/>
      </w:pPr>
      <w:rPr>
        <w:rFonts w:hint="default"/>
        <w:lang w:val="fr-FR" w:eastAsia="en-US" w:bidi="ar-SA"/>
      </w:rPr>
    </w:lvl>
    <w:lvl w:ilvl="4" w:tplc="A0263A94">
      <w:numFmt w:val="bullet"/>
      <w:lvlText w:val="•"/>
      <w:lvlJc w:val="left"/>
      <w:pPr>
        <w:ind w:left="3669" w:hanging="264"/>
      </w:pPr>
      <w:rPr>
        <w:rFonts w:hint="default"/>
        <w:lang w:val="fr-FR" w:eastAsia="en-US" w:bidi="ar-SA"/>
      </w:rPr>
    </w:lvl>
    <w:lvl w:ilvl="5" w:tplc="CEBCB982">
      <w:numFmt w:val="bullet"/>
      <w:lvlText w:val="•"/>
      <w:lvlJc w:val="left"/>
      <w:pPr>
        <w:ind w:left="4732" w:hanging="264"/>
      </w:pPr>
      <w:rPr>
        <w:rFonts w:hint="default"/>
        <w:lang w:val="fr-FR" w:eastAsia="en-US" w:bidi="ar-SA"/>
      </w:rPr>
    </w:lvl>
    <w:lvl w:ilvl="6" w:tplc="5A4C8B6A">
      <w:numFmt w:val="bullet"/>
      <w:lvlText w:val="•"/>
      <w:lvlJc w:val="left"/>
      <w:pPr>
        <w:ind w:left="5796" w:hanging="264"/>
      </w:pPr>
      <w:rPr>
        <w:rFonts w:hint="default"/>
        <w:lang w:val="fr-FR" w:eastAsia="en-US" w:bidi="ar-SA"/>
      </w:rPr>
    </w:lvl>
    <w:lvl w:ilvl="7" w:tplc="F7E80660">
      <w:numFmt w:val="bullet"/>
      <w:lvlText w:val="•"/>
      <w:lvlJc w:val="left"/>
      <w:pPr>
        <w:ind w:left="6859" w:hanging="264"/>
      </w:pPr>
      <w:rPr>
        <w:rFonts w:hint="default"/>
        <w:lang w:val="fr-FR" w:eastAsia="en-US" w:bidi="ar-SA"/>
      </w:rPr>
    </w:lvl>
    <w:lvl w:ilvl="8" w:tplc="FA9243FE">
      <w:numFmt w:val="bullet"/>
      <w:lvlText w:val="•"/>
      <w:lvlJc w:val="left"/>
      <w:pPr>
        <w:ind w:left="7922" w:hanging="264"/>
      </w:pPr>
      <w:rPr>
        <w:rFonts w:hint="default"/>
        <w:lang w:val="fr-FR" w:eastAsia="en-US" w:bidi="ar-SA"/>
      </w:rPr>
    </w:lvl>
  </w:abstractNum>
  <w:abstractNum w:abstractNumId="18" w15:restartNumberingAfterBreak="0">
    <w:nsid w:val="78B932BA"/>
    <w:multiLevelType w:val="hybridMultilevel"/>
    <w:tmpl w:val="A9A6E402"/>
    <w:lvl w:ilvl="0" w:tplc="C82CDCA2">
      <w:numFmt w:val="bullet"/>
      <w:lvlText w:val=""/>
      <w:lvlJc w:val="left"/>
      <w:pPr>
        <w:ind w:left="93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DEC6720">
      <w:numFmt w:val="bullet"/>
      <w:lvlText w:val="•"/>
      <w:lvlJc w:val="left"/>
      <w:pPr>
        <w:ind w:left="1850" w:hanging="361"/>
      </w:pPr>
      <w:rPr>
        <w:rFonts w:hint="default"/>
        <w:lang w:val="fr-FR" w:eastAsia="en-US" w:bidi="ar-SA"/>
      </w:rPr>
    </w:lvl>
    <w:lvl w:ilvl="2" w:tplc="A1E8CAE4">
      <w:numFmt w:val="bullet"/>
      <w:lvlText w:val="•"/>
      <w:lvlJc w:val="left"/>
      <w:pPr>
        <w:ind w:left="2761" w:hanging="361"/>
      </w:pPr>
      <w:rPr>
        <w:rFonts w:hint="default"/>
        <w:lang w:val="fr-FR" w:eastAsia="en-US" w:bidi="ar-SA"/>
      </w:rPr>
    </w:lvl>
    <w:lvl w:ilvl="3" w:tplc="36B4FB18">
      <w:numFmt w:val="bullet"/>
      <w:lvlText w:val="•"/>
      <w:lvlJc w:val="left"/>
      <w:pPr>
        <w:ind w:left="3672" w:hanging="361"/>
      </w:pPr>
      <w:rPr>
        <w:rFonts w:hint="default"/>
        <w:lang w:val="fr-FR" w:eastAsia="en-US" w:bidi="ar-SA"/>
      </w:rPr>
    </w:lvl>
    <w:lvl w:ilvl="4" w:tplc="6C160AA2">
      <w:numFmt w:val="bullet"/>
      <w:lvlText w:val="•"/>
      <w:lvlJc w:val="left"/>
      <w:pPr>
        <w:ind w:left="4583" w:hanging="361"/>
      </w:pPr>
      <w:rPr>
        <w:rFonts w:hint="default"/>
        <w:lang w:val="fr-FR" w:eastAsia="en-US" w:bidi="ar-SA"/>
      </w:rPr>
    </w:lvl>
    <w:lvl w:ilvl="5" w:tplc="3768EC36">
      <w:numFmt w:val="bullet"/>
      <w:lvlText w:val="•"/>
      <w:lvlJc w:val="left"/>
      <w:pPr>
        <w:ind w:left="5494" w:hanging="361"/>
      </w:pPr>
      <w:rPr>
        <w:rFonts w:hint="default"/>
        <w:lang w:val="fr-FR" w:eastAsia="en-US" w:bidi="ar-SA"/>
      </w:rPr>
    </w:lvl>
    <w:lvl w:ilvl="6" w:tplc="58F2AD76">
      <w:numFmt w:val="bullet"/>
      <w:lvlText w:val="•"/>
      <w:lvlJc w:val="left"/>
      <w:pPr>
        <w:ind w:left="6405" w:hanging="361"/>
      </w:pPr>
      <w:rPr>
        <w:rFonts w:hint="default"/>
        <w:lang w:val="fr-FR" w:eastAsia="en-US" w:bidi="ar-SA"/>
      </w:rPr>
    </w:lvl>
    <w:lvl w:ilvl="7" w:tplc="24287F88">
      <w:numFmt w:val="bullet"/>
      <w:lvlText w:val="•"/>
      <w:lvlJc w:val="left"/>
      <w:pPr>
        <w:ind w:left="7316" w:hanging="361"/>
      </w:pPr>
      <w:rPr>
        <w:rFonts w:hint="default"/>
        <w:lang w:val="fr-FR" w:eastAsia="en-US" w:bidi="ar-SA"/>
      </w:rPr>
    </w:lvl>
    <w:lvl w:ilvl="8" w:tplc="2C5C33BA">
      <w:numFmt w:val="bullet"/>
      <w:lvlText w:val="•"/>
      <w:lvlJc w:val="left"/>
      <w:pPr>
        <w:ind w:left="8227" w:hanging="361"/>
      </w:pPr>
      <w:rPr>
        <w:rFonts w:hint="default"/>
        <w:lang w:val="fr-FR" w:eastAsia="en-US" w:bidi="ar-SA"/>
      </w:rPr>
    </w:lvl>
  </w:abstractNum>
  <w:abstractNum w:abstractNumId="19" w15:restartNumberingAfterBreak="0">
    <w:nsid w:val="7A085BFF"/>
    <w:multiLevelType w:val="hybridMultilevel"/>
    <w:tmpl w:val="1F460618"/>
    <w:lvl w:ilvl="0" w:tplc="11ECDA2E">
      <w:start w:val="4"/>
      <w:numFmt w:val="upperRoman"/>
      <w:lvlText w:val="%1."/>
      <w:lvlJc w:val="left"/>
      <w:pPr>
        <w:ind w:left="749" w:hanging="663"/>
      </w:pPr>
      <w:rPr>
        <w:rFonts w:ascii="Times New Roman" w:eastAsia="Times New Roman" w:hAnsi="Times New Roman" w:cs="Times New Roman" w:hint="default"/>
        <w:b/>
        <w:bCs/>
        <w:color w:val="006FC0"/>
        <w:spacing w:val="-3"/>
        <w:w w:val="99"/>
        <w:sz w:val="24"/>
        <w:szCs w:val="24"/>
        <w:lang w:val="fr-FR" w:eastAsia="en-US" w:bidi="ar-SA"/>
      </w:rPr>
    </w:lvl>
    <w:lvl w:ilvl="1" w:tplc="C9CE5DFE">
      <w:numFmt w:val="bullet"/>
      <w:lvlText w:val="•"/>
      <w:lvlJc w:val="left"/>
      <w:pPr>
        <w:ind w:left="1495" w:hanging="663"/>
      </w:pPr>
      <w:rPr>
        <w:rFonts w:hint="default"/>
        <w:lang w:val="fr-FR" w:eastAsia="en-US" w:bidi="ar-SA"/>
      </w:rPr>
    </w:lvl>
    <w:lvl w:ilvl="2" w:tplc="2DFA54E0">
      <w:numFmt w:val="bullet"/>
      <w:lvlText w:val="•"/>
      <w:lvlJc w:val="left"/>
      <w:pPr>
        <w:ind w:left="2251" w:hanging="663"/>
      </w:pPr>
      <w:rPr>
        <w:rFonts w:hint="default"/>
        <w:lang w:val="fr-FR" w:eastAsia="en-US" w:bidi="ar-SA"/>
      </w:rPr>
    </w:lvl>
    <w:lvl w:ilvl="3" w:tplc="9746DB2C">
      <w:numFmt w:val="bullet"/>
      <w:lvlText w:val="•"/>
      <w:lvlJc w:val="left"/>
      <w:pPr>
        <w:ind w:left="3007" w:hanging="663"/>
      </w:pPr>
      <w:rPr>
        <w:rFonts w:hint="default"/>
        <w:lang w:val="fr-FR" w:eastAsia="en-US" w:bidi="ar-SA"/>
      </w:rPr>
    </w:lvl>
    <w:lvl w:ilvl="4" w:tplc="A2AE5F66">
      <w:numFmt w:val="bullet"/>
      <w:lvlText w:val="•"/>
      <w:lvlJc w:val="left"/>
      <w:pPr>
        <w:ind w:left="3763" w:hanging="663"/>
      </w:pPr>
      <w:rPr>
        <w:rFonts w:hint="default"/>
        <w:lang w:val="fr-FR" w:eastAsia="en-US" w:bidi="ar-SA"/>
      </w:rPr>
    </w:lvl>
    <w:lvl w:ilvl="5" w:tplc="2634028A">
      <w:numFmt w:val="bullet"/>
      <w:lvlText w:val="•"/>
      <w:lvlJc w:val="left"/>
      <w:pPr>
        <w:ind w:left="4519" w:hanging="663"/>
      </w:pPr>
      <w:rPr>
        <w:rFonts w:hint="default"/>
        <w:lang w:val="fr-FR" w:eastAsia="en-US" w:bidi="ar-SA"/>
      </w:rPr>
    </w:lvl>
    <w:lvl w:ilvl="6" w:tplc="DE5ABCC8">
      <w:numFmt w:val="bullet"/>
      <w:lvlText w:val="•"/>
      <w:lvlJc w:val="left"/>
      <w:pPr>
        <w:ind w:left="5274" w:hanging="663"/>
      </w:pPr>
      <w:rPr>
        <w:rFonts w:hint="default"/>
        <w:lang w:val="fr-FR" w:eastAsia="en-US" w:bidi="ar-SA"/>
      </w:rPr>
    </w:lvl>
    <w:lvl w:ilvl="7" w:tplc="C7164BE8">
      <w:numFmt w:val="bullet"/>
      <w:lvlText w:val="•"/>
      <w:lvlJc w:val="left"/>
      <w:pPr>
        <w:ind w:left="6030" w:hanging="663"/>
      </w:pPr>
      <w:rPr>
        <w:rFonts w:hint="default"/>
        <w:lang w:val="fr-FR" w:eastAsia="en-US" w:bidi="ar-SA"/>
      </w:rPr>
    </w:lvl>
    <w:lvl w:ilvl="8" w:tplc="88D863B2">
      <w:numFmt w:val="bullet"/>
      <w:lvlText w:val="•"/>
      <w:lvlJc w:val="left"/>
      <w:pPr>
        <w:ind w:left="6786" w:hanging="663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5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17"/>
  </w:num>
  <w:num w:numId="13">
    <w:abstractNumId w:val="18"/>
  </w:num>
  <w:num w:numId="14">
    <w:abstractNumId w:val="13"/>
  </w:num>
  <w:num w:numId="15">
    <w:abstractNumId w:val="19"/>
  </w:num>
  <w:num w:numId="16">
    <w:abstractNumId w:val="1"/>
  </w:num>
  <w:num w:numId="17">
    <w:abstractNumId w:val="4"/>
  </w:num>
  <w:num w:numId="18">
    <w:abstractNumId w:val="12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D7"/>
    <w:rsid w:val="000300C2"/>
    <w:rsid w:val="001447A4"/>
    <w:rsid w:val="001D7479"/>
    <w:rsid w:val="001E38ED"/>
    <w:rsid w:val="00307470"/>
    <w:rsid w:val="005532BF"/>
    <w:rsid w:val="006046D7"/>
    <w:rsid w:val="008F53D2"/>
    <w:rsid w:val="00912107"/>
    <w:rsid w:val="00BD20F4"/>
    <w:rsid w:val="00CF1ECB"/>
    <w:rsid w:val="00E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3E10"/>
  <w15:chartTrackingRefBased/>
  <w15:docId w15:val="{CBB9F37F-7516-4EE9-97E6-866944DE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4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6046D7"/>
    <w:pPr>
      <w:spacing w:before="224"/>
      <w:ind w:right="398"/>
      <w:jc w:val="center"/>
      <w:outlineLvl w:val="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rsid w:val="006046D7"/>
    <w:pPr>
      <w:spacing w:before="410"/>
      <w:outlineLvl w:val="1"/>
    </w:pPr>
    <w:rPr>
      <w:rFonts w:ascii="Trebuchet MS" w:eastAsia="Trebuchet MS" w:hAnsi="Trebuchet MS" w:cs="Trebuchet MS"/>
      <w:b/>
      <w:bCs/>
      <w:sz w:val="44"/>
      <w:szCs w:val="44"/>
      <w:u w:val="single" w:color="000000"/>
    </w:rPr>
  </w:style>
  <w:style w:type="paragraph" w:styleId="Titre3">
    <w:name w:val="heading 3"/>
    <w:basedOn w:val="Normal"/>
    <w:link w:val="Titre3Car"/>
    <w:uiPriority w:val="1"/>
    <w:qFormat/>
    <w:rsid w:val="006046D7"/>
    <w:pPr>
      <w:ind w:left="1689" w:right="2220"/>
      <w:jc w:val="center"/>
      <w:outlineLvl w:val="2"/>
    </w:pPr>
    <w:rPr>
      <w:rFonts w:ascii="Tahoma" w:eastAsia="Tahoma" w:hAnsi="Tahoma" w:cs="Tahoma"/>
      <w:sz w:val="28"/>
      <w:szCs w:val="28"/>
    </w:rPr>
  </w:style>
  <w:style w:type="paragraph" w:styleId="Titre4">
    <w:name w:val="heading 4"/>
    <w:basedOn w:val="Normal"/>
    <w:link w:val="Titre4Car"/>
    <w:uiPriority w:val="1"/>
    <w:qFormat/>
    <w:rsid w:val="006046D7"/>
    <w:pPr>
      <w:spacing w:line="275" w:lineRule="exact"/>
      <w:ind w:left="216"/>
      <w:jc w:val="both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046D7"/>
    <w:rPr>
      <w:rFonts w:ascii="Trebuchet MS" w:eastAsia="Trebuchet MS" w:hAnsi="Trebuchet MS" w:cs="Trebuchet MS"/>
      <w:b/>
      <w:bCs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1"/>
    <w:rsid w:val="006046D7"/>
    <w:rPr>
      <w:rFonts w:ascii="Trebuchet MS" w:eastAsia="Trebuchet MS" w:hAnsi="Trebuchet MS" w:cs="Trebuchet MS"/>
      <w:b/>
      <w:bCs/>
      <w:sz w:val="44"/>
      <w:szCs w:val="44"/>
      <w:u w:val="single" w:color="000000"/>
    </w:rPr>
  </w:style>
  <w:style w:type="character" w:customStyle="1" w:styleId="Titre3Car">
    <w:name w:val="Titre 3 Car"/>
    <w:basedOn w:val="Policepardfaut"/>
    <w:link w:val="Titre3"/>
    <w:uiPriority w:val="1"/>
    <w:rsid w:val="006046D7"/>
    <w:rPr>
      <w:rFonts w:ascii="Tahoma" w:eastAsia="Tahoma" w:hAnsi="Tahoma" w:cs="Tahoma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1"/>
    <w:rsid w:val="006046D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046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046D7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046D7"/>
    <w:rPr>
      <w:rFonts w:ascii="Times New Roman" w:eastAsia="Times New Roman" w:hAnsi="Times New Roman" w:cs="Times New Roman"/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6046D7"/>
    <w:pPr>
      <w:spacing w:before="283"/>
      <w:ind w:left="1289" w:right="1271"/>
      <w:jc w:val="center"/>
    </w:pPr>
    <w:rPr>
      <w:rFonts w:ascii="Trebuchet MS" w:eastAsia="Trebuchet MS" w:hAnsi="Trebuchet MS" w:cs="Trebuchet MS"/>
      <w:b/>
      <w:bCs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6046D7"/>
    <w:rPr>
      <w:rFonts w:ascii="Trebuchet MS" w:eastAsia="Trebuchet MS" w:hAnsi="Trebuchet MS" w:cs="Trebuchet MS"/>
      <w:b/>
      <w:bCs/>
      <w:sz w:val="56"/>
      <w:szCs w:val="56"/>
    </w:rPr>
  </w:style>
  <w:style w:type="paragraph" w:styleId="Paragraphedeliste">
    <w:name w:val="List Paragraph"/>
    <w:basedOn w:val="Normal"/>
    <w:uiPriority w:val="1"/>
    <w:qFormat/>
    <w:rsid w:val="006046D7"/>
    <w:pPr>
      <w:spacing w:line="275" w:lineRule="exact"/>
      <w:ind w:left="216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6046D7"/>
    <w:pPr>
      <w:spacing w:line="275" w:lineRule="exact"/>
    </w:pPr>
  </w:style>
  <w:style w:type="paragraph" w:styleId="En-tte">
    <w:name w:val="header"/>
    <w:basedOn w:val="Normal"/>
    <w:link w:val="En-tteCar"/>
    <w:uiPriority w:val="99"/>
    <w:unhideWhenUsed/>
    <w:rsid w:val="006046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46D7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6046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46D7"/>
    <w:rPr>
      <w:rFonts w:ascii="Times New Roman" w:eastAsia="Times New Roman" w:hAnsi="Times New Roman" w:cs="Times New Roman"/>
    </w:rPr>
  </w:style>
  <w:style w:type="character" w:styleId="Textedelespacerserv">
    <w:name w:val="Placeholder Text"/>
    <w:basedOn w:val="Policepardfaut"/>
    <w:uiPriority w:val="99"/>
    <w:semiHidden/>
    <w:rsid w:val="006046D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046D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046D7"/>
    <w:rPr>
      <w:b/>
      <w:bCs/>
    </w:rPr>
  </w:style>
  <w:style w:type="character" w:customStyle="1" w:styleId="lrzxr">
    <w:name w:val="lrzxr"/>
    <w:basedOn w:val="Policepardfaut"/>
    <w:rsid w:val="006046D7"/>
  </w:style>
  <w:style w:type="paragraph" w:customStyle="1" w:styleId="chapterdates">
    <w:name w:val="chapter__dates"/>
    <w:basedOn w:val="Normal"/>
    <w:rsid w:val="006046D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chakra-text">
    <w:name w:val="chakra-text"/>
    <w:basedOn w:val="Policepardfaut"/>
    <w:rsid w:val="006046D7"/>
  </w:style>
  <w:style w:type="character" w:customStyle="1" w:styleId="anchor-text">
    <w:name w:val="anchor-text"/>
    <w:basedOn w:val="Policepardfaut"/>
    <w:rsid w:val="006046D7"/>
  </w:style>
  <w:style w:type="character" w:customStyle="1" w:styleId="displayname">
    <w:name w:val="displayname"/>
    <w:basedOn w:val="Policepardfaut"/>
    <w:rsid w:val="00604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1880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2024-11-11T08:13:00Z</dcterms:created>
  <dcterms:modified xsi:type="dcterms:W3CDTF">2025-11-11T21:56:00Z</dcterms:modified>
</cp:coreProperties>
</file>