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BFF" w:rsidRDefault="00556BFF" w:rsidP="00556BFF">
      <w:pPr>
        <w:bidi/>
        <w:spacing w:line="276" w:lineRule="auto"/>
        <w:ind w:left="360"/>
        <w:rPr>
          <w:rFonts w:ascii="Simplified Arabic" w:hAnsi="Simplified Arabic" w:cs="Simplified Arabic"/>
          <w:b/>
          <w:bCs/>
          <w:sz w:val="32"/>
          <w:szCs w:val="32"/>
          <w:rtl/>
          <w:lang w:bidi="ar-DZ"/>
        </w:rPr>
      </w:pPr>
      <w:r w:rsidRPr="00E42508">
        <w:rPr>
          <w:rFonts w:ascii="Simplified Arabic" w:hAnsi="Simplified Arabic" w:cs="Simplified Arabic" w:hint="cs"/>
          <w:b/>
          <w:bCs/>
          <w:sz w:val="32"/>
          <w:szCs w:val="32"/>
          <w:rtl/>
          <w:lang w:bidi="ar-DZ"/>
        </w:rPr>
        <w:t xml:space="preserve">مقاربات التحليل </w:t>
      </w:r>
      <w:proofErr w:type="spellStart"/>
      <w:r w:rsidRPr="00E42508">
        <w:rPr>
          <w:rFonts w:ascii="Simplified Arabic" w:hAnsi="Simplified Arabic" w:cs="Simplified Arabic" w:hint="cs"/>
          <w:b/>
          <w:bCs/>
          <w:sz w:val="32"/>
          <w:szCs w:val="32"/>
          <w:rtl/>
          <w:lang w:bidi="ar-DZ"/>
        </w:rPr>
        <w:t>السيميولوجي</w:t>
      </w:r>
      <w:proofErr w:type="spellEnd"/>
      <w:r w:rsidRPr="00E42508">
        <w:rPr>
          <w:rFonts w:ascii="Simplified Arabic" w:hAnsi="Simplified Arabic" w:cs="Simplified Arabic" w:hint="cs"/>
          <w:b/>
          <w:bCs/>
          <w:sz w:val="32"/>
          <w:szCs w:val="32"/>
          <w:rtl/>
          <w:lang w:bidi="ar-DZ"/>
        </w:rPr>
        <w:t>:</w:t>
      </w:r>
    </w:p>
    <w:p w:rsidR="00556BFF" w:rsidRDefault="00556BFF" w:rsidP="00556BFF">
      <w:pPr>
        <w:bidi/>
        <w:spacing w:line="276" w:lineRule="auto"/>
        <w:ind w:left="36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1-المقاربة </w:t>
      </w:r>
      <w:proofErr w:type="spellStart"/>
      <w:r>
        <w:rPr>
          <w:rFonts w:ascii="Simplified Arabic" w:hAnsi="Simplified Arabic" w:cs="Simplified Arabic" w:hint="cs"/>
          <w:b/>
          <w:bCs/>
          <w:sz w:val="32"/>
          <w:szCs w:val="32"/>
          <w:rtl/>
          <w:lang w:bidi="ar-DZ"/>
        </w:rPr>
        <w:t>السيميولوجية</w:t>
      </w:r>
      <w:proofErr w:type="spellEnd"/>
      <w:r>
        <w:rPr>
          <w:rFonts w:ascii="Simplified Arabic" w:hAnsi="Simplified Arabic" w:cs="Simplified Arabic" w:hint="cs"/>
          <w:b/>
          <w:bCs/>
          <w:sz w:val="32"/>
          <w:szCs w:val="32"/>
          <w:rtl/>
          <w:lang w:bidi="ar-DZ"/>
        </w:rPr>
        <w:t xml:space="preserve"> في التحليل الفني </w:t>
      </w:r>
      <w:proofErr w:type="gramStart"/>
      <w:r>
        <w:rPr>
          <w:rFonts w:ascii="Simplified Arabic" w:hAnsi="Simplified Arabic" w:cs="Simplified Arabic" w:hint="cs"/>
          <w:b/>
          <w:bCs/>
          <w:sz w:val="32"/>
          <w:szCs w:val="32"/>
          <w:rtl/>
          <w:lang w:bidi="ar-DZ"/>
        </w:rPr>
        <w:t>ل :</w:t>
      </w:r>
      <w:proofErr w:type="gramEnd"/>
      <w:r>
        <w:rPr>
          <w:rFonts w:ascii="Simplified Arabic" w:hAnsi="Simplified Arabic" w:cs="Simplified Arabic" w:hint="cs"/>
          <w:b/>
          <w:bCs/>
          <w:sz w:val="32"/>
          <w:szCs w:val="32"/>
          <w:rtl/>
          <w:lang w:bidi="ar-DZ"/>
        </w:rPr>
        <w:t xml:space="preserve">"لوران </w:t>
      </w:r>
      <w:proofErr w:type="spellStart"/>
      <w:r>
        <w:rPr>
          <w:rFonts w:ascii="Simplified Arabic" w:hAnsi="Simplified Arabic" w:cs="Simplified Arabic" w:hint="cs"/>
          <w:b/>
          <w:bCs/>
          <w:sz w:val="32"/>
          <w:szCs w:val="32"/>
          <w:rtl/>
          <w:lang w:bidi="ar-DZ"/>
        </w:rPr>
        <w:t>جيرفيرو</w:t>
      </w:r>
      <w:proofErr w:type="spellEnd"/>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lang w:bidi="ar-DZ"/>
        </w:rPr>
        <w:t xml:space="preserve">Laurent </w:t>
      </w:r>
      <w:proofErr w:type="spellStart"/>
      <w:r>
        <w:rPr>
          <w:rFonts w:ascii="Simplified Arabic" w:hAnsi="Simplified Arabic" w:cs="Simplified Arabic"/>
          <w:b/>
          <w:bCs/>
          <w:sz w:val="32"/>
          <w:szCs w:val="32"/>
          <w:lang w:bidi="ar-DZ"/>
        </w:rPr>
        <w:t>Gervereau</w:t>
      </w:r>
      <w:proofErr w:type="spellEnd"/>
      <w:r>
        <w:rPr>
          <w:rFonts w:ascii="Simplified Arabic" w:hAnsi="Simplified Arabic" w:cs="Simplified Arabic" w:hint="cs"/>
          <w:b/>
          <w:bCs/>
          <w:sz w:val="32"/>
          <w:szCs w:val="32"/>
          <w:rtl/>
          <w:lang w:bidi="ar-DZ"/>
        </w:rPr>
        <w:t xml:space="preserve">: حيث تعتبر عملية التحليل الفني بمثابة وصف دقيق لمختلف العلاقات التي تجمع ما بين القيم التشكيلية التي يتولد عنها موضوع العمل الفني </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ذهب لوران </w:t>
      </w:r>
      <w:proofErr w:type="spellStart"/>
      <w:r>
        <w:rPr>
          <w:rFonts w:ascii="Simplified Arabic" w:hAnsi="Simplified Arabic" w:cs="Simplified Arabic" w:hint="cs"/>
          <w:sz w:val="32"/>
          <w:szCs w:val="32"/>
          <w:rtl/>
          <w:lang w:bidi="ar-DZ"/>
        </w:rPr>
        <w:t>جيرفيرو</w:t>
      </w:r>
      <w:proofErr w:type="spellEnd"/>
      <w:r>
        <w:rPr>
          <w:rFonts w:ascii="Simplified Arabic" w:hAnsi="Simplified Arabic" w:cs="Simplified Arabic" w:hint="cs"/>
          <w:sz w:val="32"/>
          <w:szCs w:val="32"/>
          <w:rtl/>
          <w:lang w:bidi="ar-DZ"/>
        </w:rPr>
        <w:t xml:space="preserve"> في منهجه إلى تبسيط العملية التحليلية وفق علم </w:t>
      </w:r>
      <w:proofErr w:type="spellStart"/>
      <w:r>
        <w:rPr>
          <w:rFonts w:ascii="Simplified Arabic" w:hAnsi="Simplified Arabic" w:cs="Simplified Arabic" w:hint="cs"/>
          <w:sz w:val="32"/>
          <w:szCs w:val="32"/>
          <w:rtl/>
          <w:lang w:bidi="ar-DZ"/>
        </w:rPr>
        <w:t>السيميولوجيا</w:t>
      </w:r>
      <w:proofErr w:type="spellEnd"/>
      <w:r>
        <w:rPr>
          <w:rFonts w:ascii="Simplified Arabic" w:hAnsi="Simplified Arabic" w:cs="Simplified Arabic" w:hint="cs"/>
          <w:sz w:val="32"/>
          <w:szCs w:val="32"/>
          <w:rtl/>
          <w:lang w:bidi="ar-DZ"/>
        </w:rPr>
        <w:t xml:space="preserve"> الذي يتقاطع في كثير من النواحي مع مجال الفنون البصرية بحكم تداخل المصطلحات وكذا توظيفاتها في مختلف ميادين الفنون البصرية، وقد تجلت خطواته فيما يلي:</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1-الوصف: يعتبر </w:t>
      </w:r>
      <w:proofErr w:type="spellStart"/>
      <w:r>
        <w:rPr>
          <w:rFonts w:ascii="Simplified Arabic" w:hAnsi="Simplified Arabic" w:cs="Simplified Arabic" w:hint="cs"/>
          <w:sz w:val="32"/>
          <w:szCs w:val="32"/>
          <w:rtl/>
          <w:lang w:bidi="ar-DZ"/>
        </w:rPr>
        <w:t>جيرفيرو</w:t>
      </w:r>
      <w:proofErr w:type="spellEnd"/>
      <w:r>
        <w:rPr>
          <w:rFonts w:ascii="Simplified Arabic" w:hAnsi="Simplified Arabic" w:cs="Simplified Arabic" w:hint="cs"/>
          <w:sz w:val="32"/>
          <w:szCs w:val="32"/>
          <w:rtl/>
          <w:lang w:bidi="ar-DZ"/>
        </w:rPr>
        <w:t xml:space="preserve"> هذه المرحلة بأنها ساذجة نوعا ما، وعلى الرغم من ذلك فمكانتها أساسية باعتبار أن وصف العناصر المحصل عليها من خلال العملية الوصفية البسيطة لها الإثر الكبير في بناء التحليل الناتج، وأنه من خلال الوصف الدقيق للمعاني سيتمكن المحلل في الأخير من فهم </w:t>
      </w:r>
      <w:proofErr w:type="spellStart"/>
      <w:proofErr w:type="gramStart"/>
      <w:r>
        <w:rPr>
          <w:rFonts w:ascii="Simplified Arabic" w:hAnsi="Simplified Arabic" w:cs="Simplified Arabic" w:hint="cs"/>
          <w:sz w:val="32"/>
          <w:szCs w:val="32"/>
          <w:rtl/>
          <w:lang w:bidi="ar-DZ"/>
        </w:rPr>
        <w:t>الموضوع،وتضم</w:t>
      </w:r>
      <w:proofErr w:type="spellEnd"/>
      <w:proofErr w:type="gramEnd"/>
      <w:r>
        <w:rPr>
          <w:rFonts w:ascii="Simplified Arabic" w:hAnsi="Simplified Arabic" w:cs="Simplified Arabic" w:hint="cs"/>
          <w:sz w:val="32"/>
          <w:szCs w:val="32"/>
          <w:rtl/>
          <w:lang w:bidi="ar-DZ"/>
        </w:rPr>
        <w:t xml:space="preserve"> هذه المرحلة </w:t>
      </w:r>
      <w:proofErr w:type="spellStart"/>
      <w:r>
        <w:rPr>
          <w:rFonts w:ascii="Simplified Arabic" w:hAnsi="Simplified Arabic" w:cs="Simplified Arabic" w:hint="cs"/>
          <w:sz w:val="32"/>
          <w:szCs w:val="32"/>
          <w:rtl/>
          <w:lang w:bidi="ar-DZ"/>
        </w:rPr>
        <w:t>مايلي</w:t>
      </w:r>
      <w:proofErr w:type="spellEnd"/>
      <w:r>
        <w:rPr>
          <w:rFonts w:ascii="Simplified Arabic" w:hAnsi="Simplified Arabic" w:cs="Simplified Arabic" w:hint="cs"/>
          <w:sz w:val="32"/>
          <w:szCs w:val="32"/>
          <w:rtl/>
          <w:lang w:bidi="ar-DZ"/>
        </w:rPr>
        <w:t xml:space="preserve">: </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أ-الجانب التقني: يضم هذا الجانب كل ماله علاقة بالمعلومات المادية والشكلية التي تعنى بالصورة عموما واللوحة الفنية على وجه الخصوص، وهي جامعة لما يلي:</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-اسم صاحب اللوحة</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-تاريخ ظهورها</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-نوع الحامل والتقنية المستخدمة</w:t>
      </w:r>
    </w:p>
    <w:p w:rsidR="00556BFF" w:rsidRPr="00C03DA1"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الشكل الخارجي وحجم العمل</w:t>
      </w:r>
      <w:r w:rsidRPr="00A63439">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w:t>
      </w:r>
      <w:r w:rsidRPr="00C03DA1">
        <w:rPr>
          <w:rFonts w:ascii="Simplified Arabic" w:hAnsi="Simplified Arabic" w:cs="Simplified Arabic" w:hint="cs"/>
          <w:sz w:val="32"/>
          <w:szCs w:val="32"/>
          <w:rtl/>
          <w:lang w:bidi="ar-DZ"/>
        </w:rPr>
        <w:t>تريكي، 2021، ص193)</w:t>
      </w:r>
    </w:p>
    <w:p w:rsidR="00556BFF" w:rsidRDefault="00556BFF" w:rsidP="00556BFF">
      <w:pPr>
        <w:bidi/>
        <w:spacing w:line="276" w:lineRule="auto"/>
        <w:ind w:left="360"/>
        <w:rPr>
          <w:rFonts w:ascii="Simplified Arabic" w:hAnsi="Simplified Arabic" w:cs="Simplified Arabic"/>
          <w:sz w:val="32"/>
          <w:szCs w:val="32"/>
          <w:rtl/>
          <w:lang w:bidi="ar-DZ"/>
        </w:rPr>
      </w:pP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w:t>
      </w:r>
      <w:r w:rsidRPr="00A63439">
        <w:rPr>
          <w:rFonts w:ascii="Simplified Arabic" w:hAnsi="Simplified Arabic" w:cs="Simplified Arabic" w:hint="cs"/>
          <w:sz w:val="32"/>
          <w:szCs w:val="32"/>
          <w:rtl/>
          <w:lang w:bidi="ar-DZ"/>
        </w:rPr>
        <w:t xml:space="preserve">الجانب التشكيلي: </w:t>
      </w:r>
      <w:r>
        <w:rPr>
          <w:rFonts w:ascii="Simplified Arabic" w:hAnsi="Simplified Arabic" w:cs="Simplified Arabic" w:hint="cs"/>
          <w:sz w:val="32"/>
          <w:szCs w:val="32"/>
          <w:rtl/>
          <w:lang w:bidi="ar-DZ"/>
        </w:rPr>
        <w:t>من المهم التحقق من المكونات التشكيلية المتضمنة في العمل لنتمكن لا حقا من تحليلها والمتمثلة في أي علامة أو أيقونة (بشيري، 2024، ص198)</w:t>
      </w:r>
      <w:r w:rsidRPr="008F0A0F">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lastRenderedPageBreak/>
        <w:t xml:space="preserve">إذ نقصد بالتمثيل </w:t>
      </w:r>
      <w:proofErr w:type="spellStart"/>
      <w:r>
        <w:rPr>
          <w:rFonts w:ascii="Simplified Arabic" w:hAnsi="Simplified Arabic" w:cs="Simplified Arabic" w:hint="cs"/>
          <w:sz w:val="32"/>
          <w:szCs w:val="32"/>
          <w:rtl/>
          <w:lang w:bidi="ar-DZ"/>
        </w:rPr>
        <w:t>الأيقوني</w:t>
      </w:r>
      <w:proofErr w:type="spellEnd"/>
      <w:r>
        <w:rPr>
          <w:rFonts w:ascii="Simplified Arabic" w:hAnsi="Simplified Arabic" w:cs="Simplified Arabic" w:hint="cs"/>
          <w:sz w:val="32"/>
          <w:szCs w:val="32"/>
          <w:rtl/>
          <w:lang w:bidi="ar-DZ"/>
        </w:rPr>
        <w:t xml:space="preserve"> إن الأيقونة علاقة تحيل إلى </w:t>
      </w:r>
      <w:proofErr w:type="spellStart"/>
      <w:r>
        <w:rPr>
          <w:rFonts w:ascii="Simplified Arabic" w:hAnsi="Simplified Arabic" w:cs="Simplified Arabic" w:hint="cs"/>
          <w:sz w:val="32"/>
          <w:szCs w:val="32"/>
          <w:rtl/>
          <w:lang w:bidi="ar-DZ"/>
        </w:rPr>
        <w:t>الشيئ</w:t>
      </w:r>
      <w:proofErr w:type="spellEnd"/>
      <w:r>
        <w:rPr>
          <w:rFonts w:ascii="Simplified Arabic" w:hAnsi="Simplified Arabic" w:cs="Simplified Arabic" w:hint="cs"/>
          <w:sz w:val="32"/>
          <w:szCs w:val="32"/>
          <w:rtl/>
          <w:lang w:bidi="ar-DZ"/>
        </w:rPr>
        <w:t xml:space="preserve"> الذي تشير غليه بفضل سمات تمتلكها وخاصة بها هي وحدها، </w:t>
      </w:r>
      <w:proofErr w:type="spellStart"/>
      <w:r>
        <w:rPr>
          <w:rFonts w:ascii="Simplified Arabic" w:hAnsi="Simplified Arabic" w:cs="Simplified Arabic" w:hint="cs"/>
          <w:sz w:val="32"/>
          <w:szCs w:val="32"/>
          <w:rtl/>
          <w:lang w:bidi="ar-DZ"/>
        </w:rPr>
        <w:t>فقجد</w:t>
      </w:r>
      <w:proofErr w:type="spellEnd"/>
      <w:r>
        <w:rPr>
          <w:rFonts w:ascii="Simplified Arabic" w:hAnsi="Simplified Arabic" w:cs="Simplified Arabic" w:hint="cs"/>
          <w:sz w:val="32"/>
          <w:szCs w:val="32"/>
          <w:rtl/>
          <w:lang w:bidi="ar-DZ"/>
        </w:rPr>
        <w:t xml:space="preserve"> يكون أي </w:t>
      </w:r>
      <w:proofErr w:type="spellStart"/>
      <w:r>
        <w:rPr>
          <w:rFonts w:ascii="Simplified Arabic" w:hAnsi="Simplified Arabic" w:cs="Simplified Arabic" w:hint="cs"/>
          <w:sz w:val="32"/>
          <w:szCs w:val="32"/>
          <w:rtl/>
          <w:lang w:bidi="ar-DZ"/>
        </w:rPr>
        <w:t>شيئ</w:t>
      </w:r>
      <w:proofErr w:type="spellEnd"/>
      <w:r>
        <w:rPr>
          <w:rFonts w:ascii="Simplified Arabic" w:hAnsi="Simplified Arabic" w:cs="Simplified Arabic" w:hint="cs"/>
          <w:sz w:val="32"/>
          <w:szCs w:val="32"/>
          <w:rtl/>
          <w:lang w:bidi="ar-DZ"/>
        </w:rPr>
        <w:t xml:space="preserve"> أيقونة لأي </w:t>
      </w:r>
      <w:proofErr w:type="spellStart"/>
      <w:r>
        <w:rPr>
          <w:rFonts w:ascii="Simplified Arabic" w:hAnsi="Simplified Arabic" w:cs="Simplified Arabic" w:hint="cs"/>
          <w:sz w:val="32"/>
          <w:szCs w:val="32"/>
          <w:rtl/>
          <w:lang w:bidi="ar-DZ"/>
        </w:rPr>
        <w:t>شيئ</w:t>
      </w:r>
      <w:proofErr w:type="spellEnd"/>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آخر ،</w:t>
      </w:r>
      <w:proofErr w:type="gramEnd"/>
      <w:r>
        <w:rPr>
          <w:rFonts w:ascii="Simplified Arabic" w:hAnsi="Simplified Arabic" w:cs="Simplified Arabic" w:hint="cs"/>
          <w:sz w:val="32"/>
          <w:szCs w:val="32"/>
          <w:rtl/>
          <w:lang w:bidi="ar-DZ"/>
        </w:rPr>
        <w:t xml:space="preserve"> سواء كان الشيء صفة أو كائنا أو فردا أو قانونا، بمجرد أنم يشبه هذا الشيء ويستخدم علامة له. ممكن أن نعتبر أي شيء أيقونة لشيء آخر بغض النظر عن صفته (</w:t>
      </w:r>
      <w:proofErr w:type="spellStart"/>
      <w:r>
        <w:rPr>
          <w:rFonts w:ascii="Simplified Arabic" w:hAnsi="Simplified Arabic" w:cs="Simplified Arabic" w:hint="cs"/>
          <w:sz w:val="32"/>
          <w:szCs w:val="32"/>
          <w:rtl/>
          <w:lang w:bidi="ar-DZ"/>
        </w:rPr>
        <w:t>قاسم.أبوزيد</w:t>
      </w:r>
      <w:proofErr w:type="spellEnd"/>
      <w:r>
        <w:rPr>
          <w:rFonts w:ascii="Simplified Arabic" w:hAnsi="Simplified Arabic" w:cs="Simplified Arabic" w:hint="cs"/>
          <w:sz w:val="32"/>
          <w:szCs w:val="32"/>
          <w:rtl/>
          <w:lang w:bidi="ar-DZ"/>
        </w:rPr>
        <w:t>، 1986، ص252)</w:t>
      </w:r>
    </w:p>
    <w:p w:rsidR="00556BFF" w:rsidRPr="00C03DA1"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إضافة إلى تحليل الألوان من خلال الوقوف على عددها، توزيعها، حجمها، درجتها...</w:t>
      </w:r>
      <w:r w:rsidRPr="008F0A0F">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(بشيري، 2024، ص198)</w:t>
      </w:r>
    </w:p>
    <w:p w:rsidR="00556BFF" w:rsidRDefault="00556BFF" w:rsidP="00556BFF">
      <w:pPr>
        <w:bidi/>
        <w:spacing w:line="276" w:lineRule="auto"/>
        <w:rPr>
          <w:rFonts w:ascii="Simplified Arabic" w:hAnsi="Simplified Arabic" w:cs="Simplified Arabic"/>
          <w:sz w:val="32"/>
          <w:szCs w:val="32"/>
          <w:rtl/>
          <w:lang w:bidi="ar-DZ"/>
        </w:rPr>
      </w:pP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وتعتمد هذه الطريقة أيضا على تحديد الخطوط الرئيسية المشكلة للأيقونة لتتمكن من تحديد المعنى من خلال الترجمة الصحيحة لدلالات الخط الواحد.</w:t>
      </w:r>
    </w:p>
    <w:p w:rsidR="00556BFF" w:rsidRDefault="00556BFF" w:rsidP="00556BFF">
      <w:pPr>
        <w:bidi/>
        <w:spacing w:line="276" w:lineRule="auto"/>
        <w:ind w:left="360"/>
        <w:rPr>
          <w:rFonts w:ascii="Simplified Arabic" w:hAnsi="Simplified Arabic" w:cs="Simplified Arabic"/>
          <w:sz w:val="32"/>
          <w:szCs w:val="32"/>
          <w:rtl/>
          <w:lang w:bidi="ar-DZ"/>
        </w:rPr>
      </w:pPr>
      <w:r w:rsidRPr="008F0A0F">
        <w:rPr>
          <w:rFonts w:ascii="Simplified Arabic" w:hAnsi="Simplified Arabic" w:cs="Simplified Arabic" w:hint="cs"/>
          <w:b/>
          <w:bCs/>
          <w:sz w:val="32"/>
          <w:szCs w:val="32"/>
          <w:rtl/>
          <w:lang w:bidi="ar-DZ"/>
        </w:rPr>
        <w:t>ج-الموضوع</w:t>
      </w:r>
      <w:r>
        <w:rPr>
          <w:rFonts w:ascii="Simplified Arabic" w:hAnsi="Simplified Arabic" w:cs="Simplified Arabic" w:hint="cs"/>
          <w:sz w:val="32"/>
          <w:szCs w:val="32"/>
          <w:rtl/>
          <w:lang w:bidi="ar-DZ"/>
        </w:rPr>
        <w:t xml:space="preserve">: من المتعارف عليه ان العنوان يعتبر بمثابة السمة أو الأثر الذي نستدل به على تفاصيل الشيء المطلع عليه حيث يقول ابن سينا في هذا </w:t>
      </w:r>
      <w:proofErr w:type="gramStart"/>
      <w:r>
        <w:rPr>
          <w:rFonts w:ascii="Simplified Arabic" w:hAnsi="Simplified Arabic" w:cs="Simplified Arabic" w:hint="cs"/>
          <w:sz w:val="32"/>
          <w:szCs w:val="32"/>
          <w:rtl/>
          <w:lang w:bidi="ar-DZ"/>
        </w:rPr>
        <w:t>الصدد :</w:t>
      </w:r>
      <w:proofErr w:type="gramEnd"/>
      <w:r>
        <w:rPr>
          <w:rFonts w:ascii="Simplified Arabic" w:hAnsi="Simplified Arabic" w:cs="Simplified Arabic" w:hint="cs"/>
          <w:sz w:val="32"/>
          <w:szCs w:val="32"/>
          <w:rtl/>
          <w:lang w:bidi="ar-DZ"/>
        </w:rPr>
        <w:t>" والاسم واللفظ الموضوع على الجوهر أو الغرض لنفصل بع عن بعض كقوله مبتدئا اسم كذا وكذا"، في حين أن العنوان في المنتج الفني يراعي هذه النقاط التالية:</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-التطرق لعلاقة اللوحة (تفاصيلها) مع العنوان ومدى مطابقة حيثياتها للعنوان.</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-الوصف الأولي لعناصر اللوحة</w:t>
      </w:r>
    </w:p>
    <w:p w:rsidR="00556BFF" w:rsidRPr="00C03DA1"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بالنسبة للموضوع نلاحظ غيابه أحيانا من طرف الفنان نظرا لعدة متغيرات لكن الشيء الثابت أنه ركيزة من الركائز الأساسية في تشكيل المعنى العام، ليفتح بذلك المجال أمام مرحلة القراءة الأولية للعناصر التشكيلية الموظفة في مساحة العمل الفني الذي يعرف بإعطاء المعنى الاولي للوحة، حيث يقول "</w:t>
      </w:r>
      <w:proofErr w:type="spellStart"/>
      <w:r>
        <w:rPr>
          <w:rFonts w:ascii="Simplified Arabic" w:hAnsi="Simplified Arabic" w:cs="Simplified Arabic" w:hint="cs"/>
          <w:sz w:val="32"/>
          <w:szCs w:val="32"/>
          <w:rtl/>
          <w:lang w:bidi="ar-DZ"/>
        </w:rPr>
        <w:t>هيمسالف</w:t>
      </w:r>
      <w:proofErr w:type="spellEnd"/>
      <w:proofErr w:type="gramStart"/>
      <w:r>
        <w:rPr>
          <w:rFonts w:ascii="Simplified Arabic" w:hAnsi="Simplified Arabic" w:cs="Simplified Arabic" w:hint="cs"/>
          <w:sz w:val="32"/>
          <w:szCs w:val="32"/>
          <w:rtl/>
          <w:lang w:bidi="ar-DZ"/>
        </w:rPr>
        <w:t>" :</w:t>
      </w:r>
      <w:proofErr w:type="gramEnd"/>
      <w:r>
        <w:rPr>
          <w:rFonts w:ascii="Simplified Arabic" w:hAnsi="Simplified Arabic" w:cs="Simplified Arabic" w:hint="cs"/>
          <w:sz w:val="32"/>
          <w:szCs w:val="32"/>
          <w:rtl/>
          <w:lang w:bidi="ar-DZ"/>
        </w:rPr>
        <w:t xml:space="preserve"> نستخرج أمرين من العملية </w:t>
      </w:r>
      <w:proofErr w:type="spellStart"/>
      <w:r>
        <w:rPr>
          <w:rFonts w:ascii="Simplified Arabic" w:hAnsi="Simplified Arabic" w:cs="Simplified Arabic" w:hint="cs"/>
          <w:sz w:val="32"/>
          <w:szCs w:val="32"/>
          <w:rtl/>
          <w:lang w:bidi="ar-DZ"/>
        </w:rPr>
        <w:lastRenderedPageBreak/>
        <w:t>السيميولوجية</w:t>
      </w:r>
      <w:proofErr w:type="spellEnd"/>
      <w:r>
        <w:rPr>
          <w:rFonts w:ascii="Simplified Arabic" w:hAnsi="Simplified Arabic" w:cs="Simplified Arabic" w:hint="cs"/>
          <w:sz w:val="32"/>
          <w:szCs w:val="32"/>
          <w:rtl/>
          <w:lang w:bidi="ar-DZ"/>
        </w:rPr>
        <w:t xml:space="preserve"> "التعيين" والذي يعتبر بسيطا، والتضمين الذي يكون معقدا إلى حد كبير.</w:t>
      </w:r>
      <w:r w:rsidRPr="008F0A0F">
        <w:rPr>
          <w:rFonts w:ascii="Simplified Arabic" w:hAnsi="Simplified Arabic" w:cs="Simplified Arabic" w:hint="cs"/>
          <w:sz w:val="32"/>
          <w:szCs w:val="32"/>
          <w:rtl/>
          <w:lang w:bidi="ar-DZ"/>
        </w:rPr>
        <w:t xml:space="preserve"> </w:t>
      </w:r>
      <w:proofErr w:type="gramStart"/>
      <w:r w:rsidRPr="00C03DA1">
        <w:rPr>
          <w:rFonts w:ascii="Simplified Arabic" w:hAnsi="Simplified Arabic" w:cs="Simplified Arabic" w:hint="cs"/>
          <w:sz w:val="32"/>
          <w:szCs w:val="32"/>
          <w:rtl/>
          <w:lang w:bidi="ar-DZ"/>
        </w:rPr>
        <w:t>.(</w:t>
      </w:r>
      <w:proofErr w:type="gramEnd"/>
      <w:r w:rsidRPr="00C03DA1">
        <w:rPr>
          <w:rFonts w:ascii="Simplified Arabic" w:hAnsi="Simplified Arabic" w:cs="Simplified Arabic" w:hint="cs"/>
          <w:sz w:val="32"/>
          <w:szCs w:val="32"/>
          <w:rtl/>
          <w:lang w:bidi="ar-DZ"/>
        </w:rPr>
        <w:t>تريكي، 2021، ص193-194)</w:t>
      </w:r>
    </w:p>
    <w:p w:rsidR="00556BFF" w:rsidRDefault="00556BFF" w:rsidP="00556BFF">
      <w:pPr>
        <w:bidi/>
        <w:spacing w:line="276" w:lineRule="auto"/>
        <w:ind w:left="360"/>
        <w:rPr>
          <w:rFonts w:ascii="Simplified Arabic" w:hAnsi="Simplified Arabic" w:cs="Simplified Arabic"/>
          <w:sz w:val="32"/>
          <w:szCs w:val="32"/>
          <w:rtl/>
          <w:lang w:bidi="ar-DZ"/>
        </w:rPr>
      </w:pP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د-بيئة اللوحة (السياق): إن أهم ضمان ضد التفسيرات المتسرعة والخاطئة هو التذكير بالسياق، لذلك يجب الأخذ بعين الاعتبار السؤال التالي: لماذا ظهرت هذه الصورة؟ </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وهذا </w:t>
      </w:r>
      <w:proofErr w:type="spellStart"/>
      <w:r>
        <w:rPr>
          <w:rFonts w:ascii="Simplified Arabic" w:hAnsi="Simplified Arabic" w:cs="Simplified Arabic" w:hint="cs"/>
          <w:sz w:val="32"/>
          <w:szCs w:val="32"/>
          <w:rtl/>
          <w:lang w:bidi="ar-DZ"/>
        </w:rPr>
        <w:t>لايتم</w:t>
      </w:r>
      <w:proofErr w:type="spellEnd"/>
      <w:r>
        <w:rPr>
          <w:rFonts w:ascii="Simplified Arabic" w:hAnsi="Simplified Arabic" w:cs="Simplified Arabic" w:hint="cs"/>
          <w:sz w:val="32"/>
          <w:szCs w:val="32"/>
          <w:rtl/>
          <w:lang w:bidi="ar-DZ"/>
        </w:rPr>
        <w:t xml:space="preserve"> إلا من خلال التفسير المحكم لدلالات العناصر التشكيلية المتضمنة وكذا التطرق إلى أسلوب الفنان أو توجهه الفني.</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-علاقة موضوع اللوحة بالفنان من خلال النواحي (النفسية، الاجتماعية، الدينية، العادات، والتقاليد...) </w:t>
      </w:r>
    </w:p>
    <w:p w:rsidR="00556BFF" w:rsidRDefault="00556BFF" w:rsidP="00556BFF">
      <w:pPr>
        <w:bidi/>
        <w:spacing w:line="276" w:lineRule="auto"/>
        <w:ind w:left="360"/>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2- القراءة</w:t>
      </w:r>
      <w:proofErr w:type="gramEnd"/>
      <w:r>
        <w:rPr>
          <w:rFonts w:ascii="Simplified Arabic" w:hAnsi="Simplified Arabic" w:cs="Simplified Arabic" w:hint="cs"/>
          <w:sz w:val="32"/>
          <w:szCs w:val="32"/>
          <w:rtl/>
          <w:lang w:bidi="ar-DZ"/>
        </w:rPr>
        <w:t xml:space="preserve"> التضمينية: نناقش من خلالها مدى مطابقة القيم التشكيلية المختلفة العناصر الموظفة في الوعاء الكلي للوحة العمل الفني.</w:t>
      </w:r>
    </w:p>
    <w:p w:rsidR="00556BFF" w:rsidRPr="006D5FD9" w:rsidRDefault="00556BFF" w:rsidP="00556BFF">
      <w:pPr>
        <w:bidi/>
        <w:spacing w:line="276" w:lineRule="auto"/>
        <w:ind w:left="360"/>
        <w:rPr>
          <w:rFonts w:ascii="Simplified Arabic" w:hAnsi="Simplified Arabic" w:cs="Simplified Arabic"/>
          <w:color w:val="FF0000"/>
          <w:sz w:val="32"/>
          <w:szCs w:val="32"/>
          <w:rtl/>
          <w:lang w:bidi="ar-DZ"/>
        </w:rPr>
      </w:pPr>
      <w:r>
        <w:rPr>
          <w:rFonts w:ascii="Simplified Arabic" w:hAnsi="Simplified Arabic" w:cs="Simplified Arabic" w:hint="cs"/>
          <w:sz w:val="32"/>
          <w:szCs w:val="32"/>
          <w:rtl/>
          <w:lang w:bidi="ar-DZ"/>
        </w:rPr>
        <w:t>3-</w:t>
      </w:r>
      <w:r w:rsidRPr="00C03DA1">
        <w:rPr>
          <w:rFonts w:ascii="Simplified Arabic" w:hAnsi="Simplified Arabic" w:cs="Simplified Arabic" w:hint="cs"/>
          <w:sz w:val="32"/>
          <w:szCs w:val="32"/>
          <w:rtl/>
          <w:lang w:bidi="ar-DZ"/>
        </w:rPr>
        <w:t>نتائج التحليل: يبدي فيها الدارس للعمل الفني عن ما توصل إليه من متطلبات لها جدلية التأثر والتأثير في عمل الفنان مع ذكر أحكام تكون غير قاطعة وقابلة للدراسة.(</w:t>
      </w:r>
      <w:r>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2</w:t>
      </w:r>
      <w:r w:rsidRPr="008F6DAB">
        <w:rPr>
          <w:rFonts w:ascii="Simplified Arabic" w:hAnsi="Simplified Arabic" w:cs="Simplified Arabic" w:hint="cs"/>
          <w:b/>
          <w:bCs/>
          <w:sz w:val="32"/>
          <w:szCs w:val="32"/>
          <w:rtl/>
          <w:lang w:bidi="ar-DZ"/>
        </w:rPr>
        <w:t>-مقاربة ما</w:t>
      </w:r>
      <w:r>
        <w:rPr>
          <w:rFonts w:ascii="Simplified Arabic" w:hAnsi="Simplified Arabic" w:cs="Simplified Arabic" w:hint="cs"/>
          <w:b/>
          <w:bCs/>
          <w:sz w:val="32"/>
          <w:szCs w:val="32"/>
          <w:rtl/>
          <w:lang w:bidi="ar-DZ"/>
        </w:rPr>
        <w:t>رت</w:t>
      </w:r>
      <w:r w:rsidRPr="008F6DAB">
        <w:rPr>
          <w:rFonts w:ascii="Simplified Arabic" w:hAnsi="Simplified Arabic" w:cs="Simplified Arabic" w:hint="cs"/>
          <w:b/>
          <w:bCs/>
          <w:sz w:val="32"/>
          <w:szCs w:val="32"/>
          <w:rtl/>
          <w:lang w:bidi="ar-DZ"/>
        </w:rPr>
        <w:t>ن جولي:</w:t>
      </w:r>
      <w:r>
        <w:rPr>
          <w:rFonts w:ascii="Simplified Arabic" w:hAnsi="Simplified Arabic" w:cs="Simplified Arabic" w:hint="cs"/>
          <w:b/>
          <w:bCs/>
          <w:sz w:val="32"/>
          <w:szCs w:val="32"/>
          <w:rtl/>
          <w:lang w:bidi="ar-DZ"/>
        </w:rPr>
        <w:t xml:space="preserve"> </w:t>
      </w:r>
      <w:r w:rsidRPr="00556BFF">
        <w:rPr>
          <w:rFonts w:ascii="Simplified Arabic" w:hAnsi="Simplified Arabic" w:cs="Simplified Arabic" w:hint="cs"/>
          <w:sz w:val="32"/>
          <w:szCs w:val="32"/>
          <w:rtl/>
          <w:lang w:bidi="ar-DZ"/>
        </w:rPr>
        <w:t xml:space="preserve">قدمت الباحثة مارتن جولي مقاربة للبحث عن المعنى خاصة في الصورة الثابتة، وهذا بإقامة العلاقة بين عناصر ومستويات تحتوي على مواد تعبيرية لا تنفصل ضمنيا عن الشكل الكلي للموضوع، وبالتطرق على الرسالة البصرية من خلال </w:t>
      </w:r>
      <w:proofErr w:type="spellStart"/>
      <w:r w:rsidRPr="00556BFF">
        <w:rPr>
          <w:rFonts w:ascii="Simplified Arabic" w:hAnsi="Simplified Arabic" w:cs="Simplified Arabic" w:hint="cs"/>
          <w:sz w:val="32"/>
          <w:szCs w:val="32"/>
          <w:rtl/>
          <w:lang w:bidi="ar-DZ"/>
        </w:rPr>
        <w:t>التممييز</w:t>
      </w:r>
      <w:proofErr w:type="spellEnd"/>
      <w:r w:rsidRPr="00556BFF">
        <w:rPr>
          <w:rFonts w:ascii="Simplified Arabic" w:hAnsi="Simplified Arabic" w:cs="Simplified Arabic" w:hint="cs"/>
          <w:sz w:val="32"/>
          <w:szCs w:val="32"/>
          <w:rtl/>
          <w:lang w:bidi="ar-DZ"/>
        </w:rPr>
        <w:t xml:space="preserve"> بين الدلائل التصويرية والشكلية والدلائل </w:t>
      </w:r>
      <w:proofErr w:type="spellStart"/>
      <w:r w:rsidRPr="00556BFF">
        <w:rPr>
          <w:rFonts w:ascii="Simplified Arabic" w:hAnsi="Simplified Arabic" w:cs="Simplified Arabic" w:hint="cs"/>
          <w:sz w:val="32"/>
          <w:szCs w:val="32"/>
          <w:rtl/>
          <w:lang w:bidi="ar-DZ"/>
        </w:rPr>
        <w:t>الايقونية</w:t>
      </w:r>
      <w:proofErr w:type="spellEnd"/>
      <w:r w:rsidRPr="00556BFF">
        <w:rPr>
          <w:rFonts w:ascii="Simplified Arabic" w:hAnsi="Simplified Arabic" w:cs="Simplified Arabic" w:hint="cs"/>
          <w:sz w:val="32"/>
          <w:szCs w:val="32"/>
          <w:rtl/>
          <w:lang w:bidi="ar-DZ"/>
        </w:rPr>
        <w:t xml:space="preserve">، ويتم ذلك بالرهان التطبيقي على عنصر المماثلة الذي يجسد الطابع الإدراكي </w:t>
      </w:r>
      <w:proofErr w:type="spellStart"/>
      <w:r w:rsidRPr="00556BFF">
        <w:rPr>
          <w:rFonts w:ascii="Simplified Arabic" w:hAnsi="Simplified Arabic" w:cs="Simplified Arabic" w:hint="cs"/>
          <w:sz w:val="32"/>
          <w:szCs w:val="32"/>
          <w:rtl/>
          <w:lang w:bidi="ar-DZ"/>
        </w:rPr>
        <w:t>والتشابهي</w:t>
      </w:r>
      <w:proofErr w:type="spellEnd"/>
      <w:r w:rsidRPr="00556BFF">
        <w:rPr>
          <w:rFonts w:ascii="Simplified Arabic" w:hAnsi="Simplified Arabic" w:cs="Simplified Arabic" w:hint="cs"/>
          <w:sz w:val="32"/>
          <w:szCs w:val="32"/>
          <w:rtl/>
          <w:lang w:bidi="ar-DZ"/>
        </w:rPr>
        <w:t xml:space="preserve"> وعلى السنن التمثيلية والدلائل</w:t>
      </w:r>
      <w:r>
        <w:rPr>
          <w:rFonts w:ascii="Simplified Arabic" w:hAnsi="Simplified Arabic" w:cs="Simplified Arabic" w:hint="cs"/>
          <w:sz w:val="32"/>
          <w:szCs w:val="32"/>
          <w:rtl/>
          <w:lang w:bidi="ar-DZ"/>
        </w:rPr>
        <w:t xml:space="preserve"> الشكلية </w:t>
      </w:r>
      <w:r w:rsidRPr="00556BFF">
        <w:rPr>
          <w:rFonts w:ascii="Simplified Arabic" w:hAnsi="Simplified Arabic" w:cs="Simplified Arabic" w:hint="cs"/>
          <w:sz w:val="32"/>
          <w:szCs w:val="32"/>
          <w:rtl/>
          <w:lang w:bidi="ar-DZ"/>
        </w:rPr>
        <w:t xml:space="preserve"> كالألوان والأشكال، التركيب...فهي مقاربة تحليلية تقوم على مراحل ومستويات وتركز في نظامها على العناصر المشكلة للصورة</w:t>
      </w:r>
      <w:r w:rsidRPr="006D5FD9">
        <w:rPr>
          <w:rFonts w:ascii="Simplified Arabic" w:hAnsi="Simplified Arabic" w:cs="Simplified Arabic" w:hint="cs"/>
          <w:color w:val="FF0000"/>
          <w:sz w:val="32"/>
          <w:szCs w:val="32"/>
          <w:rtl/>
          <w:lang w:bidi="ar-DZ"/>
        </w:rPr>
        <w:t>.</w:t>
      </w:r>
    </w:p>
    <w:p w:rsidR="00556BFF" w:rsidRDefault="00556BFF" w:rsidP="00556BFF">
      <w:pPr>
        <w:bidi/>
        <w:spacing w:line="276" w:lineRule="auto"/>
        <w:ind w:left="360"/>
        <w:rPr>
          <w:rFonts w:ascii="Simplified Arabic" w:hAnsi="Simplified Arabic" w:cs="Simplified Arabic"/>
          <w:color w:val="FF0000"/>
          <w:sz w:val="32"/>
          <w:szCs w:val="32"/>
          <w:lang w:bidi="ar-DZ"/>
        </w:rPr>
      </w:pPr>
      <w:r w:rsidRPr="00556BFF">
        <w:rPr>
          <w:rFonts w:ascii="Simplified Arabic" w:hAnsi="Simplified Arabic" w:cs="Simplified Arabic" w:hint="cs"/>
          <w:sz w:val="32"/>
          <w:szCs w:val="32"/>
          <w:rtl/>
          <w:lang w:bidi="ar-DZ"/>
        </w:rPr>
        <w:lastRenderedPageBreak/>
        <w:t xml:space="preserve">لا شك أن "مارتن جولي" كانت تهدف إلى انتاج معرفة تخص الاشتغال السيميائي </w:t>
      </w:r>
      <w:proofErr w:type="spellStart"/>
      <w:r w:rsidRPr="00556BFF">
        <w:rPr>
          <w:rFonts w:ascii="Simplified Arabic" w:hAnsi="Simplified Arabic" w:cs="Simplified Arabic" w:hint="cs"/>
          <w:sz w:val="32"/>
          <w:szCs w:val="32"/>
          <w:rtl/>
          <w:lang w:bidi="ar-DZ"/>
        </w:rPr>
        <w:t>الأيقوني</w:t>
      </w:r>
      <w:proofErr w:type="spellEnd"/>
      <w:r w:rsidRPr="00556BFF">
        <w:rPr>
          <w:rFonts w:ascii="Simplified Arabic" w:hAnsi="Simplified Arabic" w:cs="Simplified Arabic" w:hint="cs"/>
          <w:sz w:val="32"/>
          <w:szCs w:val="32"/>
          <w:rtl/>
          <w:lang w:bidi="ar-DZ"/>
        </w:rPr>
        <w:t xml:space="preserve"> كخطوة أولى تم التوجه نحو معرفة اشكال ومعنى الرسائل البصرية وأيضا معرفة الاستراتيجيات الخطابية البسيطة والجوهرية لقد أسست بحثها المعرفي انطلاقا من إدراك مغاير للدلائل ولمستويات اشتغالها، وبعبارة أخرى، وظفت مقاربة مغايرة عن مقاربات التحليل </w:t>
      </w:r>
      <w:proofErr w:type="spellStart"/>
      <w:r w:rsidRPr="00556BFF">
        <w:rPr>
          <w:rFonts w:ascii="Simplified Arabic" w:hAnsi="Simplified Arabic" w:cs="Simplified Arabic" w:hint="cs"/>
          <w:sz w:val="32"/>
          <w:szCs w:val="32"/>
          <w:rtl/>
          <w:lang w:bidi="ar-DZ"/>
        </w:rPr>
        <w:t>السيميولوجي</w:t>
      </w:r>
      <w:proofErr w:type="spellEnd"/>
      <w:r w:rsidRPr="00556BFF">
        <w:rPr>
          <w:rFonts w:ascii="Simplified Arabic" w:hAnsi="Simplified Arabic" w:cs="Simplified Arabic" w:hint="cs"/>
          <w:sz w:val="32"/>
          <w:szCs w:val="32"/>
          <w:rtl/>
          <w:lang w:bidi="ar-DZ"/>
        </w:rPr>
        <w:t xml:space="preserve"> الأخرى، اذ ركزت في تحليلها على مصطلحات متعددة، تراها "مار</w:t>
      </w:r>
      <w:r>
        <w:rPr>
          <w:rFonts w:ascii="Simplified Arabic" w:hAnsi="Simplified Arabic" w:cs="Simplified Arabic" w:hint="cs"/>
          <w:sz w:val="32"/>
          <w:szCs w:val="32"/>
          <w:rtl/>
          <w:lang w:bidi="ar-DZ"/>
        </w:rPr>
        <w:t>تن جولي" مهمة لمعرفة بلاغة الصو</w:t>
      </w:r>
      <w:r w:rsidRPr="00556BFF">
        <w:rPr>
          <w:rFonts w:ascii="Simplified Arabic" w:hAnsi="Simplified Arabic" w:cs="Simplified Arabic" w:hint="cs"/>
          <w:sz w:val="32"/>
          <w:szCs w:val="32"/>
          <w:rtl/>
          <w:lang w:bidi="ar-DZ"/>
        </w:rPr>
        <w:t xml:space="preserve">رة والمعاني الخفية التي تحملها، وكان كتابها " مدخل إلى تحليل الصورة" </w:t>
      </w:r>
      <w:r w:rsidRPr="00556BFF">
        <w:rPr>
          <w:rFonts w:ascii="Simplified Arabic" w:hAnsi="Simplified Arabic" w:cs="Simplified Arabic"/>
          <w:sz w:val="32"/>
          <w:szCs w:val="32"/>
          <w:lang w:bidi="ar-DZ"/>
        </w:rPr>
        <w:t>Introduction à l’analyse de limage</w:t>
      </w:r>
      <w:r w:rsidRPr="00556BFF">
        <w:rPr>
          <w:rFonts w:ascii="Simplified Arabic" w:hAnsi="Simplified Arabic" w:cs="Simplified Arabic" w:hint="cs"/>
          <w:sz w:val="32"/>
          <w:szCs w:val="32"/>
          <w:rtl/>
          <w:lang w:bidi="ar-DZ"/>
        </w:rPr>
        <w:t xml:space="preserve"> من المراجع التي تتضمن إجراءات تحليلية لبعض الصور الثابتة، والتي ترتكز في تحليلها على تقاطع ثلاثة أنواع من الدلائل (المستويات) المتباينة شكلا والمتكاملة نسقيا وهي</w:t>
      </w:r>
      <w:r w:rsidRPr="006D5FD9">
        <w:rPr>
          <w:rFonts w:ascii="Simplified Arabic" w:hAnsi="Simplified Arabic" w:cs="Simplified Arabic" w:hint="cs"/>
          <w:color w:val="FF0000"/>
          <w:sz w:val="32"/>
          <w:szCs w:val="32"/>
          <w:rtl/>
          <w:lang w:bidi="ar-DZ"/>
        </w:rPr>
        <w:t>:</w:t>
      </w:r>
    </w:p>
    <w:p w:rsidR="00556BFF" w:rsidRPr="006D5FD9" w:rsidRDefault="00556BFF" w:rsidP="00556BFF">
      <w:pPr>
        <w:bidi/>
        <w:spacing w:line="276" w:lineRule="auto"/>
        <w:ind w:left="360"/>
        <w:rPr>
          <w:rFonts w:ascii="Simplified Arabic" w:hAnsi="Simplified Arabic" w:cs="Simplified Arabic"/>
          <w:color w:val="FF0000"/>
          <w:sz w:val="32"/>
          <w:szCs w:val="32"/>
          <w:rtl/>
          <w:lang w:bidi="ar-DZ"/>
        </w:rPr>
      </w:pPr>
    </w:p>
    <w:p w:rsidR="00556BFF" w:rsidRDefault="00556BFF" w:rsidP="00556BFF">
      <w:pPr>
        <w:pStyle w:val="Paragraphedeliste"/>
        <w:numPr>
          <w:ilvl w:val="0"/>
          <w:numId w:val="5"/>
        </w:numPr>
        <w:bidi/>
        <w:spacing w:line="276" w:lineRule="auto"/>
        <w:rPr>
          <w:rFonts w:ascii="Simplified Arabic" w:hAnsi="Simplified Arabic" w:cs="Simplified Arabic"/>
          <w:b/>
          <w:bCs/>
          <w:sz w:val="32"/>
          <w:szCs w:val="32"/>
          <w:lang w:bidi="ar-DZ"/>
        </w:rPr>
      </w:pPr>
      <w:r w:rsidRPr="009C23ED">
        <w:rPr>
          <w:rFonts w:ascii="Simplified Arabic" w:hAnsi="Simplified Arabic" w:cs="Simplified Arabic" w:hint="cs"/>
          <w:b/>
          <w:bCs/>
          <w:sz w:val="32"/>
          <w:szCs w:val="32"/>
          <w:rtl/>
          <w:lang w:bidi="ar-DZ"/>
        </w:rPr>
        <w:t>المستوى الشكلي</w:t>
      </w:r>
      <w:r>
        <w:rPr>
          <w:rFonts w:ascii="Simplified Arabic" w:hAnsi="Simplified Arabic" w:cs="Simplified Arabic"/>
          <w:b/>
          <w:bCs/>
          <w:sz w:val="32"/>
          <w:szCs w:val="32"/>
          <w:lang w:bidi="ar-DZ"/>
        </w:rPr>
        <w:t xml:space="preserve"> </w:t>
      </w:r>
      <w:r>
        <w:rPr>
          <w:rFonts w:ascii="Simplified Arabic" w:hAnsi="Simplified Arabic" w:cs="Simplified Arabic" w:hint="cs"/>
          <w:b/>
          <w:bCs/>
          <w:sz w:val="32"/>
          <w:szCs w:val="32"/>
          <w:rtl/>
          <w:lang w:bidi="ar-DZ"/>
        </w:rPr>
        <w:t>(الوصفي)</w:t>
      </w:r>
      <w:r w:rsidRPr="009C23ED">
        <w:rPr>
          <w:rFonts w:ascii="Simplified Arabic" w:hAnsi="Simplified Arabic" w:cs="Simplified Arabic" w:hint="cs"/>
          <w:b/>
          <w:bCs/>
          <w:sz w:val="32"/>
          <w:szCs w:val="32"/>
          <w:rtl/>
          <w:lang w:bidi="ar-DZ"/>
        </w:rPr>
        <w:t>:</w:t>
      </w:r>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lang w:bidi="ar-DZ"/>
        </w:rPr>
        <w:t>Signes plu plastiques</w:t>
      </w:r>
    </w:p>
    <w:p w:rsidR="00556BFF" w:rsidRPr="00497336" w:rsidRDefault="00556BFF" w:rsidP="00556BFF">
      <w:pPr>
        <w:bidi/>
        <w:spacing w:line="276" w:lineRule="auto"/>
        <w:ind w:left="360"/>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الوصف عملية ملازمة للفكر الإنساني يوظف في توفير المعلومات الكافية التي تساعد على ابراز السمات والخصائص المميزة للموضوع من خلال قراءة مرئية أي </w:t>
      </w:r>
      <w:proofErr w:type="spellStart"/>
      <w:r>
        <w:rPr>
          <w:rFonts w:ascii="Simplified Arabic" w:hAnsi="Simplified Arabic" w:cs="Simplified Arabic" w:hint="cs"/>
          <w:sz w:val="32"/>
          <w:szCs w:val="32"/>
          <w:rtl/>
          <w:lang w:bidi="ar-DZ"/>
        </w:rPr>
        <w:t>ماتراه</w:t>
      </w:r>
      <w:proofErr w:type="spellEnd"/>
      <w:r>
        <w:rPr>
          <w:rFonts w:ascii="Simplified Arabic" w:hAnsi="Simplified Arabic" w:cs="Simplified Arabic" w:hint="cs"/>
          <w:sz w:val="32"/>
          <w:szCs w:val="32"/>
          <w:rtl/>
          <w:lang w:bidi="ar-DZ"/>
        </w:rPr>
        <w:t xml:space="preserve"> العين المجردة على لغة شفهية نستطيع تدوينها ويساعد هذا النقل على اظهار القوى الادراكية والمعرفية لدى الفرد والتي تشرف على </w:t>
      </w:r>
      <w:proofErr w:type="gramStart"/>
      <w:r>
        <w:rPr>
          <w:rFonts w:ascii="Simplified Arabic" w:hAnsi="Simplified Arabic" w:cs="Simplified Arabic" w:hint="cs"/>
          <w:sz w:val="32"/>
          <w:szCs w:val="32"/>
          <w:rtl/>
          <w:lang w:bidi="ar-DZ"/>
        </w:rPr>
        <w:t>التأويل .</w:t>
      </w:r>
      <w:proofErr w:type="gram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بحبث</w:t>
      </w:r>
      <w:proofErr w:type="spellEnd"/>
      <w:r>
        <w:rPr>
          <w:rFonts w:ascii="Simplified Arabic" w:hAnsi="Simplified Arabic" w:cs="Simplified Arabic" w:hint="cs"/>
          <w:sz w:val="32"/>
          <w:szCs w:val="32"/>
          <w:rtl/>
          <w:lang w:bidi="ar-DZ"/>
        </w:rPr>
        <w:t xml:space="preserve"> ان الوصف الجيد يساعد على شرح </w:t>
      </w:r>
      <w:proofErr w:type="spellStart"/>
      <w:r>
        <w:rPr>
          <w:rFonts w:ascii="Simplified Arabic" w:hAnsi="Simplified Arabic" w:cs="Simplified Arabic" w:hint="cs"/>
          <w:sz w:val="32"/>
          <w:szCs w:val="32"/>
          <w:rtl/>
          <w:lang w:bidi="ar-DZ"/>
        </w:rPr>
        <w:t>وتاويل</w:t>
      </w:r>
      <w:proofErr w:type="spellEnd"/>
      <w:r>
        <w:rPr>
          <w:rFonts w:ascii="Simplified Arabic" w:hAnsi="Simplified Arabic" w:cs="Simplified Arabic" w:hint="cs"/>
          <w:sz w:val="32"/>
          <w:szCs w:val="32"/>
          <w:rtl/>
          <w:lang w:bidi="ar-DZ"/>
        </w:rPr>
        <w:t xml:space="preserve"> الصورة شرحا </w:t>
      </w:r>
      <w:proofErr w:type="spellStart"/>
      <w:r>
        <w:rPr>
          <w:rFonts w:ascii="Simplified Arabic" w:hAnsi="Simplified Arabic" w:cs="Simplified Arabic" w:hint="cs"/>
          <w:sz w:val="32"/>
          <w:szCs w:val="32"/>
          <w:rtl/>
          <w:lang w:bidi="ar-DZ"/>
        </w:rPr>
        <w:t>وتاويلا</w:t>
      </w:r>
      <w:proofErr w:type="spellEnd"/>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صحيحا(</w:t>
      </w:r>
      <w:proofErr w:type="gramEnd"/>
      <w:r>
        <w:rPr>
          <w:rFonts w:ascii="Simplified Arabic" w:hAnsi="Simplified Arabic" w:cs="Simplified Arabic" w:hint="cs"/>
          <w:sz w:val="32"/>
          <w:szCs w:val="32"/>
          <w:rtl/>
          <w:lang w:bidi="ar-DZ"/>
        </w:rPr>
        <w:t>شادي، 2001، ص49)</w:t>
      </w:r>
      <w:r w:rsidRPr="00683A86">
        <w:rPr>
          <w:rFonts w:ascii="Simplified Arabic" w:hAnsi="Simplified Arabic" w:cs="Simplified Arabic" w:hint="cs"/>
          <w:sz w:val="32"/>
          <w:szCs w:val="32"/>
          <w:rtl/>
          <w:lang w:bidi="ar-DZ"/>
        </w:rPr>
        <w:t>من بين العلامات المرئية التي تحتوي على رسائل مرئية نجد العلامة الشكلية والتمييز</w:t>
      </w:r>
      <w:r>
        <w:rPr>
          <w:rFonts w:ascii="Simplified Arabic" w:hAnsi="Simplified Arabic" w:cs="Simplified Arabic" w:hint="cs"/>
          <w:sz w:val="32"/>
          <w:szCs w:val="32"/>
          <w:rtl/>
          <w:lang w:bidi="ar-DZ"/>
        </w:rPr>
        <w:t xml:space="preserve"> </w:t>
      </w:r>
      <w:r w:rsidRPr="00683A86">
        <w:rPr>
          <w:rFonts w:ascii="Simplified Arabic" w:hAnsi="Simplified Arabic" w:cs="Simplified Arabic" w:hint="cs"/>
          <w:sz w:val="32"/>
          <w:szCs w:val="32"/>
          <w:rtl/>
          <w:lang w:bidi="ar-DZ"/>
        </w:rPr>
        <w:t>النظري</w:t>
      </w:r>
      <w:r>
        <w:rPr>
          <w:rFonts w:ascii="Simplified Arabic" w:hAnsi="Simplified Arabic" w:cs="Simplified Arabic" w:hint="cs"/>
          <w:sz w:val="32"/>
          <w:szCs w:val="32"/>
          <w:rtl/>
          <w:lang w:bidi="ar-DZ"/>
        </w:rPr>
        <w:t xml:space="preserve"> بين العلامة الشكلية والعلامة </w:t>
      </w:r>
      <w:proofErr w:type="spellStart"/>
      <w:r>
        <w:rPr>
          <w:rFonts w:ascii="Simplified Arabic" w:hAnsi="Simplified Arabic" w:cs="Simplified Arabic" w:hint="cs"/>
          <w:sz w:val="32"/>
          <w:szCs w:val="32"/>
          <w:rtl/>
          <w:lang w:bidi="ar-DZ"/>
        </w:rPr>
        <w:t>الايقونية</w:t>
      </w:r>
      <w:proofErr w:type="spellEnd"/>
      <w:r>
        <w:rPr>
          <w:rFonts w:ascii="Simplified Arabic" w:hAnsi="Simplified Arabic" w:cs="Simplified Arabic" w:hint="cs"/>
          <w:sz w:val="32"/>
          <w:szCs w:val="32"/>
          <w:rtl/>
          <w:lang w:bidi="ar-DZ"/>
        </w:rPr>
        <w:t xml:space="preserve">، يسمح لنا الوصف بحصر مفهوم الصورة </w:t>
      </w:r>
      <w:proofErr w:type="spellStart"/>
      <w:r>
        <w:rPr>
          <w:rFonts w:ascii="Simplified Arabic" w:hAnsi="Simplified Arabic" w:cs="Simplified Arabic" w:hint="cs"/>
          <w:sz w:val="32"/>
          <w:szCs w:val="32"/>
          <w:rtl/>
          <w:lang w:bidi="ar-DZ"/>
        </w:rPr>
        <w:t>لانه</w:t>
      </w:r>
      <w:proofErr w:type="spellEnd"/>
      <w:r>
        <w:rPr>
          <w:rFonts w:ascii="Simplified Arabic" w:hAnsi="Simplified Arabic" w:cs="Simplified Arabic" w:hint="cs"/>
          <w:sz w:val="32"/>
          <w:szCs w:val="32"/>
          <w:rtl/>
          <w:lang w:bidi="ar-DZ"/>
        </w:rPr>
        <w:t xml:space="preserve"> يعتمد على ملاحظة كل </w:t>
      </w:r>
      <w:proofErr w:type="spellStart"/>
      <w:r>
        <w:rPr>
          <w:rFonts w:ascii="Simplified Arabic" w:hAnsi="Simplified Arabic" w:cs="Simplified Arabic" w:hint="cs"/>
          <w:sz w:val="32"/>
          <w:szCs w:val="32"/>
          <w:rtl/>
          <w:lang w:bidi="ar-DZ"/>
        </w:rPr>
        <w:t>ماهو</w:t>
      </w:r>
      <w:proofErr w:type="spellEnd"/>
      <w:r>
        <w:rPr>
          <w:rFonts w:ascii="Simplified Arabic" w:hAnsi="Simplified Arabic" w:cs="Simplified Arabic" w:hint="cs"/>
          <w:sz w:val="32"/>
          <w:szCs w:val="32"/>
          <w:rtl/>
          <w:lang w:bidi="ar-DZ"/>
        </w:rPr>
        <w:t xml:space="preserve"> موجود عليها من رسائل (الألوان، الايقونات، العلامات اللسانية...)حتى يتم تفكيكها حسب الثقافة والمستوى العلمي لكل فرد .(كباش، </w:t>
      </w:r>
      <w:r w:rsidRPr="00497336">
        <w:rPr>
          <w:rFonts w:ascii="Simplified Arabic" w:hAnsi="Simplified Arabic" w:cs="Simplified Arabic" w:hint="cs"/>
          <w:sz w:val="32"/>
          <w:szCs w:val="32"/>
          <w:rtl/>
          <w:lang w:bidi="ar-DZ"/>
        </w:rPr>
        <w:t>2024، ص344)</w:t>
      </w:r>
      <w:r>
        <w:rPr>
          <w:rFonts w:ascii="Simplified Arabic" w:hAnsi="Simplified Arabic" w:cs="Simplified Arabic" w:hint="cs"/>
          <w:sz w:val="32"/>
          <w:szCs w:val="32"/>
          <w:rtl/>
          <w:lang w:bidi="ar-DZ"/>
        </w:rPr>
        <w:t xml:space="preserve"> حيث تتم عملية التفكيك من خلال دراسة </w:t>
      </w:r>
      <w:proofErr w:type="spellStart"/>
      <w:r>
        <w:rPr>
          <w:rFonts w:ascii="Simplified Arabic" w:hAnsi="Simplified Arabic" w:cs="Simplified Arabic" w:hint="cs"/>
          <w:sz w:val="32"/>
          <w:szCs w:val="32"/>
          <w:rtl/>
          <w:lang w:bidi="ar-DZ"/>
        </w:rPr>
        <w:t>مايلي</w:t>
      </w:r>
      <w:proofErr w:type="spellEnd"/>
      <w:r>
        <w:rPr>
          <w:rFonts w:ascii="Simplified Arabic" w:hAnsi="Simplified Arabic" w:cs="Simplified Arabic" w:hint="cs"/>
          <w:sz w:val="32"/>
          <w:szCs w:val="32"/>
          <w:rtl/>
          <w:lang w:bidi="ar-DZ"/>
        </w:rPr>
        <w:t>:</w:t>
      </w:r>
    </w:p>
    <w:p w:rsidR="00556BFF" w:rsidRPr="00556BFF" w:rsidRDefault="00556BFF" w:rsidP="00556BFF">
      <w:pPr>
        <w:bidi/>
        <w:spacing w:line="276" w:lineRule="auto"/>
        <w:ind w:left="360"/>
        <w:rPr>
          <w:rFonts w:ascii="Simplified Arabic" w:hAnsi="Simplified Arabic" w:cs="Simplified Arabic"/>
          <w:b/>
          <w:bCs/>
          <w:sz w:val="32"/>
          <w:szCs w:val="32"/>
          <w:rtl/>
          <w:lang w:bidi="ar-DZ"/>
        </w:rPr>
      </w:pPr>
      <w:r w:rsidRPr="00556BFF">
        <w:rPr>
          <w:rFonts w:ascii="Simplified Arabic" w:hAnsi="Simplified Arabic" w:cs="Simplified Arabic" w:hint="cs"/>
          <w:b/>
          <w:bCs/>
          <w:sz w:val="32"/>
          <w:szCs w:val="32"/>
          <w:rtl/>
          <w:lang w:bidi="ar-DZ"/>
        </w:rPr>
        <w:lastRenderedPageBreak/>
        <w:t xml:space="preserve">يتكون هذا المستوى من مختلف عناصر الصورة الشكلية والتصويرية، أي كل </w:t>
      </w:r>
      <w:proofErr w:type="spellStart"/>
      <w:r w:rsidRPr="00556BFF">
        <w:rPr>
          <w:rFonts w:ascii="Simplified Arabic" w:hAnsi="Simplified Arabic" w:cs="Simplified Arabic" w:hint="cs"/>
          <w:b/>
          <w:bCs/>
          <w:sz w:val="32"/>
          <w:szCs w:val="32"/>
          <w:rtl/>
          <w:lang w:bidi="ar-DZ"/>
        </w:rPr>
        <w:t>ماينتمي</w:t>
      </w:r>
      <w:proofErr w:type="spellEnd"/>
      <w:r w:rsidRPr="00556BFF">
        <w:rPr>
          <w:rFonts w:ascii="Simplified Arabic" w:hAnsi="Simplified Arabic" w:cs="Simplified Arabic" w:hint="cs"/>
          <w:b/>
          <w:bCs/>
          <w:sz w:val="32"/>
          <w:szCs w:val="32"/>
          <w:rtl/>
          <w:lang w:bidi="ar-DZ"/>
        </w:rPr>
        <w:t xml:space="preserve"> إلى الألوان، التكوين الداخلي، الإطار </w:t>
      </w:r>
      <w:r w:rsidRPr="00556BFF">
        <w:rPr>
          <w:rFonts w:ascii="Simplified Arabic" w:hAnsi="Simplified Arabic" w:cs="Simplified Arabic"/>
          <w:b/>
          <w:bCs/>
          <w:sz w:val="32"/>
          <w:szCs w:val="32"/>
          <w:lang w:bidi="ar-DZ"/>
        </w:rPr>
        <w:t>Cadre</w:t>
      </w:r>
      <w:r w:rsidRPr="00556BFF">
        <w:rPr>
          <w:rFonts w:ascii="Simplified Arabic" w:hAnsi="Simplified Arabic" w:cs="Simplified Arabic" w:hint="cs"/>
          <w:b/>
          <w:bCs/>
          <w:sz w:val="32"/>
          <w:szCs w:val="32"/>
          <w:rtl/>
          <w:lang w:bidi="ar-DZ"/>
        </w:rPr>
        <w:t xml:space="preserve"> الدعامة </w:t>
      </w:r>
      <w:r w:rsidRPr="00556BFF">
        <w:rPr>
          <w:rFonts w:ascii="Simplified Arabic" w:hAnsi="Simplified Arabic" w:cs="Simplified Arabic"/>
          <w:b/>
          <w:bCs/>
          <w:sz w:val="32"/>
          <w:szCs w:val="32"/>
          <w:lang w:bidi="ar-DZ"/>
        </w:rPr>
        <w:t>support</w:t>
      </w:r>
      <w:r w:rsidRPr="00556BFF">
        <w:rPr>
          <w:rFonts w:ascii="Simplified Arabic" w:hAnsi="Simplified Arabic" w:cs="Simplified Arabic" w:hint="cs"/>
          <w:b/>
          <w:bCs/>
          <w:sz w:val="32"/>
          <w:szCs w:val="32"/>
          <w:rtl/>
          <w:lang w:bidi="ar-DZ"/>
        </w:rPr>
        <w:t xml:space="preserve"> التأطير، زاوية </w:t>
      </w:r>
      <w:proofErr w:type="spellStart"/>
      <w:r w:rsidRPr="00556BFF">
        <w:rPr>
          <w:rFonts w:ascii="Simplified Arabic" w:hAnsi="Simplified Arabic" w:cs="Simplified Arabic" w:hint="cs"/>
          <w:b/>
          <w:bCs/>
          <w:sz w:val="32"/>
          <w:szCs w:val="32"/>
          <w:rtl/>
          <w:lang w:bidi="ar-DZ"/>
        </w:rPr>
        <w:t>إلتقاط</w:t>
      </w:r>
      <w:proofErr w:type="spellEnd"/>
      <w:r w:rsidRPr="00556BFF">
        <w:rPr>
          <w:rFonts w:ascii="Simplified Arabic" w:hAnsi="Simplified Arabic" w:cs="Simplified Arabic" w:hint="cs"/>
          <w:b/>
          <w:bCs/>
          <w:sz w:val="32"/>
          <w:szCs w:val="32"/>
          <w:rtl/>
          <w:lang w:bidi="ar-DZ"/>
        </w:rPr>
        <w:t xml:space="preserve"> الصورة، الإضاءة وكل ما يتدخل في نسيج العلامات وهذا المستوى يبقى خاص </w:t>
      </w:r>
      <w:proofErr w:type="spellStart"/>
      <w:r w:rsidRPr="00556BFF">
        <w:rPr>
          <w:rFonts w:ascii="Simplified Arabic" w:hAnsi="Simplified Arabic" w:cs="Simplified Arabic" w:hint="cs"/>
          <w:b/>
          <w:bCs/>
          <w:sz w:val="32"/>
          <w:szCs w:val="32"/>
          <w:rtl/>
          <w:lang w:bidi="ar-DZ"/>
        </w:rPr>
        <w:t>بالإدراء</w:t>
      </w:r>
      <w:proofErr w:type="spellEnd"/>
      <w:r w:rsidRPr="00556BFF">
        <w:rPr>
          <w:rFonts w:ascii="Simplified Arabic" w:hAnsi="Simplified Arabic" w:cs="Simplified Arabic" w:hint="cs"/>
          <w:b/>
          <w:bCs/>
          <w:sz w:val="32"/>
          <w:szCs w:val="32"/>
          <w:rtl/>
          <w:lang w:bidi="ar-DZ"/>
        </w:rPr>
        <w:t xml:space="preserve"> البصري والحسي للرسالة البصرية.</w:t>
      </w:r>
    </w:p>
    <w:p w:rsidR="00556BFF" w:rsidRDefault="00556BFF" w:rsidP="00556BFF">
      <w:pPr>
        <w:bidi/>
        <w:spacing w:line="276" w:lineRule="auto"/>
        <w:ind w:left="360"/>
        <w:rPr>
          <w:rFonts w:ascii="Simplified Arabic" w:hAnsi="Simplified Arabic" w:cs="Simplified Arabic"/>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-الرسالة التشكيلية: </w:t>
      </w:r>
      <w:r>
        <w:rPr>
          <w:rFonts w:ascii="Simplified Arabic" w:hAnsi="Simplified Arabic" w:cs="Simplified Arabic" w:hint="cs"/>
          <w:color w:val="000000" w:themeColor="text1"/>
          <w:sz w:val="32"/>
          <w:szCs w:val="32"/>
          <w:rtl/>
          <w:lang w:bidi="ar-DZ"/>
        </w:rPr>
        <w:t>وتضم كل المعلومات التي تتوفر لدينا عن طريق الرؤية لمجموع الدلائل المشكلة للعناصر التقنية، والتي توضح معنى الرسالة البصرية بمعنى كل الاوصاف والعناصر التي تتدخل في تشكيل الصورة، وتتكون من:</w:t>
      </w:r>
    </w:p>
    <w:p w:rsidR="00556BFF" w:rsidRDefault="00556BFF" w:rsidP="00556BFF">
      <w:pPr>
        <w:pStyle w:val="Paragraphedeliste"/>
        <w:numPr>
          <w:ilvl w:val="0"/>
          <w:numId w:val="6"/>
        </w:numPr>
        <w:bidi/>
        <w:spacing w:line="276" w:lineRule="auto"/>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الحامل: </w:t>
      </w:r>
      <w:r>
        <w:rPr>
          <w:rFonts w:ascii="Simplified Arabic" w:hAnsi="Simplified Arabic" w:cs="Simplified Arabic"/>
          <w:color w:val="000000" w:themeColor="text1"/>
          <w:sz w:val="32"/>
          <w:szCs w:val="32"/>
          <w:lang w:bidi="ar-DZ"/>
        </w:rPr>
        <w:t>le support</w:t>
      </w:r>
      <w:r>
        <w:rPr>
          <w:rFonts w:ascii="Simplified Arabic" w:hAnsi="Simplified Arabic" w:cs="Simplified Arabic" w:hint="cs"/>
          <w:color w:val="000000" w:themeColor="text1"/>
          <w:sz w:val="32"/>
          <w:szCs w:val="32"/>
          <w:rtl/>
          <w:lang w:bidi="ar-DZ"/>
        </w:rPr>
        <w:t xml:space="preserve">: وهو الأرضية او المادة التي نسخ أو طبع أو حفر عليها الرسم، وقد تكون ورقا مثل </w:t>
      </w:r>
      <w:proofErr w:type="spellStart"/>
      <w:r>
        <w:rPr>
          <w:rFonts w:ascii="Simplified Arabic" w:hAnsi="Simplified Arabic" w:cs="Simplified Arabic" w:hint="cs"/>
          <w:color w:val="000000" w:themeColor="text1"/>
          <w:sz w:val="32"/>
          <w:szCs w:val="32"/>
          <w:rtl/>
          <w:lang w:bidi="ar-DZ"/>
        </w:rPr>
        <w:t>ماهو</w:t>
      </w:r>
      <w:proofErr w:type="spellEnd"/>
      <w:r>
        <w:rPr>
          <w:rFonts w:ascii="Simplified Arabic" w:hAnsi="Simplified Arabic" w:cs="Simplified Arabic" w:hint="cs"/>
          <w:color w:val="000000" w:themeColor="text1"/>
          <w:sz w:val="32"/>
          <w:szCs w:val="32"/>
          <w:rtl/>
          <w:lang w:bidi="ar-DZ"/>
        </w:rPr>
        <w:t xml:space="preserve"> الحال عليه في الجرائد والملصقات او فيلما </w:t>
      </w:r>
      <w:r>
        <w:rPr>
          <w:rFonts w:ascii="Simplified Arabic" w:hAnsi="Simplified Arabic" w:cs="Simplified Arabic"/>
          <w:color w:val="000000" w:themeColor="text1"/>
          <w:sz w:val="32"/>
          <w:szCs w:val="32"/>
          <w:lang w:bidi="ar-DZ"/>
        </w:rPr>
        <w:t>Cliche</w:t>
      </w:r>
      <w:r>
        <w:rPr>
          <w:rFonts w:ascii="Simplified Arabic" w:hAnsi="Simplified Arabic" w:cs="Simplified Arabic" w:hint="cs"/>
          <w:color w:val="000000" w:themeColor="text1"/>
          <w:sz w:val="32"/>
          <w:szCs w:val="32"/>
          <w:rtl/>
          <w:lang w:bidi="ar-DZ"/>
        </w:rPr>
        <w:t xml:space="preserve"> أو خشبا معدنيا.</w:t>
      </w:r>
    </w:p>
    <w:p w:rsidR="00556BFF" w:rsidRDefault="00556BFF" w:rsidP="00556BFF">
      <w:pPr>
        <w:pStyle w:val="Paragraphedeliste"/>
        <w:numPr>
          <w:ilvl w:val="0"/>
          <w:numId w:val="6"/>
        </w:numPr>
        <w:bidi/>
        <w:spacing w:line="276" w:lineRule="auto"/>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الإطار: </w:t>
      </w:r>
      <w:r>
        <w:rPr>
          <w:rFonts w:ascii="Simplified Arabic" w:hAnsi="Simplified Arabic" w:cs="Simplified Arabic"/>
          <w:color w:val="000000" w:themeColor="text1"/>
          <w:sz w:val="32"/>
          <w:szCs w:val="32"/>
          <w:lang w:bidi="ar-DZ"/>
        </w:rPr>
        <w:t>le cadre</w:t>
      </w:r>
      <w:r>
        <w:rPr>
          <w:rFonts w:ascii="Simplified Arabic" w:hAnsi="Simplified Arabic" w:cs="Simplified Arabic" w:hint="cs"/>
          <w:color w:val="000000" w:themeColor="text1"/>
          <w:sz w:val="32"/>
          <w:szCs w:val="32"/>
          <w:rtl/>
          <w:lang w:bidi="ar-DZ"/>
        </w:rPr>
        <w:t>: وهو الحافة او الحاشية التي تحد الحيز الفيزيائي للصورة.</w:t>
      </w:r>
    </w:p>
    <w:p w:rsidR="00556BFF" w:rsidRDefault="00556BFF" w:rsidP="00556BFF">
      <w:pPr>
        <w:pStyle w:val="Paragraphedeliste"/>
        <w:numPr>
          <w:ilvl w:val="0"/>
          <w:numId w:val="6"/>
        </w:numPr>
        <w:bidi/>
        <w:spacing w:line="276" w:lineRule="auto"/>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التأطير</w:t>
      </w:r>
      <w:r>
        <w:rPr>
          <w:rFonts w:ascii="Simplified Arabic" w:hAnsi="Simplified Arabic" w:cs="Simplified Arabic"/>
          <w:color w:val="000000" w:themeColor="text1"/>
          <w:sz w:val="32"/>
          <w:szCs w:val="32"/>
          <w:lang w:bidi="ar-DZ"/>
        </w:rPr>
        <w:t xml:space="preserve"> le Cadrage</w:t>
      </w:r>
      <w:r>
        <w:rPr>
          <w:rFonts w:ascii="Simplified Arabic" w:hAnsi="Simplified Arabic" w:cs="Simplified Arabic" w:hint="cs"/>
          <w:color w:val="000000" w:themeColor="text1"/>
          <w:sz w:val="32"/>
          <w:szCs w:val="32"/>
          <w:rtl/>
          <w:lang w:bidi="ar-DZ"/>
        </w:rPr>
        <w:t xml:space="preserve"> تشير غليه مارتين جولي بانه المسافة التي تحدد وتعطي تأثيرات حسية،</w:t>
      </w:r>
    </w:p>
    <w:p w:rsidR="00556BFF" w:rsidRDefault="00556BFF" w:rsidP="00556BFF">
      <w:pPr>
        <w:pStyle w:val="Paragraphedeliste"/>
        <w:numPr>
          <w:ilvl w:val="0"/>
          <w:numId w:val="6"/>
        </w:numPr>
        <w:bidi/>
        <w:spacing w:line="276" w:lineRule="auto"/>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زوايا التقاط النظر</w:t>
      </w:r>
      <w:r>
        <w:rPr>
          <w:rFonts w:ascii="Simplified Arabic" w:hAnsi="Simplified Arabic" w:cs="Simplified Arabic" w:hint="cs"/>
          <w:color w:val="000000" w:themeColor="text1"/>
          <w:sz w:val="32"/>
          <w:szCs w:val="32"/>
          <w:rtl/>
          <w:lang w:bidi="ar-DZ"/>
        </w:rPr>
        <w:t xml:space="preserve"> </w:t>
      </w:r>
      <w:r>
        <w:rPr>
          <w:rFonts w:ascii="Simplified Arabic" w:hAnsi="Simplified Arabic" w:cs="Simplified Arabic" w:hint="cs"/>
          <w:color w:val="000000" w:themeColor="text1"/>
          <w:sz w:val="32"/>
          <w:szCs w:val="32"/>
          <w:rtl/>
          <w:lang w:bidi="ar-DZ"/>
        </w:rPr>
        <w:t xml:space="preserve">واختيار الهدف: يحدث </w:t>
      </w:r>
      <w:r>
        <w:rPr>
          <w:rFonts w:ascii="Simplified Arabic" w:hAnsi="Simplified Arabic" w:cs="Simplified Arabic" w:hint="cs"/>
          <w:color w:val="000000" w:themeColor="text1"/>
          <w:sz w:val="32"/>
          <w:szCs w:val="32"/>
          <w:rtl/>
          <w:lang w:bidi="ar-DZ"/>
        </w:rPr>
        <w:t>هذا العنصر دلالات ومعاني تبعث بأ</w:t>
      </w:r>
      <w:r>
        <w:rPr>
          <w:rFonts w:ascii="Simplified Arabic" w:hAnsi="Simplified Arabic" w:cs="Simplified Arabic" w:hint="cs"/>
          <w:color w:val="000000" w:themeColor="text1"/>
          <w:sz w:val="32"/>
          <w:szCs w:val="32"/>
          <w:rtl/>
          <w:lang w:bidi="ar-DZ"/>
        </w:rPr>
        <w:t xml:space="preserve">حاسيس مختلفة فغذا كانت الزاوية عادية </w:t>
      </w:r>
      <w:proofErr w:type="spellStart"/>
      <w:r>
        <w:rPr>
          <w:rFonts w:ascii="Simplified Arabic" w:hAnsi="Simplified Arabic" w:cs="Simplified Arabic"/>
          <w:color w:val="000000" w:themeColor="text1"/>
          <w:sz w:val="32"/>
          <w:szCs w:val="32"/>
          <w:lang w:bidi="ar-DZ"/>
        </w:rPr>
        <w:t>Fontale</w:t>
      </w:r>
      <w:proofErr w:type="spellEnd"/>
      <w:r>
        <w:rPr>
          <w:rFonts w:ascii="Simplified Arabic" w:hAnsi="Simplified Arabic" w:cs="Simplified Arabic" w:hint="cs"/>
          <w:color w:val="000000" w:themeColor="text1"/>
          <w:sz w:val="32"/>
          <w:szCs w:val="32"/>
          <w:rtl/>
          <w:lang w:bidi="ar-DZ"/>
        </w:rPr>
        <w:t xml:space="preserve"> فقد تضع عين المتلقي مباشرة في مركز بصري مباشر ل</w:t>
      </w:r>
      <w:r>
        <w:rPr>
          <w:rFonts w:ascii="Simplified Arabic" w:hAnsi="Simplified Arabic" w:cs="Simplified Arabic" w:hint="cs"/>
          <w:color w:val="000000" w:themeColor="text1"/>
          <w:sz w:val="32"/>
          <w:szCs w:val="32"/>
          <w:rtl/>
          <w:lang w:bidi="ar-DZ"/>
        </w:rPr>
        <w:t xml:space="preserve">لرسالة، أما إذا كانت </w:t>
      </w:r>
      <w:proofErr w:type="gramStart"/>
      <w:r>
        <w:rPr>
          <w:rFonts w:ascii="Simplified Arabic" w:hAnsi="Simplified Arabic" w:cs="Simplified Arabic" w:hint="cs"/>
          <w:color w:val="000000" w:themeColor="text1"/>
          <w:sz w:val="32"/>
          <w:szCs w:val="32"/>
          <w:rtl/>
          <w:lang w:bidi="ar-DZ"/>
        </w:rPr>
        <w:t>الزاوية  فو</w:t>
      </w:r>
      <w:r>
        <w:rPr>
          <w:rFonts w:ascii="Simplified Arabic" w:hAnsi="Simplified Arabic" w:cs="Simplified Arabic" w:hint="cs"/>
          <w:color w:val="000000" w:themeColor="text1"/>
          <w:sz w:val="32"/>
          <w:szCs w:val="32"/>
          <w:rtl/>
          <w:lang w:bidi="ar-DZ"/>
        </w:rPr>
        <w:t>قية</w:t>
      </w:r>
      <w:proofErr w:type="gramEnd"/>
      <w:r>
        <w:rPr>
          <w:rFonts w:ascii="Simplified Arabic" w:hAnsi="Simplified Arabic" w:cs="Simplified Arabic" w:hint="cs"/>
          <w:color w:val="000000" w:themeColor="text1"/>
          <w:sz w:val="32"/>
          <w:szCs w:val="32"/>
          <w:rtl/>
          <w:lang w:bidi="ar-DZ"/>
        </w:rPr>
        <w:t xml:space="preserve"> </w:t>
      </w:r>
      <w:proofErr w:type="spellStart"/>
      <w:r>
        <w:rPr>
          <w:rFonts w:ascii="Simplified Arabic" w:hAnsi="Simplified Arabic" w:cs="Simplified Arabic"/>
          <w:color w:val="000000" w:themeColor="text1"/>
          <w:sz w:val="32"/>
          <w:szCs w:val="32"/>
          <w:lang w:bidi="ar-DZ"/>
        </w:rPr>
        <w:t>plonage</w:t>
      </w:r>
      <w:proofErr w:type="spellEnd"/>
      <w:r>
        <w:rPr>
          <w:rFonts w:ascii="Simplified Arabic" w:hAnsi="Simplified Arabic" w:cs="Simplified Arabic" w:hint="cs"/>
          <w:color w:val="000000" w:themeColor="text1"/>
          <w:sz w:val="32"/>
          <w:szCs w:val="32"/>
          <w:rtl/>
          <w:lang w:bidi="ar-DZ"/>
        </w:rPr>
        <w:t xml:space="preserve"> فقد تتخذ</w:t>
      </w:r>
      <w:r>
        <w:rPr>
          <w:rFonts w:ascii="Simplified Arabic" w:hAnsi="Simplified Arabic" w:cs="Simplified Arabic" w:hint="cs"/>
          <w:color w:val="000000" w:themeColor="text1"/>
          <w:sz w:val="32"/>
          <w:szCs w:val="32"/>
          <w:rtl/>
          <w:lang w:bidi="ar-DZ"/>
        </w:rPr>
        <w:t xml:space="preserve"> فيها حركة العين سبيلا من فوق على تحت أي يكون موقع العين متجها على أسفل فتحمل دلالة التقزيم والاحتقار والإهانة أما إذا </w:t>
      </w:r>
      <w:proofErr w:type="spellStart"/>
      <w:r>
        <w:rPr>
          <w:rFonts w:ascii="Simplified Arabic" w:hAnsi="Simplified Arabic" w:cs="Simplified Arabic" w:hint="cs"/>
          <w:color w:val="000000" w:themeColor="text1"/>
          <w:sz w:val="32"/>
          <w:szCs w:val="32"/>
          <w:rtl/>
          <w:lang w:bidi="ar-DZ"/>
        </w:rPr>
        <w:t>الزاويه</w:t>
      </w:r>
      <w:proofErr w:type="spellEnd"/>
      <w:r>
        <w:rPr>
          <w:rFonts w:ascii="Simplified Arabic" w:hAnsi="Simplified Arabic" w:cs="Simplified Arabic" w:hint="cs"/>
          <w:color w:val="000000" w:themeColor="text1"/>
          <w:sz w:val="32"/>
          <w:szCs w:val="32"/>
          <w:rtl/>
          <w:lang w:bidi="ar-DZ"/>
        </w:rPr>
        <w:t xml:space="preserve"> تحتية أي يكون موقع العين متجها من الأسفل إلى الأعلى فدلالتها توحي إلى القوة والعظمة والافتخار.</w:t>
      </w:r>
    </w:p>
    <w:p w:rsidR="00556BFF" w:rsidRDefault="00556BFF" w:rsidP="00556BFF">
      <w:pPr>
        <w:pStyle w:val="Paragraphedeliste"/>
        <w:numPr>
          <w:ilvl w:val="0"/>
          <w:numId w:val="6"/>
        </w:numPr>
        <w:bidi/>
        <w:spacing w:line="276" w:lineRule="auto"/>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التركيب والإخراج: ويتعلق بالطريقة التي يتم بها قراءة الصورة فتعمل على تنظيم البصر في توجيهه</w:t>
      </w:r>
      <w:r>
        <w:rPr>
          <w:rFonts w:ascii="Simplified Arabic" w:hAnsi="Simplified Arabic" w:cs="Simplified Arabic" w:hint="cs"/>
          <w:color w:val="000000" w:themeColor="text1"/>
          <w:sz w:val="32"/>
          <w:szCs w:val="32"/>
          <w:rtl/>
          <w:lang w:bidi="ar-DZ"/>
        </w:rPr>
        <w:t xml:space="preserve"> </w:t>
      </w:r>
      <w:r>
        <w:rPr>
          <w:rFonts w:ascii="Simplified Arabic" w:hAnsi="Simplified Arabic" w:cs="Simplified Arabic" w:hint="cs"/>
          <w:color w:val="000000" w:themeColor="text1"/>
          <w:sz w:val="32"/>
          <w:szCs w:val="32"/>
          <w:rtl/>
          <w:lang w:bidi="ar-DZ"/>
        </w:rPr>
        <w:t xml:space="preserve">نحو انتقاء المعلومات </w:t>
      </w:r>
      <w:proofErr w:type="spellStart"/>
      <w:r>
        <w:rPr>
          <w:rFonts w:ascii="Simplified Arabic" w:hAnsi="Simplified Arabic" w:cs="Simplified Arabic" w:hint="cs"/>
          <w:color w:val="000000" w:themeColor="text1"/>
          <w:sz w:val="32"/>
          <w:szCs w:val="32"/>
          <w:rtl/>
          <w:lang w:bidi="ar-DZ"/>
        </w:rPr>
        <w:t>المرمزة</w:t>
      </w:r>
      <w:proofErr w:type="spellEnd"/>
      <w:r>
        <w:rPr>
          <w:rFonts w:ascii="Simplified Arabic" w:hAnsi="Simplified Arabic" w:cs="Simplified Arabic" w:hint="cs"/>
          <w:color w:val="000000" w:themeColor="text1"/>
          <w:sz w:val="32"/>
          <w:szCs w:val="32"/>
          <w:rtl/>
          <w:lang w:bidi="ar-DZ"/>
        </w:rPr>
        <w:t xml:space="preserve">، فحسب "ابراهام مول" العين لا </w:t>
      </w:r>
      <w:r>
        <w:rPr>
          <w:rFonts w:ascii="Simplified Arabic" w:hAnsi="Simplified Arabic" w:cs="Simplified Arabic" w:hint="cs"/>
          <w:color w:val="000000" w:themeColor="text1"/>
          <w:sz w:val="32"/>
          <w:szCs w:val="32"/>
          <w:rtl/>
          <w:lang w:bidi="ar-DZ"/>
        </w:rPr>
        <w:lastRenderedPageBreak/>
        <w:t>يمكنها أن تقوم بمسح شامل للصورة فهي تحدق في منطقة معينة منها ثم تنتقل إلى باقي العناصر الأخرى ولهذا فإن توجيه قراءة الصورة يخضع على الاتجاه الذ</w:t>
      </w:r>
      <w:r>
        <w:rPr>
          <w:rFonts w:ascii="Simplified Arabic" w:hAnsi="Simplified Arabic" w:cs="Simplified Arabic" w:hint="cs"/>
          <w:color w:val="000000" w:themeColor="text1"/>
          <w:sz w:val="32"/>
          <w:szCs w:val="32"/>
          <w:rtl/>
          <w:lang w:bidi="ar-DZ"/>
        </w:rPr>
        <w:t>ي يسلكه النص المرافق للصورة فالإ</w:t>
      </w:r>
      <w:r>
        <w:rPr>
          <w:rFonts w:ascii="Simplified Arabic" w:hAnsi="Simplified Arabic" w:cs="Simplified Arabic" w:hint="cs"/>
          <w:color w:val="000000" w:themeColor="text1"/>
          <w:sz w:val="32"/>
          <w:szCs w:val="32"/>
          <w:rtl/>
          <w:lang w:bidi="ar-DZ"/>
        </w:rPr>
        <w:t>نسان العربي يتصفح الصورة من اليمين إلى اليسا</w:t>
      </w:r>
      <w:r>
        <w:rPr>
          <w:rFonts w:ascii="Simplified Arabic" w:hAnsi="Simplified Arabic" w:cs="Simplified Arabic" w:hint="cs"/>
          <w:color w:val="000000" w:themeColor="text1"/>
          <w:sz w:val="32"/>
          <w:szCs w:val="32"/>
          <w:rtl/>
          <w:lang w:bidi="ar-DZ"/>
        </w:rPr>
        <w:t>ر والانسان الصيني والياباني يقرأ</w:t>
      </w:r>
      <w:r>
        <w:rPr>
          <w:rFonts w:ascii="Simplified Arabic" w:hAnsi="Simplified Arabic" w:cs="Simplified Arabic" w:hint="cs"/>
          <w:color w:val="000000" w:themeColor="text1"/>
          <w:sz w:val="32"/>
          <w:szCs w:val="32"/>
          <w:rtl/>
          <w:lang w:bidi="ar-DZ"/>
        </w:rPr>
        <w:t xml:space="preserve">ها من الأعلى إلى الأسفل والاوروبي او الأمريكي </w:t>
      </w:r>
      <w:r>
        <w:rPr>
          <w:rFonts w:ascii="Simplified Arabic" w:hAnsi="Simplified Arabic" w:cs="Simplified Arabic" w:hint="cs"/>
          <w:color w:val="000000" w:themeColor="text1"/>
          <w:sz w:val="32"/>
          <w:szCs w:val="32"/>
          <w:rtl/>
          <w:lang w:bidi="ar-DZ"/>
        </w:rPr>
        <w:t>فيقرأها</w:t>
      </w:r>
      <w:r>
        <w:rPr>
          <w:rFonts w:ascii="Simplified Arabic" w:hAnsi="Simplified Arabic" w:cs="Simplified Arabic" w:hint="cs"/>
          <w:color w:val="000000" w:themeColor="text1"/>
          <w:sz w:val="32"/>
          <w:szCs w:val="32"/>
          <w:rtl/>
          <w:lang w:bidi="ar-DZ"/>
        </w:rPr>
        <w:t xml:space="preserve"> من اليسار إلى اليمين.</w:t>
      </w:r>
    </w:p>
    <w:p w:rsidR="00556BFF" w:rsidRPr="00556BFF" w:rsidRDefault="00556BFF" w:rsidP="00556BFF">
      <w:pPr>
        <w:pStyle w:val="Paragraphedeliste"/>
        <w:numPr>
          <w:ilvl w:val="0"/>
          <w:numId w:val="6"/>
        </w:numPr>
        <w:bidi/>
        <w:spacing w:line="276" w:lineRule="auto"/>
        <w:rPr>
          <w:rFonts w:ascii="Simplified Arabic" w:hAnsi="Simplified Arabic" w:cs="Simplified Arabic"/>
          <w:color w:val="000000" w:themeColor="text1"/>
          <w:sz w:val="32"/>
          <w:szCs w:val="32"/>
          <w:lang w:bidi="ar-DZ"/>
        </w:rPr>
      </w:pPr>
      <w:r w:rsidRPr="00556BFF">
        <w:rPr>
          <w:rFonts w:ascii="Simplified Arabic" w:hAnsi="Simplified Arabic" w:cs="Simplified Arabic" w:hint="cs"/>
          <w:color w:val="000000" w:themeColor="text1"/>
          <w:sz w:val="32"/>
          <w:szCs w:val="32"/>
          <w:rtl/>
          <w:lang w:bidi="ar-DZ"/>
        </w:rPr>
        <w:t xml:space="preserve">الأشكال: الاشكال كباقي الاليات التشكيلية الأخرى ابعادا </w:t>
      </w:r>
      <w:proofErr w:type="spellStart"/>
      <w:r w:rsidRPr="00556BFF">
        <w:rPr>
          <w:rFonts w:ascii="Simplified Arabic" w:hAnsi="Simplified Arabic" w:cs="Simplified Arabic" w:hint="cs"/>
          <w:color w:val="000000" w:themeColor="text1"/>
          <w:sz w:val="32"/>
          <w:szCs w:val="32"/>
          <w:rtl/>
          <w:lang w:bidi="ar-DZ"/>
        </w:rPr>
        <w:t>انثروبولوجية</w:t>
      </w:r>
      <w:proofErr w:type="spellEnd"/>
      <w:r w:rsidRPr="00556BFF">
        <w:rPr>
          <w:rFonts w:ascii="Simplified Arabic" w:hAnsi="Simplified Arabic" w:cs="Simplified Arabic" w:hint="cs"/>
          <w:color w:val="000000" w:themeColor="text1"/>
          <w:sz w:val="32"/>
          <w:szCs w:val="32"/>
          <w:rtl/>
          <w:lang w:bidi="ar-DZ"/>
        </w:rPr>
        <w:t xml:space="preserve"> وثقافية، على صلة وثيقة بمعارف القارء المستهدف ومقوماته وحضارته) وتختص بوصف الخطوط (أفقية عمودية، منحنية، مائلة، أو</w:t>
      </w:r>
      <w:r w:rsidRPr="00556BFF">
        <w:rPr>
          <w:rFonts w:ascii="Simplified Arabic" w:hAnsi="Simplified Arabic" w:cs="Simplified Arabic" w:hint="cs"/>
          <w:color w:val="000000" w:themeColor="text1"/>
          <w:sz w:val="32"/>
          <w:szCs w:val="32"/>
          <w:rtl/>
          <w:lang w:bidi="ar-DZ"/>
        </w:rPr>
        <w:t xml:space="preserve"> </w:t>
      </w:r>
      <w:r w:rsidRPr="00556BFF">
        <w:rPr>
          <w:rFonts w:ascii="Simplified Arabic" w:hAnsi="Simplified Arabic" w:cs="Simplified Arabic" w:hint="cs"/>
          <w:color w:val="000000" w:themeColor="text1"/>
          <w:sz w:val="32"/>
          <w:szCs w:val="32"/>
          <w:rtl/>
          <w:lang w:bidi="ar-DZ"/>
        </w:rPr>
        <w:t>معوجة دائرية</w:t>
      </w:r>
      <w:r w:rsidRPr="00556BFF">
        <w:rPr>
          <w:rFonts w:ascii="Simplified Arabic" w:hAnsi="Simplified Arabic" w:cs="Simplified Arabic" w:hint="cs"/>
          <w:color w:val="000000" w:themeColor="text1"/>
          <w:sz w:val="32"/>
          <w:szCs w:val="32"/>
          <w:rtl/>
          <w:lang w:bidi="ar-DZ"/>
        </w:rPr>
        <w:t xml:space="preserve"> </w:t>
      </w:r>
      <w:r w:rsidRPr="00556BFF">
        <w:rPr>
          <w:rFonts w:ascii="Simplified Arabic" w:hAnsi="Simplified Arabic" w:cs="Simplified Arabic" w:hint="cs"/>
          <w:color w:val="000000" w:themeColor="text1"/>
          <w:sz w:val="32"/>
          <w:szCs w:val="32"/>
          <w:rtl/>
          <w:lang w:bidi="ar-DZ"/>
        </w:rPr>
        <w:t>أو مربعة)</w:t>
      </w:r>
      <w:r w:rsidRPr="00556BFF">
        <w:rPr>
          <w:rFonts w:ascii="Simplified Arabic" w:hAnsi="Simplified Arabic" w:cs="Simplified Arabic" w:hint="cs"/>
          <w:color w:val="000000" w:themeColor="text1"/>
          <w:sz w:val="32"/>
          <w:szCs w:val="32"/>
          <w:rtl/>
          <w:lang w:bidi="ar-DZ"/>
        </w:rPr>
        <w:t xml:space="preserve"> </w:t>
      </w:r>
      <w:r w:rsidRPr="00556BFF">
        <w:rPr>
          <w:rFonts w:ascii="Simplified Arabic" w:hAnsi="Simplified Arabic" w:cs="Simplified Arabic" w:hint="cs"/>
          <w:color w:val="000000" w:themeColor="text1"/>
          <w:sz w:val="32"/>
          <w:szCs w:val="32"/>
          <w:rtl/>
          <w:lang w:bidi="ar-DZ"/>
        </w:rPr>
        <w:t>فلكل شكل دلالة</w:t>
      </w:r>
      <w:r w:rsidRPr="00556BFF">
        <w:rPr>
          <w:rFonts w:ascii="Simplified Arabic" w:hAnsi="Simplified Arabic" w:cs="Simplified Arabic" w:hint="cs"/>
          <w:color w:val="000000" w:themeColor="text1"/>
          <w:sz w:val="32"/>
          <w:szCs w:val="32"/>
          <w:rtl/>
          <w:lang w:bidi="ar-DZ"/>
        </w:rPr>
        <w:t xml:space="preserve"> </w:t>
      </w:r>
      <w:r w:rsidRPr="00556BFF">
        <w:rPr>
          <w:rFonts w:ascii="Simplified Arabic" w:hAnsi="Simplified Arabic" w:cs="Simplified Arabic" w:hint="cs"/>
          <w:color w:val="000000" w:themeColor="text1"/>
          <w:sz w:val="32"/>
          <w:szCs w:val="32"/>
          <w:rtl/>
          <w:lang w:bidi="ar-DZ"/>
        </w:rPr>
        <w:t xml:space="preserve">معينة كما يجب الانتباه إلى حجم الخطوط والأشكال من حيث انها سميكة أو رقيقة. </w:t>
      </w:r>
    </w:p>
    <w:p w:rsidR="00556BFF" w:rsidRPr="00556BFF" w:rsidRDefault="00556BFF" w:rsidP="009039B4">
      <w:pPr>
        <w:pStyle w:val="Paragraphedeliste"/>
        <w:numPr>
          <w:ilvl w:val="0"/>
          <w:numId w:val="6"/>
        </w:numPr>
        <w:bidi/>
        <w:spacing w:line="276" w:lineRule="auto"/>
        <w:ind w:left="360"/>
        <w:rPr>
          <w:rFonts w:ascii="Simplified Arabic" w:hAnsi="Simplified Arabic" w:cs="Simplified Arabic"/>
          <w:b/>
          <w:bCs/>
          <w:sz w:val="32"/>
          <w:szCs w:val="32"/>
          <w:lang w:bidi="ar-DZ"/>
        </w:rPr>
      </w:pPr>
      <w:r w:rsidRPr="00556BFF">
        <w:rPr>
          <w:rFonts w:ascii="Simplified Arabic" w:hAnsi="Simplified Arabic" w:cs="Simplified Arabic" w:hint="cs"/>
          <w:color w:val="000000" w:themeColor="text1"/>
          <w:sz w:val="32"/>
          <w:szCs w:val="32"/>
          <w:rtl/>
          <w:lang w:bidi="ar-DZ"/>
        </w:rPr>
        <w:t xml:space="preserve">الألوان: تأويل الألوان كتأويل الأشمال ذو بعد انثروبولوجي يحيل في العمق على خلفية </w:t>
      </w:r>
      <w:proofErr w:type="spellStart"/>
      <w:r w:rsidRPr="00556BFF">
        <w:rPr>
          <w:rFonts w:ascii="Simplified Arabic" w:hAnsi="Simplified Arabic" w:cs="Simplified Arabic" w:hint="cs"/>
          <w:color w:val="000000" w:themeColor="text1"/>
          <w:sz w:val="32"/>
          <w:szCs w:val="32"/>
          <w:rtl/>
          <w:lang w:bidi="ar-DZ"/>
        </w:rPr>
        <w:t>سوسيو</w:t>
      </w:r>
      <w:proofErr w:type="spellEnd"/>
      <w:r w:rsidRPr="00556BFF">
        <w:rPr>
          <w:rFonts w:ascii="Simplified Arabic" w:hAnsi="Simplified Arabic" w:cs="Simplified Arabic" w:hint="cs"/>
          <w:color w:val="000000" w:themeColor="text1"/>
          <w:sz w:val="32"/>
          <w:szCs w:val="32"/>
          <w:rtl/>
          <w:lang w:bidi="ar-DZ"/>
        </w:rPr>
        <w:t xml:space="preserve"> ثقافية محددة، رغم ما قد تكتسيه أحيانا من مظهر طبيعي يخفي ابعادها التعبيرية المعروفة ويطمسها بدليل ما</w:t>
      </w:r>
      <w:r w:rsidRPr="00556BFF">
        <w:rPr>
          <w:rFonts w:ascii="Simplified Arabic" w:hAnsi="Simplified Arabic" w:cs="Simplified Arabic" w:hint="cs"/>
          <w:color w:val="000000" w:themeColor="text1"/>
          <w:sz w:val="32"/>
          <w:szCs w:val="32"/>
          <w:rtl/>
          <w:lang w:bidi="ar-DZ"/>
        </w:rPr>
        <w:t xml:space="preserve"> </w:t>
      </w:r>
      <w:r w:rsidRPr="00556BFF">
        <w:rPr>
          <w:rFonts w:ascii="Simplified Arabic" w:hAnsi="Simplified Arabic" w:cs="Simplified Arabic" w:hint="cs"/>
          <w:color w:val="000000" w:themeColor="text1"/>
          <w:sz w:val="32"/>
          <w:szCs w:val="32"/>
          <w:rtl/>
          <w:lang w:bidi="ar-DZ"/>
        </w:rPr>
        <w:t>تحدثه في المشاهد من آثار نفسية مختلفة تعيده لنفس إحساس ال</w:t>
      </w:r>
      <w:r w:rsidRPr="00556BFF">
        <w:rPr>
          <w:rFonts w:ascii="Simplified Arabic" w:hAnsi="Simplified Arabic" w:cs="Simplified Arabic" w:hint="cs"/>
          <w:color w:val="000000" w:themeColor="text1"/>
          <w:sz w:val="32"/>
          <w:szCs w:val="32"/>
          <w:rtl/>
          <w:lang w:bidi="ar-DZ"/>
        </w:rPr>
        <w:t>تجربة الأولى</w:t>
      </w:r>
      <w:r w:rsidRPr="00556BFF">
        <w:rPr>
          <w:rFonts w:ascii="Simplified Arabic" w:hAnsi="Simplified Arabic" w:cs="Simplified Arabic" w:hint="cs"/>
          <w:color w:val="000000" w:themeColor="text1"/>
          <w:sz w:val="32"/>
          <w:szCs w:val="32"/>
          <w:rtl/>
          <w:lang w:bidi="ar-DZ"/>
        </w:rPr>
        <w:t>. يمكن للون ان ينقل غلينا ا</w:t>
      </w:r>
      <w:r w:rsidRPr="00556BFF">
        <w:rPr>
          <w:rFonts w:ascii="Simplified Arabic" w:hAnsi="Simplified Arabic" w:cs="Simplified Arabic" w:hint="cs"/>
          <w:color w:val="000000" w:themeColor="text1"/>
          <w:sz w:val="32"/>
          <w:szCs w:val="32"/>
          <w:rtl/>
          <w:lang w:bidi="ar-DZ"/>
        </w:rPr>
        <w:t>لمحتويات بطرق مختلفة ومتعددة فبإ</w:t>
      </w:r>
      <w:r w:rsidRPr="00556BFF">
        <w:rPr>
          <w:rFonts w:ascii="Simplified Arabic" w:hAnsi="Simplified Arabic" w:cs="Simplified Arabic" w:hint="cs"/>
          <w:color w:val="000000" w:themeColor="text1"/>
          <w:sz w:val="32"/>
          <w:szCs w:val="32"/>
          <w:rtl/>
          <w:lang w:bidi="ar-DZ"/>
        </w:rPr>
        <w:t>مكانه ان يزيد من الواقعية وقد يزيد من الرمزية وقد يعكس الحالة النفسية كما قد يكون للزينة فقط او أنه اختير لسهولة ملاحظته وقد يكون لحمل معلومات عملية مثل في إشارات المرور</w:t>
      </w:r>
    </w:p>
    <w:p w:rsidR="00556BFF" w:rsidRPr="00556BFF" w:rsidRDefault="00556BFF" w:rsidP="00556BFF">
      <w:pPr>
        <w:pStyle w:val="Paragraphedeliste"/>
        <w:numPr>
          <w:ilvl w:val="0"/>
          <w:numId w:val="6"/>
        </w:numPr>
        <w:bidi/>
        <w:spacing w:line="276" w:lineRule="auto"/>
        <w:ind w:left="360"/>
        <w:rPr>
          <w:rFonts w:ascii="Simplified Arabic" w:hAnsi="Simplified Arabic" w:cs="Simplified Arabic"/>
          <w:b/>
          <w:bCs/>
          <w:sz w:val="32"/>
          <w:szCs w:val="32"/>
          <w:rtl/>
          <w:lang w:bidi="ar-DZ"/>
        </w:rPr>
      </w:pPr>
      <w:r w:rsidRPr="00556BFF">
        <w:rPr>
          <w:rFonts w:ascii="Simplified Arabic" w:hAnsi="Simplified Arabic" w:cs="Simplified Arabic" w:hint="cs"/>
          <w:b/>
          <w:bCs/>
          <w:sz w:val="32"/>
          <w:szCs w:val="32"/>
          <w:rtl/>
          <w:lang w:bidi="ar-DZ"/>
        </w:rPr>
        <w:t xml:space="preserve">ب-المستوى </w:t>
      </w:r>
      <w:proofErr w:type="spellStart"/>
      <w:r w:rsidRPr="00556BFF">
        <w:rPr>
          <w:rFonts w:ascii="Simplified Arabic" w:hAnsi="Simplified Arabic" w:cs="Simplified Arabic" w:hint="cs"/>
          <w:b/>
          <w:bCs/>
          <w:sz w:val="32"/>
          <w:szCs w:val="32"/>
          <w:rtl/>
          <w:lang w:bidi="ar-DZ"/>
        </w:rPr>
        <w:t>الأيقوني</w:t>
      </w:r>
      <w:proofErr w:type="spellEnd"/>
      <w:r w:rsidRPr="00556BFF">
        <w:rPr>
          <w:rFonts w:ascii="Simplified Arabic" w:hAnsi="Simplified Arabic" w:cs="Simplified Arabic" w:hint="cs"/>
          <w:b/>
          <w:bCs/>
          <w:sz w:val="32"/>
          <w:szCs w:val="32"/>
          <w:rtl/>
          <w:lang w:bidi="ar-DZ"/>
        </w:rPr>
        <w:t xml:space="preserve">: </w:t>
      </w:r>
    </w:p>
    <w:p w:rsidR="00556BFF" w:rsidRDefault="00556BFF" w:rsidP="00556BFF">
      <w:pPr>
        <w:bidi/>
        <w:spacing w:line="276" w:lineRule="auto"/>
        <w:ind w:left="360"/>
        <w:rPr>
          <w:rFonts w:ascii="Simplified Arabic" w:hAnsi="Simplified Arabic" w:cs="Simplified Arabic"/>
          <w:sz w:val="32"/>
          <w:szCs w:val="32"/>
          <w:rtl/>
          <w:lang w:bidi="ar-DZ"/>
        </w:rPr>
      </w:pPr>
      <w:r w:rsidRPr="00151BDA">
        <w:rPr>
          <w:rFonts w:ascii="Simplified Arabic" w:hAnsi="Simplified Arabic" w:cs="Simplified Arabic" w:hint="cs"/>
          <w:sz w:val="32"/>
          <w:szCs w:val="32"/>
          <w:rtl/>
          <w:lang w:bidi="ar-DZ"/>
        </w:rPr>
        <w:t>الايقونة هي الطريقة البسيطة التي تسمح بالتعرف على الشيء أي تمثيله الخاص، إما بتصويره أو</w:t>
      </w:r>
      <w:r>
        <w:rPr>
          <w:rFonts w:ascii="Simplified Arabic" w:hAnsi="Simplified Arabic" w:cs="Simplified Arabic" w:hint="cs"/>
          <w:sz w:val="32"/>
          <w:szCs w:val="32"/>
          <w:rtl/>
          <w:lang w:bidi="ar-DZ"/>
        </w:rPr>
        <w:t xml:space="preserve"> </w:t>
      </w:r>
      <w:r w:rsidRPr="00151BDA">
        <w:rPr>
          <w:rFonts w:ascii="Simplified Arabic" w:hAnsi="Simplified Arabic" w:cs="Simplified Arabic" w:hint="cs"/>
          <w:sz w:val="32"/>
          <w:szCs w:val="32"/>
          <w:rtl/>
          <w:lang w:bidi="ar-DZ"/>
        </w:rPr>
        <w:t>رسمه أو وضع مخطط مثله، فهي تقوم على فكرة إعادة تمثيل للسمات الخاصة بهذا الشيء فغن كان التمثيل محكما لهذه السمات فغن الش</w:t>
      </w:r>
      <w:r>
        <w:rPr>
          <w:rFonts w:ascii="Simplified Arabic" w:hAnsi="Simplified Arabic" w:cs="Simplified Arabic" w:hint="cs"/>
          <w:sz w:val="32"/>
          <w:szCs w:val="32"/>
          <w:rtl/>
          <w:lang w:bidi="ar-DZ"/>
        </w:rPr>
        <w:t>يء</w:t>
      </w:r>
      <w:r w:rsidRPr="00151BDA">
        <w:rPr>
          <w:rFonts w:ascii="Simplified Arabic" w:hAnsi="Simplified Arabic" w:cs="Simplified Arabic" w:hint="cs"/>
          <w:sz w:val="32"/>
          <w:szCs w:val="32"/>
          <w:rtl/>
          <w:lang w:bidi="ar-DZ"/>
        </w:rPr>
        <w:t xml:space="preserve"> يدرك مباشرة وهذا يشترط اختيار الخطوط الخاصة من أجل استحضار أو تمثيل الشخصية إذ ترتكز </w:t>
      </w:r>
      <w:r w:rsidRPr="00151BDA">
        <w:rPr>
          <w:rFonts w:ascii="Simplified Arabic" w:hAnsi="Simplified Arabic" w:cs="Simplified Arabic" w:hint="cs"/>
          <w:sz w:val="32"/>
          <w:szCs w:val="32"/>
          <w:rtl/>
          <w:lang w:bidi="ar-DZ"/>
        </w:rPr>
        <w:lastRenderedPageBreak/>
        <w:t xml:space="preserve">على مبدأ التشابه بين الدال والمدلول كالشبه السمعي في انتاج صوت ما والشبه البصري في الرسم والصور الفوتوغرافية </w:t>
      </w:r>
    </w:p>
    <w:p w:rsidR="00556BFF" w:rsidRDefault="00556BFF" w:rsidP="00556BFF">
      <w:pPr>
        <w:bidi/>
        <w:spacing w:line="276" w:lineRule="auto"/>
        <w:ind w:left="360"/>
        <w:rPr>
          <w:rFonts w:ascii="Simplified Arabic" w:hAnsi="Simplified Arabic" w:cs="Simplified Arabic"/>
          <w:b/>
          <w:bCs/>
          <w:sz w:val="32"/>
          <w:szCs w:val="32"/>
          <w:rtl/>
          <w:lang w:bidi="ar-DZ"/>
        </w:rPr>
      </w:pPr>
      <w:proofErr w:type="gramStart"/>
      <w:r w:rsidRPr="00F15F1C">
        <w:rPr>
          <w:rFonts w:ascii="Simplified Arabic" w:hAnsi="Simplified Arabic" w:cs="Simplified Arabic" w:hint="cs"/>
          <w:b/>
          <w:bCs/>
          <w:sz w:val="32"/>
          <w:szCs w:val="32"/>
          <w:rtl/>
          <w:lang w:bidi="ar-DZ"/>
        </w:rPr>
        <w:t>ج- المستوى</w:t>
      </w:r>
      <w:proofErr w:type="gramEnd"/>
      <w:r w:rsidRPr="00F15F1C">
        <w:rPr>
          <w:rFonts w:ascii="Simplified Arabic" w:hAnsi="Simplified Arabic" w:cs="Simplified Arabic" w:hint="cs"/>
          <w:b/>
          <w:bCs/>
          <w:sz w:val="32"/>
          <w:szCs w:val="32"/>
          <w:rtl/>
          <w:lang w:bidi="ar-DZ"/>
        </w:rPr>
        <w:t xml:space="preserve"> الألسني:</w:t>
      </w:r>
      <w:r>
        <w:rPr>
          <w:rFonts w:ascii="Simplified Arabic" w:hAnsi="Simplified Arabic" w:cs="Simplified Arabic" w:hint="cs"/>
          <w:b/>
          <w:bCs/>
          <w:sz w:val="32"/>
          <w:szCs w:val="32"/>
          <w:rtl/>
          <w:lang w:bidi="ar-DZ"/>
        </w:rPr>
        <w:t xml:space="preserve"> </w:t>
      </w:r>
    </w:p>
    <w:p w:rsidR="00556BFF" w:rsidRDefault="00556BFF" w:rsidP="00556BFF">
      <w:pPr>
        <w:bidi/>
        <w:spacing w:line="276"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لقد لاحظت مارتن </w:t>
      </w:r>
      <w:proofErr w:type="gramStart"/>
      <w:r>
        <w:rPr>
          <w:rFonts w:ascii="Simplified Arabic" w:hAnsi="Simplified Arabic" w:cs="Simplified Arabic" w:hint="cs"/>
          <w:sz w:val="32"/>
          <w:szCs w:val="32"/>
          <w:rtl/>
          <w:lang w:bidi="ar-DZ"/>
        </w:rPr>
        <w:t>جولي ،</w:t>
      </w:r>
      <w:proofErr w:type="gramEnd"/>
      <w:r>
        <w:rPr>
          <w:rFonts w:ascii="Simplified Arabic" w:hAnsi="Simplified Arabic" w:cs="Simplified Arabic" w:hint="cs"/>
          <w:sz w:val="32"/>
          <w:szCs w:val="32"/>
          <w:rtl/>
          <w:lang w:bidi="ar-DZ"/>
        </w:rPr>
        <w:t xml:space="preserve"> أن الدراسة اللغوية التي تساعد في انتاج الدلالة والبلاغة دراسة مهمة ولا يمكن الاستغناء عنها، ولذلك، فهي تشترك مع "بارت" في مسألة حضور اللغة في الصورة وفي اشكال التواصل الأخرى لان دورها الجوهري يتجاوز بذلك عناصر التلفظ لتقوم بوظيفتي الترسيخ والمناوبة ونقصد بهما:</w:t>
      </w:r>
    </w:p>
    <w:p w:rsidR="00556BFF" w:rsidRDefault="00556BFF" w:rsidP="00556BFF">
      <w:pPr>
        <w:bidi/>
        <w:spacing w:line="276" w:lineRule="auto"/>
        <w:ind w:left="360"/>
        <w:rPr>
          <w:rFonts w:ascii="Simplified Arabic" w:hAnsi="Simplified Arabic" w:cs="Simplified Arabic"/>
          <w:b/>
          <w:bCs/>
          <w:sz w:val="32"/>
          <w:szCs w:val="32"/>
          <w:rtl/>
          <w:lang w:bidi="ar-DZ"/>
        </w:rPr>
      </w:pPr>
      <w:r w:rsidRPr="00151BDA">
        <w:rPr>
          <w:rFonts w:ascii="Simplified Arabic" w:hAnsi="Simplified Arabic" w:cs="Simplified Arabic" w:hint="cs"/>
          <w:b/>
          <w:bCs/>
          <w:sz w:val="32"/>
          <w:szCs w:val="32"/>
          <w:rtl/>
          <w:lang w:bidi="ar-DZ"/>
        </w:rPr>
        <w:t xml:space="preserve">د-المستوى </w:t>
      </w:r>
      <w:proofErr w:type="spellStart"/>
      <w:r w:rsidRPr="00151BDA">
        <w:rPr>
          <w:rFonts w:ascii="Simplified Arabic" w:hAnsi="Simplified Arabic" w:cs="Simplified Arabic" w:hint="cs"/>
          <w:b/>
          <w:bCs/>
          <w:sz w:val="32"/>
          <w:szCs w:val="32"/>
          <w:rtl/>
          <w:lang w:bidi="ar-DZ"/>
        </w:rPr>
        <w:t>التضميني</w:t>
      </w:r>
      <w:proofErr w:type="spellEnd"/>
      <w:r>
        <w:rPr>
          <w:rFonts w:ascii="Simplified Arabic" w:hAnsi="Simplified Arabic" w:cs="Simplified Arabic" w:hint="cs"/>
          <w:sz w:val="32"/>
          <w:szCs w:val="32"/>
          <w:rtl/>
          <w:lang w:bidi="ar-DZ"/>
        </w:rPr>
        <w:t>:</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يختص هذا المستوى في القراءة المعمقة للصورة أي </w:t>
      </w:r>
      <w:proofErr w:type="spellStart"/>
      <w:r>
        <w:rPr>
          <w:rFonts w:ascii="Simplified Arabic" w:hAnsi="Simplified Arabic" w:cs="Simplified Arabic" w:hint="cs"/>
          <w:sz w:val="32"/>
          <w:szCs w:val="32"/>
          <w:rtl/>
          <w:lang w:bidi="ar-DZ"/>
        </w:rPr>
        <w:t>ماتحمله</w:t>
      </w:r>
      <w:proofErr w:type="spellEnd"/>
      <w:r>
        <w:rPr>
          <w:rFonts w:ascii="Simplified Arabic" w:hAnsi="Simplified Arabic" w:cs="Simplified Arabic" w:hint="cs"/>
          <w:sz w:val="32"/>
          <w:szCs w:val="32"/>
          <w:rtl/>
          <w:lang w:bidi="ar-DZ"/>
        </w:rPr>
        <w:t xml:space="preserve"> من دلالات وقيم رمزية يتم تحليلها من سياق ثقافي مشترك. </w:t>
      </w:r>
    </w:p>
    <w:p w:rsidR="00556BFF" w:rsidRDefault="00556BFF" w:rsidP="00556BFF">
      <w:pPr>
        <w:bidi/>
        <w:spacing w:line="276" w:lineRule="auto"/>
        <w:ind w:left="360"/>
        <w:rPr>
          <w:rFonts w:ascii="Simplified Arabic" w:hAnsi="Simplified Arabic" w:cs="Simplified Arabic"/>
          <w:b/>
          <w:bCs/>
          <w:color w:val="000000" w:themeColor="text1"/>
          <w:sz w:val="32"/>
          <w:szCs w:val="32"/>
          <w:rtl/>
          <w:lang w:bidi="ar-DZ"/>
        </w:rPr>
      </w:pPr>
      <w:r w:rsidRPr="00151BDA">
        <w:rPr>
          <w:rFonts w:ascii="Simplified Arabic" w:hAnsi="Simplified Arabic" w:cs="Simplified Arabic" w:hint="cs"/>
          <w:b/>
          <w:bCs/>
          <w:color w:val="000000" w:themeColor="text1"/>
          <w:sz w:val="36"/>
          <w:szCs w:val="36"/>
          <w:rtl/>
          <w:lang w:bidi="ar-DZ"/>
        </w:rPr>
        <w:t>مقاربة رولان بارت</w:t>
      </w:r>
      <w:r w:rsidRPr="0042485C">
        <w:rPr>
          <w:rFonts w:ascii="Simplified Arabic" w:hAnsi="Simplified Arabic" w:cs="Simplified Arabic" w:hint="cs"/>
          <w:b/>
          <w:bCs/>
          <w:color w:val="000000" w:themeColor="text1"/>
          <w:sz w:val="32"/>
          <w:szCs w:val="32"/>
          <w:rtl/>
          <w:lang w:bidi="ar-DZ"/>
        </w:rPr>
        <w:t xml:space="preserve">: </w:t>
      </w:r>
      <w:r w:rsidRPr="00151BDA">
        <w:rPr>
          <w:rFonts w:ascii="Simplified Arabic" w:hAnsi="Simplified Arabic" w:cs="Simplified Arabic" w:hint="cs"/>
          <w:color w:val="000000" w:themeColor="text1"/>
          <w:sz w:val="32"/>
          <w:szCs w:val="32"/>
          <w:rtl/>
          <w:lang w:bidi="ar-DZ"/>
        </w:rPr>
        <w:t xml:space="preserve">تعود أصول هذه المقاربة إلى تحليل الاشهار وتتركز على الاستدلال ومخارجها وآليات اشتغالها في سبيل بناء دلالة معينة، فهي تعتمد على العوامل الإدراكية التي تحيل بها الصورة، وتقوم على استخراج الشفرات التي تتركب منها الصورة حيث يقسمها إلى دال أو المعنى </w:t>
      </w:r>
      <w:proofErr w:type="spellStart"/>
      <w:r w:rsidRPr="00151BDA">
        <w:rPr>
          <w:rFonts w:ascii="Simplified Arabic" w:hAnsi="Simplified Arabic" w:cs="Simplified Arabic" w:hint="cs"/>
          <w:color w:val="000000" w:themeColor="text1"/>
          <w:sz w:val="32"/>
          <w:szCs w:val="32"/>
          <w:rtl/>
          <w:lang w:bidi="ar-DZ"/>
        </w:rPr>
        <w:t>التعييني</w:t>
      </w:r>
      <w:proofErr w:type="spellEnd"/>
      <w:r w:rsidRPr="00151BDA">
        <w:rPr>
          <w:rFonts w:ascii="Simplified Arabic" w:hAnsi="Simplified Arabic" w:cs="Simplified Arabic" w:hint="cs"/>
          <w:color w:val="000000" w:themeColor="text1"/>
          <w:sz w:val="32"/>
          <w:szCs w:val="32"/>
          <w:rtl/>
          <w:lang w:bidi="ar-DZ"/>
        </w:rPr>
        <w:t xml:space="preserve"> ومدلول أي المعنى </w:t>
      </w:r>
      <w:proofErr w:type="spellStart"/>
      <w:r w:rsidRPr="00151BDA">
        <w:rPr>
          <w:rFonts w:ascii="Simplified Arabic" w:hAnsi="Simplified Arabic" w:cs="Simplified Arabic" w:hint="cs"/>
          <w:color w:val="000000" w:themeColor="text1"/>
          <w:sz w:val="32"/>
          <w:szCs w:val="32"/>
          <w:rtl/>
          <w:lang w:bidi="ar-DZ"/>
        </w:rPr>
        <w:t>التضميني</w:t>
      </w:r>
      <w:proofErr w:type="spellEnd"/>
      <w:r w:rsidRPr="00151BDA">
        <w:rPr>
          <w:rFonts w:ascii="Simplified Arabic" w:hAnsi="Simplified Arabic" w:cs="Simplified Arabic" w:hint="cs"/>
          <w:color w:val="000000" w:themeColor="text1"/>
          <w:sz w:val="32"/>
          <w:szCs w:val="32"/>
          <w:rtl/>
          <w:lang w:bidi="ar-DZ"/>
        </w:rPr>
        <w:t>، وتتمثل طريقة رولان بارت انتهاجه أربعة أنواع من التحليل.</w:t>
      </w:r>
    </w:p>
    <w:p w:rsidR="00556BFF" w:rsidRPr="00360960" w:rsidRDefault="00556BFF" w:rsidP="00556BFF">
      <w:pPr>
        <w:bidi/>
        <w:spacing w:line="276" w:lineRule="auto"/>
        <w:ind w:left="360"/>
        <w:rPr>
          <w:rFonts w:ascii="Simplified Arabic" w:hAnsi="Simplified Arabic" w:cs="Simplified Arabic"/>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1-المستوى </w:t>
      </w:r>
      <w:proofErr w:type="spellStart"/>
      <w:r>
        <w:rPr>
          <w:rFonts w:ascii="Simplified Arabic" w:hAnsi="Simplified Arabic" w:cs="Simplified Arabic" w:hint="cs"/>
          <w:b/>
          <w:bCs/>
          <w:color w:val="000000" w:themeColor="text1"/>
          <w:sz w:val="32"/>
          <w:szCs w:val="32"/>
          <w:rtl/>
          <w:lang w:bidi="ar-DZ"/>
        </w:rPr>
        <w:t>التعييني</w:t>
      </w:r>
      <w:proofErr w:type="spellEnd"/>
      <w:r>
        <w:rPr>
          <w:rFonts w:ascii="Simplified Arabic" w:hAnsi="Simplified Arabic" w:cs="Simplified Arabic" w:hint="cs"/>
          <w:b/>
          <w:bCs/>
          <w:color w:val="000000" w:themeColor="text1"/>
          <w:sz w:val="32"/>
          <w:szCs w:val="32"/>
          <w:rtl/>
          <w:lang w:bidi="ar-DZ"/>
        </w:rPr>
        <w:t xml:space="preserve">/الدال: </w:t>
      </w:r>
      <w:r w:rsidRPr="00360960">
        <w:rPr>
          <w:rFonts w:ascii="Simplified Arabic" w:hAnsi="Simplified Arabic" w:cs="Simplified Arabic" w:hint="cs"/>
          <w:color w:val="000000" w:themeColor="text1"/>
          <w:sz w:val="32"/>
          <w:szCs w:val="32"/>
          <w:rtl/>
          <w:lang w:bidi="ar-DZ"/>
        </w:rPr>
        <w:t xml:space="preserve">نعني </w:t>
      </w:r>
      <w:proofErr w:type="spellStart"/>
      <w:r w:rsidRPr="00360960">
        <w:rPr>
          <w:rFonts w:ascii="Simplified Arabic" w:hAnsi="Simplified Arabic" w:cs="Simplified Arabic" w:hint="cs"/>
          <w:color w:val="000000" w:themeColor="text1"/>
          <w:sz w:val="32"/>
          <w:szCs w:val="32"/>
          <w:rtl/>
          <w:lang w:bidi="ar-DZ"/>
        </w:rPr>
        <w:t>بالتعييني</w:t>
      </w:r>
      <w:proofErr w:type="spellEnd"/>
      <w:r w:rsidRPr="00360960">
        <w:rPr>
          <w:rFonts w:ascii="Simplified Arabic" w:hAnsi="Simplified Arabic" w:cs="Simplified Arabic" w:hint="cs"/>
          <w:color w:val="000000" w:themeColor="text1"/>
          <w:sz w:val="32"/>
          <w:szCs w:val="32"/>
          <w:rtl/>
          <w:lang w:bidi="ar-DZ"/>
        </w:rPr>
        <w:t xml:space="preserve"> اتحاد الدال بالمدلول أي المعنى الموضوعي والبديهي للدليل ويدل على القراءة</w:t>
      </w:r>
      <w:r>
        <w:rPr>
          <w:rFonts w:ascii="Simplified Arabic" w:hAnsi="Simplified Arabic" w:cs="Simplified Arabic" w:hint="cs"/>
          <w:color w:val="000000" w:themeColor="text1"/>
          <w:sz w:val="32"/>
          <w:szCs w:val="32"/>
          <w:rtl/>
          <w:lang w:bidi="ar-DZ"/>
        </w:rPr>
        <w:t xml:space="preserve"> الأولية للدلائل والرموز يعتبر </w:t>
      </w:r>
      <w:proofErr w:type="spellStart"/>
      <w:r>
        <w:rPr>
          <w:rFonts w:ascii="Simplified Arabic" w:hAnsi="Simplified Arabic" w:cs="Simplified Arabic" w:hint="cs"/>
          <w:color w:val="000000" w:themeColor="text1"/>
          <w:sz w:val="32"/>
          <w:szCs w:val="32"/>
          <w:rtl/>
          <w:lang w:bidi="ar-DZ"/>
        </w:rPr>
        <w:t>ب</w:t>
      </w:r>
      <w:r w:rsidRPr="00360960">
        <w:rPr>
          <w:rFonts w:ascii="Simplified Arabic" w:hAnsi="Simplified Arabic" w:cs="Simplified Arabic" w:hint="cs"/>
          <w:color w:val="000000" w:themeColor="text1"/>
          <w:sz w:val="32"/>
          <w:szCs w:val="32"/>
          <w:rtl/>
          <w:lang w:bidi="ar-DZ"/>
        </w:rPr>
        <w:t>ارث</w:t>
      </w:r>
      <w:proofErr w:type="spellEnd"/>
      <w:r w:rsidRPr="00360960">
        <w:rPr>
          <w:rFonts w:ascii="Simplified Arabic" w:hAnsi="Simplified Arabic" w:cs="Simplified Arabic" w:hint="cs"/>
          <w:color w:val="000000" w:themeColor="text1"/>
          <w:sz w:val="32"/>
          <w:szCs w:val="32"/>
          <w:rtl/>
          <w:lang w:bidi="ar-DZ"/>
        </w:rPr>
        <w:t xml:space="preserve"> هذا المستوى بالمعنى الجلي للدليل أي ما هو بين وواضح للعيان ويقوم العقل بهذا المستوى بتحديد معاني الرسائل الحسية التي يستقبلها الفرد، ويضم هذا المستوى تحليل ما يلي:</w:t>
      </w:r>
    </w:p>
    <w:p w:rsidR="00556BFF" w:rsidRPr="00360960" w:rsidRDefault="00556BFF" w:rsidP="00556BFF">
      <w:pPr>
        <w:pStyle w:val="Paragraphedeliste"/>
        <w:numPr>
          <w:ilvl w:val="0"/>
          <w:numId w:val="1"/>
        </w:numPr>
        <w:bidi/>
        <w:spacing w:line="276" w:lineRule="auto"/>
        <w:rPr>
          <w:rFonts w:ascii="Simplified Arabic" w:hAnsi="Simplified Arabic" w:cs="Simplified Arabic"/>
          <w:color w:val="000000" w:themeColor="text1"/>
          <w:sz w:val="32"/>
          <w:szCs w:val="32"/>
          <w:lang w:bidi="ar-DZ"/>
        </w:rPr>
      </w:pPr>
      <w:r w:rsidRPr="00360960">
        <w:rPr>
          <w:rFonts w:ascii="Simplified Arabic" w:hAnsi="Simplified Arabic" w:cs="Simplified Arabic" w:hint="cs"/>
          <w:color w:val="000000" w:themeColor="text1"/>
          <w:sz w:val="32"/>
          <w:szCs w:val="32"/>
          <w:rtl/>
          <w:lang w:bidi="ar-DZ"/>
        </w:rPr>
        <w:t xml:space="preserve">تحليل العناصر </w:t>
      </w:r>
      <w:proofErr w:type="spellStart"/>
      <w:r w:rsidRPr="00360960">
        <w:rPr>
          <w:rFonts w:ascii="Simplified Arabic" w:hAnsi="Simplified Arabic" w:cs="Simplified Arabic" w:hint="cs"/>
          <w:color w:val="000000" w:themeColor="text1"/>
          <w:sz w:val="32"/>
          <w:szCs w:val="32"/>
          <w:rtl/>
          <w:lang w:bidi="ar-DZ"/>
        </w:rPr>
        <w:t>المورفولوجية</w:t>
      </w:r>
      <w:proofErr w:type="spellEnd"/>
      <w:r w:rsidRPr="00360960">
        <w:rPr>
          <w:rFonts w:ascii="Simplified Arabic" w:hAnsi="Simplified Arabic" w:cs="Simplified Arabic" w:hint="cs"/>
          <w:color w:val="000000" w:themeColor="text1"/>
          <w:sz w:val="32"/>
          <w:szCs w:val="32"/>
          <w:rtl/>
          <w:lang w:bidi="ar-DZ"/>
        </w:rPr>
        <w:t>: وهو تحليل حجم الصورة ووضعيتها.</w:t>
      </w:r>
    </w:p>
    <w:p w:rsidR="00556BFF" w:rsidRPr="00360960" w:rsidRDefault="00556BFF" w:rsidP="00556BFF">
      <w:pPr>
        <w:pStyle w:val="Paragraphedeliste"/>
        <w:numPr>
          <w:ilvl w:val="0"/>
          <w:numId w:val="1"/>
        </w:numPr>
        <w:bidi/>
        <w:spacing w:line="276" w:lineRule="auto"/>
        <w:rPr>
          <w:rFonts w:ascii="Simplified Arabic" w:hAnsi="Simplified Arabic" w:cs="Simplified Arabic"/>
          <w:color w:val="000000" w:themeColor="text1"/>
          <w:sz w:val="32"/>
          <w:szCs w:val="32"/>
          <w:lang w:bidi="ar-DZ"/>
        </w:rPr>
      </w:pPr>
      <w:r w:rsidRPr="00360960">
        <w:rPr>
          <w:rFonts w:ascii="Simplified Arabic" w:hAnsi="Simplified Arabic" w:cs="Simplified Arabic" w:hint="cs"/>
          <w:color w:val="000000" w:themeColor="text1"/>
          <w:sz w:val="32"/>
          <w:szCs w:val="32"/>
          <w:rtl/>
          <w:lang w:bidi="ar-DZ"/>
        </w:rPr>
        <w:t>تحليل العناصر الفوتوغرافية: وتتناول التأطير واختيار الزوايا</w:t>
      </w:r>
    </w:p>
    <w:p w:rsidR="00556BFF" w:rsidRPr="00360960" w:rsidRDefault="00556BFF" w:rsidP="00556BFF">
      <w:pPr>
        <w:pStyle w:val="Paragraphedeliste"/>
        <w:numPr>
          <w:ilvl w:val="0"/>
          <w:numId w:val="1"/>
        </w:numPr>
        <w:bidi/>
        <w:spacing w:line="276" w:lineRule="auto"/>
        <w:rPr>
          <w:rFonts w:ascii="Simplified Arabic" w:hAnsi="Simplified Arabic" w:cs="Simplified Arabic"/>
          <w:color w:val="000000" w:themeColor="text1"/>
          <w:sz w:val="32"/>
          <w:szCs w:val="32"/>
          <w:lang w:bidi="ar-DZ"/>
        </w:rPr>
      </w:pPr>
      <w:r w:rsidRPr="00360960">
        <w:rPr>
          <w:rFonts w:ascii="Simplified Arabic" w:hAnsi="Simplified Arabic" w:cs="Simplified Arabic" w:hint="cs"/>
          <w:color w:val="000000" w:themeColor="text1"/>
          <w:sz w:val="32"/>
          <w:szCs w:val="32"/>
          <w:rtl/>
          <w:lang w:bidi="ar-DZ"/>
        </w:rPr>
        <w:t xml:space="preserve">تحليل العناصر </w:t>
      </w:r>
      <w:proofErr w:type="spellStart"/>
      <w:r w:rsidRPr="00360960">
        <w:rPr>
          <w:rFonts w:ascii="Simplified Arabic" w:hAnsi="Simplified Arabic" w:cs="Simplified Arabic" w:hint="cs"/>
          <w:color w:val="000000" w:themeColor="text1"/>
          <w:sz w:val="32"/>
          <w:szCs w:val="32"/>
          <w:rtl/>
          <w:lang w:bidi="ar-DZ"/>
        </w:rPr>
        <w:t>التيبوغرافية</w:t>
      </w:r>
      <w:proofErr w:type="spellEnd"/>
      <w:r w:rsidRPr="00360960">
        <w:rPr>
          <w:rFonts w:ascii="Simplified Arabic" w:hAnsi="Simplified Arabic" w:cs="Simplified Arabic" w:hint="cs"/>
          <w:color w:val="000000" w:themeColor="text1"/>
          <w:sz w:val="32"/>
          <w:szCs w:val="32"/>
          <w:rtl/>
          <w:lang w:bidi="ar-DZ"/>
        </w:rPr>
        <w:t>: اختيار أنماط الخط والحجم والعناوين.</w:t>
      </w:r>
    </w:p>
    <w:p w:rsidR="00556BFF" w:rsidRPr="00360960" w:rsidRDefault="00556BFF" w:rsidP="00556BFF">
      <w:pPr>
        <w:pStyle w:val="Paragraphedeliste"/>
        <w:numPr>
          <w:ilvl w:val="0"/>
          <w:numId w:val="1"/>
        </w:numPr>
        <w:bidi/>
        <w:spacing w:line="276" w:lineRule="auto"/>
        <w:rPr>
          <w:rFonts w:ascii="Simplified Arabic" w:hAnsi="Simplified Arabic" w:cs="Simplified Arabic"/>
          <w:color w:val="000000" w:themeColor="text1"/>
          <w:sz w:val="32"/>
          <w:szCs w:val="32"/>
          <w:lang w:bidi="ar-DZ"/>
        </w:rPr>
      </w:pPr>
      <w:r w:rsidRPr="00360960">
        <w:rPr>
          <w:rFonts w:ascii="Simplified Arabic" w:hAnsi="Simplified Arabic" w:cs="Simplified Arabic" w:hint="cs"/>
          <w:color w:val="000000" w:themeColor="text1"/>
          <w:sz w:val="32"/>
          <w:szCs w:val="32"/>
          <w:rtl/>
          <w:lang w:bidi="ar-DZ"/>
        </w:rPr>
        <w:lastRenderedPageBreak/>
        <w:t>تحليل العناصر التلوينية: وهي الألوان التي تتكون منها الصورة</w:t>
      </w:r>
    </w:p>
    <w:p w:rsidR="00556BFF" w:rsidRDefault="00556BFF" w:rsidP="00556BFF">
      <w:pPr>
        <w:bidi/>
        <w:spacing w:line="276" w:lineRule="auto"/>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2-المستوى </w:t>
      </w:r>
      <w:proofErr w:type="spellStart"/>
      <w:r>
        <w:rPr>
          <w:rFonts w:ascii="Simplified Arabic" w:hAnsi="Simplified Arabic" w:cs="Simplified Arabic" w:hint="cs"/>
          <w:b/>
          <w:bCs/>
          <w:color w:val="000000" w:themeColor="text1"/>
          <w:sz w:val="32"/>
          <w:szCs w:val="32"/>
          <w:rtl/>
          <w:lang w:bidi="ar-DZ"/>
        </w:rPr>
        <w:t>التضميني</w:t>
      </w:r>
      <w:proofErr w:type="spellEnd"/>
      <w:r>
        <w:rPr>
          <w:rFonts w:ascii="Simplified Arabic" w:hAnsi="Simplified Arabic" w:cs="Simplified Arabic" w:hint="cs"/>
          <w:b/>
          <w:bCs/>
          <w:color w:val="000000" w:themeColor="text1"/>
          <w:sz w:val="32"/>
          <w:szCs w:val="32"/>
          <w:rtl/>
          <w:lang w:bidi="ar-DZ"/>
        </w:rPr>
        <w:t xml:space="preserve">/المدلول: </w:t>
      </w:r>
      <w:r w:rsidRPr="007F1F1C">
        <w:rPr>
          <w:rFonts w:ascii="Simplified Arabic" w:hAnsi="Simplified Arabic" w:cs="Simplified Arabic" w:hint="cs"/>
          <w:color w:val="000000" w:themeColor="text1"/>
          <w:sz w:val="32"/>
          <w:szCs w:val="32"/>
          <w:rtl/>
          <w:lang w:bidi="ar-DZ"/>
        </w:rPr>
        <w:t xml:space="preserve">يختص هذا الجانب بدراسة كل ما تحمله الصورة من دلالات وقيم رمزية يتم تحليلها في سياق ثقافي مشترك والتضمين هو قيمة إضافية للشيء علاوة على مدلوله </w:t>
      </w:r>
      <w:proofErr w:type="spellStart"/>
      <w:r w:rsidRPr="007F1F1C">
        <w:rPr>
          <w:rFonts w:ascii="Simplified Arabic" w:hAnsi="Simplified Arabic" w:cs="Simplified Arabic" w:hint="cs"/>
          <w:color w:val="000000" w:themeColor="text1"/>
          <w:sz w:val="32"/>
          <w:szCs w:val="32"/>
          <w:rtl/>
          <w:lang w:bidi="ar-DZ"/>
        </w:rPr>
        <w:t>ىالأصلي</w:t>
      </w:r>
      <w:proofErr w:type="spellEnd"/>
      <w:r w:rsidRPr="007F1F1C">
        <w:rPr>
          <w:rFonts w:ascii="Simplified Arabic" w:hAnsi="Simplified Arabic" w:cs="Simplified Arabic" w:hint="cs"/>
          <w:color w:val="000000" w:themeColor="text1"/>
          <w:sz w:val="32"/>
          <w:szCs w:val="32"/>
          <w:rtl/>
          <w:lang w:bidi="ar-DZ"/>
        </w:rPr>
        <w:t xml:space="preserve">، وقد يتعدد المدلول من بيئة لأخرى فالتضمين يتصل بالإطار </w:t>
      </w:r>
      <w:proofErr w:type="spellStart"/>
      <w:r w:rsidRPr="007F1F1C">
        <w:rPr>
          <w:rFonts w:ascii="Simplified Arabic" w:hAnsi="Simplified Arabic" w:cs="Simplified Arabic" w:hint="cs"/>
          <w:color w:val="000000" w:themeColor="text1"/>
          <w:sz w:val="32"/>
          <w:szCs w:val="32"/>
          <w:rtl/>
          <w:lang w:bidi="ar-DZ"/>
        </w:rPr>
        <w:t>السوسيوثقافي</w:t>
      </w:r>
      <w:proofErr w:type="spellEnd"/>
      <w:r w:rsidRPr="007F1F1C">
        <w:rPr>
          <w:rFonts w:ascii="Simplified Arabic" w:hAnsi="Simplified Arabic" w:cs="Simplified Arabic" w:hint="cs"/>
          <w:color w:val="000000" w:themeColor="text1"/>
          <w:sz w:val="32"/>
          <w:szCs w:val="32"/>
          <w:rtl/>
          <w:lang w:bidi="ar-DZ"/>
        </w:rPr>
        <w:t xml:space="preserve"> الذي يولد التعدد والاختلاط في القراءة والفهم</w:t>
      </w:r>
      <w:r>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وفي هذا الصدد تقول الأستاذة فايزة يخلف: أنه في الدراسة التأويلية والتضمينية يتم استقراء آليات الدلالة داخل عالم الصورة، </w:t>
      </w:r>
      <w:proofErr w:type="spellStart"/>
      <w:r>
        <w:rPr>
          <w:rFonts w:ascii="Simplified Arabic" w:hAnsi="Simplified Arabic" w:cs="Simplified Arabic" w:hint="cs"/>
          <w:sz w:val="32"/>
          <w:szCs w:val="32"/>
          <w:rtl/>
          <w:lang w:bidi="ar-DZ"/>
        </w:rPr>
        <w:t>ومايرافقها</w:t>
      </w:r>
      <w:proofErr w:type="spellEnd"/>
      <w:r>
        <w:rPr>
          <w:rFonts w:ascii="Simplified Arabic" w:hAnsi="Simplified Arabic" w:cs="Simplified Arabic" w:hint="cs"/>
          <w:sz w:val="32"/>
          <w:szCs w:val="32"/>
          <w:rtl/>
          <w:lang w:bidi="ar-DZ"/>
        </w:rPr>
        <w:t xml:space="preserve"> من قوانين التدليل التي تحيل إلى ظلال نفعية، وظيفية، أو استعارية مودعة في ثنايا الصورة، ويتضح أن البناء الدلالي للصورة يرتكز على مبدأين لسانيين عرفا تطورا كبيرا في </w:t>
      </w:r>
      <w:proofErr w:type="spellStart"/>
      <w:r>
        <w:rPr>
          <w:rFonts w:ascii="Simplified Arabic" w:hAnsi="Simplified Arabic" w:cs="Simplified Arabic" w:hint="cs"/>
          <w:sz w:val="32"/>
          <w:szCs w:val="32"/>
          <w:rtl/>
          <w:lang w:bidi="ar-DZ"/>
        </w:rPr>
        <w:t>السيميائيات</w:t>
      </w:r>
      <w:proofErr w:type="spellEnd"/>
      <w:r>
        <w:rPr>
          <w:rFonts w:ascii="Simplified Arabic" w:hAnsi="Simplified Arabic" w:cs="Simplified Arabic" w:hint="cs"/>
          <w:sz w:val="32"/>
          <w:szCs w:val="32"/>
          <w:rtl/>
          <w:lang w:bidi="ar-DZ"/>
        </w:rPr>
        <w:t xml:space="preserve"> عامة، </w:t>
      </w:r>
      <w:proofErr w:type="spellStart"/>
      <w:r>
        <w:rPr>
          <w:rFonts w:ascii="Simplified Arabic" w:hAnsi="Simplified Arabic" w:cs="Simplified Arabic" w:hint="cs"/>
          <w:sz w:val="32"/>
          <w:szCs w:val="32"/>
          <w:rtl/>
          <w:lang w:bidi="ar-DZ"/>
        </w:rPr>
        <w:t>وسيميائيات</w:t>
      </w:r>
      <w:proofErr w:type="spellEnd"/>
      <w:r>
        <w:rPr>
          <w:rFonts w:ascii="Simplified Arabic" w:hAnsi="Simplified Arabic" w:cs="Simplified Arabic" w:hint="cs"/>
          <w:sz w:val="32"/>
          <w:szCs w:val="32"/>
          <w:rtl/>
          <w:lang w:bidi="ar-DZ"/>
        </w:rPr>
        <w:t xml:space="preserve"> الصورة تحديدا هما التعيين والتضمين فبفضلهما انتقلت الصورة من </w:t>
      </w:r>
      <w:proofErr w:type="spellStart"/>
      <w:r>
        <w:rPr>
          <w:rFonts w:ascii="Simplified Arabic" w:hAnsi="Simplified Arabic" w:cs="Simplified Arabic" w:hint="cs"/>
          <w:sz w:val="32"/>
          <w:szCs w:val="32"/>
          <w:rtl/>
          <w:lang w:bidi="ar-DZ"/>
        </w:rPr>
        <w:t>من</w:t>
      </w:r>
      <w:proofErr w:type="spellEnd"/>
      <w:r>
        <w:rPr>
          <w:rFonts w:ascii="Simplified Arabic" w:hAnsi="Simplified Arabic" w:cs="Simplified Arabic" w:hint="cs"/>
          <w:sz w:val="32"/>
          <w:szCs w:val="32"/>
          <w:rtl/>
          <w:lang w:bidi="ar-DZ"/>
        </w:rPr>
        <w:t xml:space="preserve"> عالم التحقق إلى عالم التخييل المقنع على كل التأويل</w:t>
      </w:r>
      <w:r>
        <w:rPr>
          <w:rFonts w:ascii="Simplified Arabic" w:hAnsi="Simplified Arabic" w:cs="Simplified Arabic" w:hint="cs"/>
          <w:sz w:val="32"/>
          <w:szCs w:val="32"/>
          <w:rtl/>
          <w:lang w:bidi="ar-DZ"/>
        </w:rPr>
        <w:t>.</w:t>
      </w:r>
      <w:r w:rsidRPr="007F1F1C">
        <w:rPr>
          <w:rFonts w:ascii="Simplified Arabic" w:hAnsi="Simplified Arabic" w:cs="Simplified Arabic" w:hint="cs"/>
          <w:color w:val="000000" w:themeColor="text1"/>
          <w:sz w:val="32"/>
          <w:szCs w:val="32"/>
          <w:rtl/>
          <w:lang w:bidi="ar-DZ"/>
        </w:rPr>
        <w:t xml:space="preserve"> وتتضمن ما يلي</w:t>
      </w:r>
      <w:r>
        <w:rPr>
          <w:rFonts w:ascii="Simplified Arabic" w:hAnsi="Simplified Arabic" w:cs="Simplified Arabic" w:hint="cs"/>
          <w:b/>
          <w:bCs/>
          <w:color w:val="000000" w:themeColor="text1"/>
          <w:sz w:val="32"/>
          <w:szCs w:val="32"/>
          <w:rtl/>
          <w:lang w:bidi="ar-DZ"/>
        </w:rPr>
        <w:t>:</w:t>
      </w:r>
    </w:p>
    <w:p w:rsidR="00556BFF" w:rsidRDefault="00556BFF" w:rsidP="00556BFF">
      <w:pPr>
        <w:bidi/>
        <w:spacing w:line="276" w:lineRule="auto"/>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-دراسة الأبعاد السيكولوجية للصورة من خلال: </w:t>
      </w:r>
    </w:p>
    <w:p w:rsidR="00556BFF" w:rsidRPr="007F1F1C" w:rsidRDefault="00556BFF" w:rsidP="00556BFF">
      <w:pPr>
        <w:pStyle w:val="Paragraphedeliste"/>
        <w:numPr>
          <w:ilvl w:val="0"/>
          <w:numId w:val="3"/>
        </w:numPr>
        <w:bidi/>
        <w:spacing w:line="276" w:lineRule="auto"/>
        <w:rPr>
          <w:rFonts w:ascii="Simplified Arabic" w:hAnsi="Simplified Arabic" w:cs="Simplified Arabic"/>
          <w:b/>
          <w:bCs/>
          <w:color w:val="000000" w:themeColor="text1"/>
          <w:sz w:val="32"/>
          <w:szCs w:val="32"/>
          <w:lang w:bidi="ar-DZ"/>
        </w:rPr>
      </w:pPr>
      <w:r w:rsidRPr="007F1F1C">
        <w:rPr>
          <w:rFonts w:ascii="Simplified Arabic" w:hAnsi="Simplified Arabic" w:cs="Simplified Arabic" w:hint="cs"/>
          <w:color w:val="000000" w:themeColor="text1"/>
          <w:sz w:val="32"/>
          <w:szCs w:val="32"/>
          <w:rtl/>
          <w:lang w:bidi="ar-DZ"/>
        </w:rPr>
        <w:t>تحليل</w:t>
      </w:r>
      <w:r>
        <w:rPr>
          <w:rFonts w:ascii="Simplified Arabic" w:hAnsi="Simplified Arabic" w:cs="Simplified Arabic" w:hint="cs"/>
          <w:b/>
          <w:bCs/>
          <w:color w:val="000000" w:themeColor="text1"/>
          <w:sz w:val="32"/>
          <w:szCs w:val="32"/>
          <w:rtl/>
          <w:lang w:bidi="ar-DZ"/>
        </w:rPr>
        <w:t xml:space="preserve"> </w:t>
      </w:r>
      <w:r>
        <w:rPr>
          <w:rFonts w:ascii="Simplified Arabic" w:hAnsi="Simplified Arabic" w:cs="Simplified Arabic" w:hint="cs"/>
          <w:color w:val="000000" w:themeColor="text1"/>
          <w:sz w:val="32"/>
          <w:szCs w:val="32"/>
          <w:rtl/>
          <w:lang w:bidi="ar-DZ"/>
        </w:rPr>
        <w:t>المعطيات الفوتوغرافية كالتأطير اختيار زوايا الإضاءة</w:t>
      </w:r>
    </w:p>
    <w:p w:rsidR="00556BFF" w:rsidRDefault="00556BFF" w:rsidP="00556BFF">
      <w:pPr>
        <w:pStyle w:val="Paragraphedeliste"/>
        <w:numPr>
          <w:ilvl w:val="0"/>
          <w:numId w:val="3"/>
        </w:numPr>
        <w:bidi/>
        <w:spacing w:line="276" w:lineRule="auto"/>
        <w:rPr>
          <w:rFonts w:ascii="Simplified Arabic" w:hAnsi="Simplified Arabic" w:cs="Simplified Arabic"/>
          <w:color w:val="000000" w:themeColor="text1"/>
          <w:sz w:val="32"/>
          <w:szCs w:val="32"/>
          <w:lang w:bidi="ar-DZ"/>
        </w:rPr>
      </w:pPr>
      <w:r w:rsidRPr="007F1F1C">
        <w:rPr>
          <w:rFonts w:ascii="Simplified Arabic" w:hAnsi="Simplified Arabic" w:cs="Simplified Arabic" w:hint="cs"/>
          <w:color w:val="000000" w:themeColor="text1"/>
          <w:sz w:val="32"/>
          <w:szCs w:val="32"/>
          <w:rtl/>
          <w:lang w:bidi="ar-DZ"/>
        </w:rPr>
        <w:t xml:space="preserve">تحليل وتفسير الأبعاد </w:t>
      </w:r>
      <w:proofErr w:type="spellStart"/>
      <w:r w:rsidRPr="007F1F1C">
        <w:rPr>
          <w:rFonts w:ascii="Simplified Arabic" w:hAnsi="Simplified Arabic" w:cs="Simplified Arabic" w:hint="cs"/>
          <w:color w:val="000000" w:themeColor="text1"/>
          <w:sz w:val="32"/>
          <w:szCs w:val="32"/>
          <w:rtl/>
          <w:lang w:bidi="ar-DZ"/>
        </w:rPr>
        <w:t>التيبوغرافية</w:t>
      </w:r>
      <w:proofErr w:type="spellEnd"/>
      <w:r w:rsidRPr="007F1F1C">
        <w:rPr>
          <w:rFonts w:ascii="Simplified Arabic" w:hAnsi="Simplified Arabic" w:cs="Simplified Arabic" w:hint="cs"/>
          <w:color w:val="000000" w:themeColor="text1"/>
          <w:sz w:val="32"/>
          <w:szCs w:val="32"/>
          <w:rtl/>
          <w:lang w:bidi="ar-DZ"/>
        </w:rPr>
        <w:t xml:space="preserve"> لماذا اختير هذا البنط أو ذاك؟</w:t>
      </w:r>
    </w:p>
    <w:p w:rsidR="00556BFF" w:rsidRPr="007F1F1C" w:rsidRDefault="00556BFF" w:rsidP="00556BFF">
      <w:pPr>
        <w:pStyle w:val="Paragraphedeliste"/>
        <w:numPr>
          <w:ilvl w:val="0"/>
          <w:numId w:val="3"/>
        </w:numPr>
        <w:bidi/>
        <w:spacing w:line="276" w:lineRule="auto"/>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تحليل سيكولوجي للألوان وما تدل عليها من معان مختلفة.</w:t>
      </w:r>
    </w:p>
    <w:p w:rsidR="00556BFF" w:rsidRDefault="00556BFF" w:rsidP="00556BFF">
      <w:pPr>
        <w:bidi/>
        <w:spacing w:line="276" w:lineRule="auto"/>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 xml:space="preserve">-دراسة </w:t>
      </w:r>
      <w:proofErr w:type="spellStart"/>
      <w:r>
        <w:rPr>
          <w:rFonts w:ascii="Simplified Arabic" w:hAnsi="Simplified Arabic" w:cs="Simplified Arabic" w:hint="cs"/>
          <w:b/>
          <w:bCs/>
          <w:color w:val="000000" w:themeColor="text1"/>
          <w:sz w:val="32"/>
          <w:szCs w:val="32"/>
          <w:rtl/>
          <w:lang w:bidi="ar-DZ"/>
        </w:rPr>
        <w:t>التضمينات</w:t>
      </w:r>
      <w:proofErr w:type="spellEnd"/>
      <w:r>
        <w:rPr>
          <w:rFonts w:ascii="Simplified Arabic" w:hAnsi="Simplified Arabic" w:cs="Simplified Arabic" w:hint="cs"/>
          <w:b/>
          <w:bCs/>
          <w:color w:val="000000" w:themeColor="text1"/>
          <w:sz w:val="32"/>
          <w:szCs w:val="32"/>
          <w:rtl/>
          <w:lang w:bidi="ar-DZ"/>
        </w:rPr>
        <w:t xml:space="preserve"> الاجتماعية والثقافية للصورة من خلال:</w:t>
      </w:r>
    </w:p>
    <w:p w:rsidR="00556BFF" w:rsidRPr="007F1F1C" w:rsidRDefault="00556BFF" w:rsidP="00556BFF">
      <w:pPr>
        <w:pStyle w:val="Paragraphedeliste"/>
        <w:numPr>
          <w:ilvl w:val="0"/>
          <w:numId w:val="2"/>
        </w:numPr>
        <w:bidi/>
        <w:spacing w:line="276" w:lineRule="auto"/>
        <w:rPr>
          <w:rFonts w:ascii="Simplified Arabic" w:hAnsi="Simplified Arabic" w:cs="Simplified Arabic"/>
          <w:color w:val="000000" w:themeColor="text1"/>
          <w:sz w:val="32"/>
          <w:szCs w:val="32"/>
          <w:lang w:bidi="ar-DZ"/>
        </w:rPr>
      </w:pPr>
      <w:r w:rsidRPr="007F1F1C">
        <w:rPr>
          <w:rFonts w:ascii="Simplified Arabic" w:hAnsi="Simplified Arabic" w:cs="Simplified Arabic" w:hint="cs"/>
          <w:color w:val="000000" w:themeColor="text1"/>
          <w:sz w:val="32"/>
          <w:szCs w:val="32"/>
          <w:rtl/>
          <w:lang w:bidi="ar-DZ"/>
        </w:rPr>
        <w:t xml:space="preserve">تحليل المدونات </w:t>
      </w:r>
      <w:proofErr w:type="spellStart"/>
      <w:r w:rsidRPr="007F1F1C">
        <w:rPr>
          <w:rFonts w:ascii="Simplified Arabic" w:hAnsi="Simplified Arabic" w:cs="Simplified Arabic" w:hint="cs"/>
          <w:color w:val="000000" w:themeColor="text1"/>
          <w:sz w:val="32"/>
          <w:szCs w:val="32"/>
          <w:rtl/>
          <w:lang w:bidi="ar-DZ"/>
        </w:rPr>
        <w:t>التعيينية</w:t>
      </w:r>
      <w:proofErr w:type="spellEnd"/>
    </w:p>
    <w:p w:rsidR="00556BFF" w:rsidRPr="007F1F1C" w:rsidRDefault="00556BFF" w:rsidP="00556BFF">
      <w:pPr>
        <w:pStyle w:val="Paragraphedeliste"/>
        <w:numPr>
          <w:ilvl w:val="0"/>
          <w:numId w:val="2"/>
        </w:numPr>
        <w:bidi/>
        <w:spacing w:line="276" w:lineRule="auto"/>
        <w:rPr>
          <w:rFonts w:ascii="Simplified Arabic" w:hAnsi="Simplified Arabic" w:cs="Simplified Arabic"/>
          <w:color w:val="000000" w:themeColor="text1"/>
          <w:sz w:val="32"/>
          <w:szCs w:val="32"/>
          <w:lang w:bidi="ar-DZ"/>
        </w:rPr>
      </w:pPr>
      <w:r w:rsidRPr="007F1F1C">
        <w:rPr>
          <w:rFonts w:ascii="Simplified Arabic" w:hAnsi="Simplified Arabic" w:cs="Simplified Arabic" w:hint="cs"/>
          <w:color w:val="000000" w:themeColor="text1"/>
          <w:sz w:val="32"/>
          <w:szCs w:val="32"/>
          <w:rtl/>
          <w:lang w:bidi="ar-DZ"/>
        </w:rPr>
        <w:t xml:space="preserve">تحليل مدونة الإشارات والحركات وتحليل مدونة الوضعيات، والتحليل </w:t>
      </w:r>
      <w:proofErr w:type="spellStart"/>
      <w:r w:rsidRPr="007F1F1C">
        <w:rPr>
          <w:rFonts w:ascii="Simplified Arabic" w:hAnsi="Simplified Arabic" w:cs="Simplified Arabic" w:hint="cs"/>
          <w:color w:val="000000" w:themeColor="text1"/>
          <w:sz w:val="32"/>
          <w:szCs w:val="32"/>
          <w:rtl/>
          <w:lang w:bidi="ar-DZ"/>
        </w:rPr>
        <w:t>السوسيوثقافي</w:t>
      </w:r>
      <w:proofErr w:type="spellEnd"/>
      <w:r w:rsidRPr="007F1F1C">
        <w:rPr>
          <w:rFonts w:ascii="Simplified Arabic" w:hAnsi="Simplified Arabic" w:cs="Simplified Arabic" w:hint="cs"/>
          <w:color w:val="000000" w:themeColor="text1"/>
          <w:sz w:val="32"/>
          <w:szCs w:val="32"/>
          <w:rtl/>
          <w:lang w:bidi="ar-DZ"/>
        </w:rPr>
        <w:t xml:space="preserve"> للألوان.</w:t>
      </w:r>
    </w:p>
    <w:p w:rsidR="00556BFF" w:rsidRPr="00360960" w:rsidRDefault="00556BFF" w:rsidP="00556BFF">
      <w:pPr>
        <w:pStyle w:val="Paragraphedeliste"/>
        <w:bidi/>
        <w:spacing w:line="276" w:lineRule="auto"/>
        <w:rPr>
          <w:rFonts w:ascii="Simplified Arabic" w:hAnsi="Simplified Arabic" w:cs="Simplified Arabic"/>
          <w:b/>
          <w:bCs/>
          <w:color w:val="000000" w:themeColor="text1"/>
          <w:sz w:val="32"/>
          <w:szCs w:val="32"/>
          <w:rtl/>
          <w:lang w:bidi="ar-DZ"/>
        </w:rPr>
      </w:pPr>
      <w:r w:rsidRPr="007F1F1C">
        <w:rPr>
          <w:rFonts w:ascii="Simplified Arabic" w:hAnsi="Simplified Arabic" w:cs="Simplified Arabic" w:hint="cs"/>
          <w:color w:val="000000" w:themeColor="text1"/>
          <w:sz w:val="32"/>
          <w:szCs w:val="32"/>
          <w:rtl/>
          <w:lang w:bidi="ar-DZ"/>
        </w:rPr>
        <w:lastRenderedPageBreak/>
        <w:t xml:space="preserve">وتهدف الدراسة </w:t>
      </w:r>
      <w:proofErr w:type="spellStart"/>
      <w:r w:rsidRPr="007F1F1C">
        <w:rPr>
          <w:rFonts w:ascii="Simplified Arabic" w:hAnsi="Simplified Arabic" w:cs="Simplified Arabic" w:hint="cs"/>
          <w:color w:val="000000" w:themeColor="text1"/>
          <w:sz w:val="32"/>
          <w:szCs w:val="32"/>
          <w:rtl/>
          <w:lang w:bidi="ar-DZ"/>
        </w:rPr>
        <w:t>الأيقونية</w:t>
      </w:r>
      <w:proofErr w:type="spellEnd"/>
      <w:r w:rsidRPr="007F1F1C">
        <w:rPr>
          <w:rFonts w:ascii="Simplified Arabic" w:hAnsi="Simplified Arabic" w:cs="Simplified Arabic" w:hint="cs"/>
          <w:color w:val="000000" w:themeColor="text1"/>
          <w:sz w:val="32"/>
          <w:szCs w:val="32"/>
          <w:rtl/>
          <w:lang w:bidi="ar-DZ"/>
        </w:rPr>
        <w:t xml:space="preserve"> إلى الكشف عن الدلالة الخفية لنظام الدليل في محور نظرية رولان بارت وتسمى حسبه بالتضمين إذ يتم تحليل الرموز والاستعارات </w:t>
      </w:r>
      <w:proofErr w:type="spellStart"/>
      <w:r w:rsidRPr="007F1F1C">
        <w:rPr>
          <w:rFonts w:ascii="Simplified Arabic" w:hAnsi="Simplified Arabic" w:cs="Simplified Arabic" w:hint="cs"/>
          <w:color w:val="000000" w:themeColor="text1"/>
          <w:sz w:val="32"/>
          <w:szCs w:val="32"/>
          <w:rtl/>
          <w:lang w:bidi="ar-DZ"/>
        </w:rPr>
        <w:t>الايقونية</w:t>
      </w:r>
      <w:proofErr w:type="spellEnd"/>
      <w:r w:rsidRPr="007F1F1C">
        <w:rPr>
          <w:rFonts w:ascii="Simplified Arabic" w:hAnsi="Simplified Arabic" w:cs="Simplified Arabic" w:hint="cs"/>
          <w:color w:val="000000" w:themeColor="text1"/>
          <w:sz w:val="32"/>
          <w:szCs w:val="32"/>
          <w:rtl/>
          <w:lang w:bidi="ar-DZ"/>
        </w:rPr>
        <w:t xml:space="preserve"> ثم تحليل التفاعل الحركي بين هذا الدليل </w:t>
      </w:r>
      <w:r w:rsidRPr="007F1F1C">
        <w:rPr>
          <w:rFonts w:ascii="Simplified Arabic" w:hAnsi="Simplified Arabic" w:cs="Simplified Arabic"/>
          <w:color w:val="000000" w:themeColor="text1"/>
          <w:sz w:val="32"/>
          <w:szCs w:val="32"/>
          <w:rtl/>
          <w:lang w:bidi="ar-DZ"/>
        </w:rPr>
        <w:t>–</w:t>
      </w:r>
      <w:r w:rsidRPr="007F1F1C">
        <w:rPr>
          <w:rFonts w:ascii="Simplified Arabic" w:hAnsi="Simplified Arabic" w:cs="Simplified Arabic" w:hint="cs"/>
          <w:color w:val="000000" w:themeColor="text1"/>
          <w:sz w:val="32"/>
          <w:szCs w:val="32"/>
          <w:rtl/>
          <w:lang w:bidi="ar-DZ"/>
        </w:rPr>
        <w:t>المادة-الموضوع</w:t>
      </w:r>
      <w:r>
        <w:rPr>
          <w:rFonts w:ascii="Simplified Arabic" w:hAnsi="Simplified Arabic" w:cs="Simplified Arabic" w:hint="cs"/>
          <w:color w:val="000000" w:themeColor="text1"/>
          <w:sz w:val="32"/>
          <w:szCs w:val="32"/>
          <w:rtl/>
          <w:lang w:bidi="ar-DZ"/>
        </w:rPr>
        <w:t>.</w:t>
      </w:r>
    </w:p>
    <w:p w:rsidR="00554317" w:rsidRDefault="00556BFF" w:rsidP="00556BFF">
      <w:pPr>
        <w:pStyle w:val="Paragraphedeliste"/>
        <w:numPr>
          <w:ilvl w:val="0"/>
          <w:numId w:val="4"/>
        </w:numPr>
        <w:bidi/>
        <w:spacing w:line="276" w:lineRule="auto"/>
        <w:ind w:left="360"/>
      </w:pPr>
      <w:r w:rsidRPr="00556BFF">
        <w:rPr>
          <w:rFonts w:ascii="Simplified Arabic" w:hAnsi="Simplified Arabic" w:cs="Simplified Arabic" w:hint="cs"/>
          <w:b/>
          <w:bCs/>
          <w:sz w:val="32"/>
          <w:szCs w:val="32"/>
          <w:rtl/>
          <w:lang w:bidi="ar-DZ"/>
        </w:rPr>
        <w:t>الدراسة الألسنية</w:t>
      </w:r>
      <w:r w:rsidRPr="00556BFF">
        <w:rPr>
          <w:rFonts w:ascii="Simplified Arabic" w:hAnsi="Simplified Arabic" w:cs="Simplified Arabic" w:hint="cs"/>
          <w:sz w:val="32"/>
          <w:szCs w:val="32"/>
          <w:rtl/>
          <w:lang w:bidi="ar-DZ"/>
        </w:rPr>
        <w:t xml:space="preserve">:  وهو المجال الذي يتم فيه علاقة الكلمة-الارسالية اللغوية- -بالمكون </w:t>
      </w:r>
      <w:proofErr w:type="spellStart"/>
      <w:r w:rsidRPr="00556BFF">
        <w:rPr>
          <w:rFonts w:ascii="Simplified Arabic" w:hAnsi="Simplified Arabic" w:cs="Simplified Arabic" w:hint="cs"/>
          <w:sz w:val="32"/>
          <w:szCs w:val="32"/>
          <w:rtl/>
          <w:lang w:bidi="ar-DZ"/>
        </w:rPr>
        <w:t>الايقوني</w:t>
      </w:r>
      <w:proofErr w:type="spellEnd"/>
      <w:r w:rsidRPr="00556BFF">
        <w:rPr>
          <w:rFonts w:ascii="Simplified Arabic" w:hAnsi="Simplified Arabic" w:cs="Simplified Arabic" w:hint="cs"/>
          <w:sz w:val="32"/>
          <w:szCs w:val="32"/>
          <w:rtl/>
          <w:lang w:bidi="ar-DZ"/>
        </w:rPr>
        <w:t xml:space="preserve"> </w:t>
      </w:r>
      <w:r w:rsidRPr="00556BFF">
        <w:rPr>
          <w:rFonts w:ascii="Simplified Arabic" w:hAnsi="Simplified Arabic" w:cs="Simplified Arabic" w:hint="cs"/>
          <w:sz w:val="32"/>
          <w:szCs w:val="32"/>
          <w:rtl/>
          <w:lang w:bidi="ar-DZ"/>
        </w:rPr>
        <w:t xml:space="preserve">فيرى </w:t>
      </w:r>
      <w:proofErr w:type="spellStart"/>
      <w:r w:rsidRPr="00556BFF">
        <w:rPr>
          <w:rFonts w:ascii="Simplified Arabic" w:hAnsi="Simplified Arabic" w:cs="Simplified Arabic" w:hint="cs"/>
          <w:sz w:val="32"/>
          <w:szCs w:val="32"/>
          <w:rtl/>
          <w:lang w:bidi="ar-DZ"/>
        </w:rPr>
        <w:t>بارث</w:t>
      </w:r>
      <w:proofErr w:type="spellEnd"/>
      <w:r w:rsidRPr="00556BFF">
        <w:rPr>
          <w:rFonts w:ascii="Simplified Arabic" w:hAnsi="Simplified Arabic" w:cs="Simplified Arabic" w:hint="cs"/>
          <w:sz w:val="32"/>
          <w:szCs w:val="32"/>
          <w:rtl/>
          <w:lang w:bidi="ar-DZ"/>
        </w:rPr>
        <w:t xml:space="preserve"> بأن ارتباط النص بالصورة هو ارتباط متواتر واعتيادي </w:t>
      </w:r>
      <w:proofErr w:type="spellStart"/>
      <w:r w:rsidRPr="00556BFF">
        <w:rPr>
          <w:rFonts w:ascii="Simplified Arabic" w:hAnsi="Simplified Arabic" w:cs="Simplified Arabic" w:hint="cs"/>
          <w:sz w:val="32"/>
          <w:szCs w:val="32"/>
          <w:rtl/>
          <w:lang w:bidi="ar-DZ"/>
        </w:rPr>
        <w:t>فوجودالرسالة</w:t>
      </w:r>
      <w:proofErr w:type="spellEnd"/>
      <w:r w:rsidRPr="00556BFF">
        <w:rPr>
          <w:rFonts w:ascii="Simplified Arabic" w:hAnsi="Simplified Arabic" w:cs="Simplified Arabic" w:hint="cs"/>
          <w:sz w:val="32"/>
          <w:szCs w:val="32"/>
          <w:rtl/>
          <w:lang w:bidi="ar-DZ"/>
        </w:rPr>
        <w:t xml:space="preserve"> اللسانية في كل الصور ضروري ، لأن الصورة تمتاز بتعددية المعاني في حالة غياب النص المرافق لها، لذلك فالرسالة اللسانية توجه القارئ إلى مدلولات الصورة ، يتم في هذا المجال الدراسي تحليل الرسالة الألسنية المرافقة للصورة انطلاقا من دورها الثنائي البعد: الترسيخ والمناوبة ، نعني بالترسيخ حسب </w:t>
      </w:r>
      <w:proofErr w:type="spellStart"/>
      <w:r w:rsidRPr="00556BFF">
        <w:rPr>
          <w:rFonts w:ascii="Simplified Arabic" w:hAnsi="Simplified Arabic" w:cs="Simplified Arabic" w:hint="cs"/>
          <w:sz w:val="32"/>
          <w:szCs w:val="32"/>
          <w:rtl/>
          <w:lang w:bidi="ar-DZ"/>
        </w:rPr>
        <w:t>بارث</w:t>
      </w:r>
      <w:proofErr w:type="spellEnd"/>
      <w:r w:rsidRPr="00556BFF">
        <w:rPr>
          <w:rFonts w:ascii="Simplified Arabic" w:hAnsi="Simplified Arabic" w:cs="Simplified Arabic" w:hint="cs"/>
          <w:sz w:val="32"/>
          <w:szCs w:val="32"/>
          <w:rtl/>
          <w:lang w:bidi="ar-DZ"/>
        </w:rPr>
        <w:t xml:space="preserve"> نوع من التلاعب المتبادل بين الصورة والنص، فالترسيخ مهمته تتمثل في إيقاف تلك السلسلة من المعاني التي تتولد من دلالات الصورة وذلك للتأكيد على قراءة محددة لها من خلال تحديد المعنى الصحيح المراد توصيله على القارئ، أما وظيفة المناوبة يحددها </w:t>
      </w:r>
      <w:proofErr w:type="spellStart"/>
      <w:r w:rsidRPr="00556BFF">
        <w:rPr>
          <w:rFonts w:ascii="Simplified Arabic" w:hAnsi="Simplified Arabic" w:cs="Simplified Arabic" w:hint="cs"/>
          <w:sz w:val="32"/>
          <w:szCs w:val="32"/>
          <w:rtl/>
          <w:lang w:bidi="ar-DZ"/>
        </w:rPr>
        <w:t>بارث</w:t>
      </w:r>
      <w:proofErr w:type="spellEnd"/>
      <w:r w:rsidRPr="00556BFF">
        <w:rPr>
          <w:rFonts w:ascii="Simplified Arabic" w:hAnsi="Simplified Arabic" w:cs="Simplified Arabic" w:hint="cs"/>
          <w:sz w:val="32"/>
          <w:szCs w:val="32"/>
          <w:rtl/>
          <w:lang w:bidi="ar-DZ"/>
        </w:rPr>
        <w:t xml:space="preserve"> بأنها نوع من التكامل بين الصورة والكلمة، حيث تقوم الكلمة بالتعبير عن المعاني التي لم تستطع الصورة توضيحها للقارئ فجاءت وظيفة المناوبة لسد الفراغ في المعنى الذي لم تستوفه الصورة. </w:t>
      </w:r>
      <w:bookmarkStart w:id="0" w:name="_GoBack"/>
      <w:bookmarkEnd w:id="0"/>
    </w:p>
    <w:sectPr w:rsidR="005543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61DAF"/>
    <w:multiLevelType w:val="hybridMultilevel"/>
    <w:tmpl w:val="04C68A2A"/>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48F064FC"/>
    <w:multiLevelType w:val="hybridMultilevel"/>
    <w:tmpl w:val="AC16471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56973060"/>
    <w:multiLevelType w:val="hybridMultilevel"/>
    <w:tmpl w:val="1758FA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C3D1EBA"/>
    <w:multiLevelType w:val="hybridMultilevel"/>
    <w:tmpl w:val="042A3734"/>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6F112A6B"/>
    <w:multiLevelType w:val="hybridMultilevel"/>
    <w:tmpl w:val="5A862E54"/>
    <w:lvl w:ilvl="0" w:tplc="588A291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78B5B51"/>
    <w:multiLevelType w:val="hybridMultilevel"/>
    <w:tmpl w:val="06926CA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BFF"/>
    <w:rsid w:val="00554317"/>
    <w:rsid w:val="00556BF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76BE8A-5C8D-4F6A-8E16-046449634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BF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56B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1792</Words>
  <Characters>9856</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1</cp:revision>
  <dcterms:created xsi:type="dcterms:W3CDTF">2025-12-22T16:08:00Z</dcterms:created>
  <dcterms:modified xsi:type="dcterms:W3CDTF">2025-12-22T16:17:00Z</dcterms:modified>
</cp:coreProperties>
</file>