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B53" w:rsidRPr="00DF5B53" w:rsidRDefault="00DF5B53" w:rsidP="00DF5B53">
      <w:pPr>
        <w:bidi/>
        <w:jc w:val="both"/>
        <w:rPr>
          <w:rFonts w:ascii="Simplified Arabic" w:hAnsi="Simplified Arabic" w:cs="Simplified Arabic"/>
          <w:b/>
          <w:bCs/>
          <w:color w:val="FF0000"/>
          <w:sz w:val="40"/>
          <w:szCs w:val="40"/>
          <w:rtl/>
          <w:lang w:bidi="ar-DZ"/>
        </w:rPr>
      </w:pPr>
      <w:r w:rsidRPr="00DF5B53">
        <w:rPr>
          <w:rFonts w:ascii="Simplified Arabic" w:hAnsi="Simplified Arabic" w:cs="Simplified Arabic"/>
          <w:b/>
          <w:bCs/>
          <w:color w:val="FF0000"/>
          <w:sz w:val="40"/>
          <w:szCs w:val="40"/>
          <w:rtl/>
          <w:lang w:bidi="ar-DZ"/>
        </w:rPr>
        <w:t xml:space="preserve">المحاضرة الحادية عشر: المؤسسة الإعلامية وتشجيع </w:t>
      </w:r>
      <w:proofErr w:type="spellStart"/>
      <w:r w:rsidRPr="00DF5B53">
        <w:rPr>
          <w:rFonts w:ascii="Simplified Arabic" w:hAnsi="Simplified Arabic" w:cs="Simplified Arabic"/>
          <w:b/>
          <w:bCs/>
          <w:color w:val="FF0000"/>
          <w:sz w:val="40"/>
          <w:szCs w:val="40"/>
          <w:rtl/>
          <w:lang w:bidi="ar-DZ"/>
        </w:rPr>
        <w:t>المقاولاتية</w:t>
      </w:r>
      <w:proofErr w:type="spellEnd"/>
      <w:r w:rsidRPr="00DF5B53">
        <w:rPr>
          <w:rFonts w:ascii="Simplified Arabic" w:hAnsi="Simplified Arabic" w:cs="Simplified Arabic"/>
          <w:b/>
          <w:bCs/>
          <w:color w:val="FF0000"/>
          <w:sz w:val="40"/>
          <w:szCs w:val="40"/>
          <w:lang w:bidi="ar-DZ"/>
        </w:rPr>
        <w:t xml:space="preserve">: </w:t>
      </w:r>
    </w:p>
    <w:p w:rsidR="00DF5B53" w:rsidRPr="00DF5B53" w:rsidRDefault="00DF5B53" w:rsidP="00DF5B53">
      <w:pPr>
        <w:pStyle w:val="Paragraphedeliste"/>
        <w:numPr>
          <w:ilvl w:val="0"/>
          <w:numId w:val="10"/>
        </w:numPr>
        <w:bidi/>
        <w:jc w:val="both"/>
        <w:rPr>
          <w:rFonts w:ascii="Simplified Arabic" w:hAnsi="Simplified Arabic" w:cs="Simplified Arabic"/>
          <w:sz w:val="40"/>
          <w:szCs w:val="40"/>
          <w:rtl/>
          <w:lang w:bidi="ar-DZ"/>
        </w:rPr>
      </w:pPr>
      <w:r>
        <w:rPr>
          <w:rFonts w:ascii="Simplified Arabic" w:hAnsi="Simplified Arabic" w:cs="Simplified Arabic" w:hint="cs"/>
          <w:b/>
          <w:bCs/>
          <w:sz w:val="40"/>
          <w:szCs w:val="40"/>
          <w:rtl/>
          <w:lang w:bidi="ar-DZ"/>
        </w:rPr>
        <w:t xml:space="preserve"> </w:t>
      </w:r>
      <w:r w:rsidRPr="00DF5B53">
        <w:rPr>
          <w:rFonts w:ascii="Simplified Arabic" w:hAnsi="Simplified Arabic" w:cs="Simplified Arabic"/>
          <w:b/>
          <w:bCs/>
          <w:sz w:val="40"/>
          <w:szCs w:val="40"/>
          <w:rtl/>
          <w:lang w:bidi="ar-DZ"/>
        </w:rPr>
        <w:t xml:space="preserve">الفئات المقبلة في الفكر </w:t>
      </w:r>
      <w:proofErr w:type="spellStart"/>
      <w:r w:rsidRPr="00DF5B53">
        <w:rPr>
          <w:rFonts w:ascii="Simplified Arabic" w:hAnsi="Simplified Arabic" w:cs="Simplified Arabic"/>
          <w:b/>
          <w:bCs/>
          <w:sz w:val="40"/>
          <w:szCs w:val="40"/>
          <w:rtl/>
          <w:lang w:bidi="ar-DZ"/>
        </w:rPr>
        <w:t>المقاولاتي</w:t>
      </w:r>
      <w:proofErr w:type="spellEnd"/>
      <w:r w:rsidRPr="00DF5B53">
        <w:rPr>
          <w:rFonts w:ascii="Simplified Arabic" w:hAnsi="Simplified Arabic" w:cs="Simplified Arabic"/>
          <w:b/>
          <w:bCs/>
          <w:sz w:val="40"/>
          <w:szCs w:val="40"/>
          <w:rtl/>
          <w:lang w:bidi="ar-DZ"/>
        </w:rPr>
        <w:t xml:space="preserve">: </w:t>
      </w:r>
      <w:r w:rsidRPr="00DF5B53">
        <w:rPr>
          <w:rFonts w:ascii="Simplified Arabic" w:hAnsi="Simplified Arabic" w:cs="Simplified Arabic"/>
          <w:sz w:val="40"/>
          <w:szCs w:val="40"/>
          <w:rtl/>
          <w:lang w:bidi="ar-DZ"/>
        </w:rPr>
        <w:t>يمكن تقسيم الأفراد الذين من المحتمل أن يقدموا على الاستثمار عبر تأسيس مؤسسات من حيث مستوى التكوين إلى ثلاث فئات</w:t>
      </w:r>
      <w:r w:rsidRPr="00DF5B53">
        <w:rPr>
          <w:rFonts w:ascii="Simplified Arabic" w:hAnsi="Simplified Arabic" w:cs="Simplified Arabic"/>
          <w:sz w:val="40"/>
          <w:szCs w:val="40"/>
          <w:lang w:bidi="ar-DZ"/>
        </w:rPr>
        <w:t xml:space="preserve">: </w:t>
      </w:r>
    </w:p>
    <w:p w:rsidR="00DF5B53" w:rsidRPr="00DF5B53" w:rsidRDefault="00DF5B53" w:rsidP="00DF5B53">
      <w:pPr>
        <w:pStyle w:val="Paragraphedeliste"/>
        <w:numPr>
          <w:ilvl w:val="0"/>
          <w:numId w:val="11"/>
        </w:numPr>
        <w:bidi/>
        <w:jc w:val="both"/>
        <w:rPr>
          <w:rFonts w:ascii="Simplified Arabic" w:hAnsi="Simplified Arabic" w:cs="Simplified Arabic"/>
          <w:sz w:val="40"/>
          <w:szCs w:val="40"/>
          <w:lang w:bidi="ar-DZ"/>
        </w:rPr>
      </w:pPr>
      <w:r>
        <w:rPr>
          <w:rFonts w:ascii="Simplified Arabic" w:hAnsi="Simplified Arabic" w:cs="Simplified Arabic"/>
          <w:b/>
          <w:bCs/>
          <w:sz w:val="40"/>
          <w:szCs w:val="40"/>
          <w:rtl/>
          <w:lang w:bidi="ar-DZ"/>
        </w:rPr>
        <w:t xml:space="preserve">الفئة الأولى: </w:t>
      </w:r>
    </w:p>
    <w:p w:rsidR="00DF5B53" w:rsidRPr="00DF5B53" w:rsidRDefault="00DF5B53" w:rsidP="00DF5B53">
      <w:pPr>
        <w:pStyle w:val="Paragraphedeliste"/>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وتضم</w:t>
      </w:r>
      <w:r w:rsidRPr="00DF5B53">
        <w:rPr>
          <w:rFonts w:ascii="Simplified Arabic" w:hAnsi="Simplified Arabic" w:cs="Simplified Arabic"/>
          <w:sz w:val="40"/>
          <w:szCs w:val="40"/>
          <w:rtl/>
          <w:lang w:bidi="ar-DZ"/>
        </w:rPr>
        <w:t xml:space="preserve"> الأفراد خريجي الجامعات ويكون لديهم بالتالي مستوى عالي</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1"/>
        </w:numPr>
        <w:bidi/>
        <w:jc w:val="both"/>
        <w:rPr>
          <w:rFonts w:ascii="Simplified Arabic" w:hAnsi="Simplified Arabic" w:cs="Simplified Arabic"/>
          <w:sz w:val="40"/>
          <w:szCs w:val="40"/>
          <w:lang w:bidi="ar-DZ"/>
        </w:rPr>
      </w:pPr>
      <w:r w:rsidRPr="00DF5B53">
        <w:rPr>
          <w:rFonts w:ascii="Simplified Arabic" w:hAnsi="Simplified Arabic" w:cs="Simplified Arabic"/>
          <w:b/>
          <w:bCs/>
          <w:sz w:val="40"/>
          <w:szCs w:val="40"/>
          <w:rtl/>
          <w:lang w:bidi="ar-DZ"/>
        </w:rPr>
        <w:t xml:space="preserve">الفئة الثانية: </w:t>
      </w:r>
    </w:p>
    <w:p w:rsidR="00DF5B53" w:rsidRPr="00DF5B53" w:rsidRDefault="00DF5B53" w:rsidP="00DF5B53">
      <w:pPr>
        <w:pStyle w:val="Paragraphedeliste"/>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وتضم الأفراد الذين لديهم تكوين متوسط ولكنه في غاية التخصص، وهؤلاء نجدهم بين خريجي مختلف مراكز التكوين المهني</w:t>
      </w:r>
      <w:r w:rsidRPr="00DF5B53">
        <w:rPr>
          <w:rFonts w:ascii="Simplified Arabic" w:hAnsi="Simplified Arabic" w:cs="Simplified Arabic"/>
          <w:sz w:val="40"/>
          <w:szCs w:val="40"/>
          <w:lang w:bidi="ar-DZ"/>
        </w:rPr>
        <w:t>.</w:t>
      </w:r>
    </w:p>
    <w:p w:rsidR="00DF5B53" w:rsidRDefault="00DF5B53" w:rsidP="00DF5B53">
      <w:pPr>
        <w:pStyle w:val="Paragraphedeliste"/>
        <w:numPr>
          <w:ilvl w:val="0"/>
          <w:numId w:val="12"/>
        </w:numPr>
        <w:bidi/>
        <w:jc w:val="both"/>
        <w:rPr>
          <w:rFonts w:ascii="Simplified Arabic" w:hAnsi="Simplified Arabic" w:cs="Simplified Arabic"/>
          <w:b/>
          <w:bCs/>
          <w:sz w:val="40"/>
          <w:szCs w:val="40"/>
          <w:lang w:bidi="ar-DZ"/>
        </w:rPr>
      </w:pPr>
      <w:r w:rsidRPr="00DF5B53">
        <w:rPr>
          <w:rFonts w:ascii="Simplified Arabic" w:hAnsi="Simplified Arabic" w:cs="Simplified Arabic"/>
          <w:b/>
          <w:bCs/>
          <w:sz w:val="40"/>
          <w:szCs w:val="40"/>
          <w:rtl/>
          <w:lang w:bidi="ar-DZ"/>
        </w:rPr>
        <w:t xml:space="preserve">الفئة الثالثة: </w:t>
      </w:r>
    </w:p>
    <w:p w:rsidR="00DF5B53" w:rsidRPr="00DF5B53" w:rsidRDefault="00DF5B53" w:rsidP="00DF5B53">
      <w:pPr>
        <w:pStyle w:val="Paragraphedeliste"/>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وتضم بقية الأفراد، أي أولئك الذين لا يتعدى مستوى تعليمهم في أحسن الأحوال مستوى التعليم المتوسط، ولم يقوموا بأي تكوين مهني فضلا عن أولئك الأفراد الذين لم يكن لهم حظ من التعليم</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0"/>
        </w:numPr>
        <w:bidi/>
        <w:jc w:val="both"/>
        <w:rPr>
          <w:rFonts w:ascii="Simplified Arabic" w:hAnsi="Simplified Arabic" w:cs="Simplified Arabic"/>
          <w:sz w:val="40"/>
          <w:szCs w:val="40"/>
          <w:rtl/>
          <w:lang w:bidi="ar-DZ"/>
        </w:rPr>
      </w:pPr>
      <w:r w:rsidRPr="00DF5B53">
        <w:rPr>
          <w:rFonts w:ascii="Simplified Arabic" w:hAnsi="Simplified Arabic" w:cs="Simplified Arabic"/>
          <w:b/>
          <w:bCs/>
          <w:sz w:val="40"/>
          <w:szCs w:val="40"/>
          <w:rtl/>
          <w:lang w:bidi="ar-DZ"/>
        </w:rPr>
        <w:t xml:space="preserve">مفهوم المؤسسة الإعلامية: </w:t>
      </w:r>
      <w:r w:rsidRPr="00DF5B53">
        <w:rPr>
          <w:rFonts w:ascii="Simplified Arabic" w:hAnsi="Simplified Arabic" w:cs="Simplified Arabic"/>
          <w:sz w:val="40"/>
          <w:szCs w:val="40"/>
          <w:rtl/>
          <w:lang w:bidi="ar-DZ"/>
        </w:rPr>
        <w:t xml:space="preserve">هي منظمة </w:t>
      </w:r>
      <w:r w:rsidRPr="00DF5B53">
        <w:rPr>
          <w:rFonts w:ascii="Simplified Arabic" w:hAnsi="Simplified Arabic" w:cs="Simplified Arabic" w:hint="cs"/>
          <w:sz w:val="40"/>
          <w:szCs w:val="40"/>
          <w:rtl/>
          <w:lang w:bidi="ar-DZ"/>
        </w:rPr>
        <w:t>اقتصادية</w:t>
      </w:r>
      <w:r w:rsidRPr="00DF5B53">
        <w:rPr>
          <w:rFonts w:ascii="Simplified Arabic" w:hAnsi="Simplified Arabic" w:cs="Simplified Arabic"/>
          <w:sz w:val="40"/>
          <w:szCs w:val="40"/>
          <w:rtl/>
          <w:lang w:bidi="ar-DZ"/>
        </w:rPr>
        <w:t xml:space="preserve"> واجتماعية مستقلة نوعا ما تؤخذ فيها القرارات حول تركيب الوسائل البشرية والمادية والإعلامية بغية خلق قيمة مضافة حسب الأهداف في نطاق </w:t>
      </w:r>
      <w:proofErr w:type="spellStart"/>
      <w:r w:rsidRPr="00DF5B53">
        <w:rPr>
          <w:rFonts w:ascii="Simplified Arabic" w:hAnsi="Simplified Arabic" w:cs="Simplified Arabic"/>
          <w:sz w:val="40"/>
          <w:szCs w:val="40"/>
          <w:rtl/>
          <w:lang w:bidi="ar-DZ"/>
        </w:rPr>
        <w:t>زمكاني</w:t>
      </w:r>
      <w:proofErr w:type="spellEnd"/>
      <w:r w:rsidRPr="00DF5B53">
        <w:rPr>
          <w:rFonts w:ascii="Simplified Arabic" w:hAnsi="Simplified Arabic" w:cs="Simplified Arabic"/>
          <w:sz w:val="40"/>
          <w:szCs w:val="40"/>
          <w:lang w:bidi="ar-DZ"/>
        </w:rPr>
        <w:t xml:space="preserve">. </w:t>
      </w:r>
    </w:p>
    <w:p w:rsidR="00DF5B53" w:rsidRPr="00DF5B53" w:rsidRDefault="00DF5B53" w:rsidP="00DF5B53">
      <w:pPr>
        <w:pStyle w:val="Paragraphedeliste"/>
        <w:numPr>
          <w:ilvl w:val="0"/>
          <w:numId w:val="10"/>
        </w:numPr>
        <w:bidi/>
        <w:jc w:val="both"/>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 xml:space="preserve"> </w:t>
      </w:r>
      <w:r>
        <w:rPr>
          <w:rFonts w:ascii="Simplified Arabic" w:hAnsi="Simplified Arabic" w:cs="Simplified Arabic"/>
          <w:b/>
          <w:bCs/>
          <w:sz w:val="40"/>
          <w:szCs w:val="40"/>
          <w:rtl/>
          <w:lang w:bidi="ar-DZ"/>
        </w:rPr>
        <w:t>خصائص المؤسسة الإعلامي</w:t>
      </w:r>
      <w:r>
        <w:rPr>
          <w:rFonts w:ascii="Simplified Arabic" w:hAnsi="Simplified Arabic" w:cs="Simplified Arabic" w:hint="cs"/>
          <w:b/>
          <w:bCs/>
          <w:sz w:val="40"/>
          <w:szCs w:val="40"/>
          <w:rtl/>
          <w:lang w:bidi="ar-DZ"/>
        </w:rPr>
        <w:t>ة:</w:t>
      </w:r>
      <w:r w:rsidRPr="00DF5B53">
        <w:rPr>
          <w:rFonts w:ascii="Simplified Arabic" w:hAnsi="Simplified Arabic" w:cs="Simplified Arabic"/>
          <w:b/>
          <w:bCs/>
          <w:sz w:val="40"/>
          <w:szCs w:val="40"/>
          <w:lang w:bidi="ar-DZ"/>
        </w:rPr>
        <w:t xml:space="preserve"> </w:t>
      </w:r>
      <w:r>
        <w:rPr>
          <w:rFonts w:ascii="Simplified Arabic" w:hAnsi="Simplified Arabic" w:cs="Simplified Arabic" w:hint="cs"/>
          <w:sz w:val="40"/>
          <w:szCs w:val="40"/>
          <w:rtl/>
          <w:lang w:bidi="ar-DZ"/>
        </w:rPr>
        <w:t>حيث أن المؤسسة</w:t>
      </w:r>
      <w:bookmarkStart w:id="0" w:name="_GoBack"/>
      <w:bookmarkEnd w:id="0"/>
      <w:r w:rsidRPr="00DF5B53">
        <w:rPr>
          <w:rFonts w:ascii="Simplified Arabic" w:hAnsi="Simplified Arabic" w:cs="Simplified Arabic" w:hint="cs"/>
          <w:sz w:val="40"/>
          <w:szCs w:val="40"/>
          <w:rtl/>
          <w:lang w:bidi="ar-DZ"/>
        </w:rPr>
        <w:t xml:space="preserve"> الإعلامية تتميز على غرار المؤسسات الأخرى بجملة من الخصائص أهمها:</w:t>
      </w:r>
      <w:r>
        <w:rPr>
          <w:rFonts w:ascii="Simplified Arabic" w:hAnsi="Simplified Arabic" w:cs="Simplified Arabic" w:hint="cs"/>
          <w:b/>
          <w:bCs/>
          <w:sz w:val="40"/>
          <w:szCs w:val="40"/>
          <w:rtl/>
          <w:lang w:bidi="ar-DZ"/>
        </w:rPr>
        <w:t xml:space="preserve"> </w:t>
      </w:r>
    </w:p>
    <w:p w:rsidR="00DF5B53" w:rsidRPr="00DF5B53" w:rsidRDefault="00DF5B53" w:rsidP="00DF5B53">
      <w:pPr>
        <w:pStyle w:val="Paragraphedeliste"/>
        <w:numPr>
          <w:ilvl w:val="0"/>
          <w:numId w:val="12"/>
        </w:numPr>
        <w:bidi/>
        <w:jc w:val="both"/>
        <w:rPr>
          <w:rFonts w:ascii="Simplified Arabic" w:hAnsi="Simplified Arabic" w:cs="Simplified Arabic"/>
          <w:b/>
          <w:bCs/>
          <w:sz w:val="40"/>
          <w:szCs w:val="40"/>
          <w:rtl/>
          <w:lang w:bidi="ar-DZ"/>
        </w:rPr>
      </w:pPr>
      <w:r w:rsidRPr="00DF5B53">
        <w:rPr>
          <w:rFonts w:ascii="Simplified Arabic" w:hAnsi="Simplified Arabic" w:cs="Simplified Arabic"/>
          <w:b/>
          <w:bCs/>
          <w:sz w:val="40"/>
          <w:szCs w:val="40"/>
          <w:rtl/>
          <w:lang w:bidi="ar-DZ"/>
        </w:rPr>
        <w:t>أنها مؤسسة ثقافية خدماتية بالدرجة الأولى</w:t>
      </w:r>
      <w:r w:rsidRPr="00DF5B53">
        <w:rPr>
          <w:rFonts w:ascii="Simplified Arabic" w:hAnsi="Simplified Arabic" w:cs="Simplified Arabic"/>
          <w:b/>
          <w:bCs/>
          <w:sz w:val="40"/>
          <w:szCs w:val="40"/>
          <w:lang w:bidi="ar-DZ"/>
        </w:rPr>
        <w:t>.</w:t>
      </w:r>
    </w:p>
    <w:p w:rsidR="00DF5B53" w:rsidRPr="00DF5B53" w:rsidRDefault="00DF5B53" w:rsidP="00DF5B53">
      <w:pPr>
        <w:pStyle w:val="Paragraphedeliste"/>
        <w:numPr>
          <w:ilvl w:val="0"/>
          <w:numId w:val="13"/>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lastRenderedPageBreak/>
        <w:t>يسيطر على العمل الثقافي ومجمل نشاط الاتصال الجماهيري في بعض بلدان العالم منطق المصالح التجارية، ويتجلى ذلك من خلال ولوج الكثير من الشركات الكبرى في مجال النشاط الاتصالي مثل وكالات الأنباء وبنوك المعلومات والمؤسسات الصحفية ودور نشر الكتب ومحطات التلفزيون واستديوهات الإنتاج السينمائي، وهو ما يسمى بعملية التصنيع الثقافي التي هي عملية تحويل الأنشطة الثقافية ومستلزماتها أيا كانت إلى منتجات سلعية وخدمية وإيصالها إلى المتلقي وفق معادلة اقتصادية وفنية</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3"/>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تنقسم المؤسسة الإعلامية إلى جانبين جانب إداري الذي لا يختلف عنه في المؤسسات الأخرى من ناحية التسيير والنشاط والمهام وجانب إعلامي وصحفي أو إدارة التحرير</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3"/>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تقيم المنتوج الإعلامي يختلف عن تقييم المنتوج المادي، فالمنتج الإعلامي له جانبان محتوى وشكل وهذا يتعلق بطبيعة المؤسسة الإعلامية فالسمعية البصرية تختلف عن المؤسسة الإعلامية المكتوبة</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3"/>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طبيعة العمال في المؤسسة الإعلامية خاصة في الجانب الإعلامي يختلف عن طبيعة العمال في المؤسسات الأخرى</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3"/>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المنافسة الشديدة بين المؤسسات الإعلامية وتخضع لعدة اعتبارات منها تلبية حاجات المتلقين وإشباع رغبات الجمهور</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6"/>
        </w:numPr>
        <w:bidi/>
        <w:rPr>
          <w:rFonts w:ascii="Simplified Arabic" w:hAnsi="Simplified Arabic" w:cs="Simplified Arabic"/>
          <w:sz w:val="40"/>
          <w:szCs w:val="40"/>
          <w:rtl/>
          <w:lang w:bidi="ar-DZ"/>
        </w:rPr>
      </w:pPr>
      <w:r>
        <w:rPr>
          <w:rFonts w:ascii="Simplified Arabic" w:hAnsi="Simplified Arabic" w:cs="Simplified Arabic" w:hint="cs"/>
          <w:b/>
          <w:bCs/>
          <w:sz w:val="40"/>
          <w:szCs w:val="40"/>
          <w:rtl/>
          <w:lang w:bidi="ar-DZ"/>
        </w:rPr>
        <w:lastRenderedPageBreak/>
        <w:t xml:space="preserve"> ال</w:t>
      </w:r>
      <w:r w:rsidRPr="00DF5B53">
        <w:rPr>
          <w:rFonts w:ascii="Simplified Arabic" w:hAnsi="Simplified Arabic" w:cs="Simplified Arabic"/>
          <w:b/>
          <w:bCs/>
          <w:sz w:val="40"/>
          <w:szCs w:val="40"/>
          <w:rtl/>
          <w:lang w:bidi="ar-DZ"/>
        </w:rPr>
        <w:t xml:space="preserve">تحديات </w:t>
      </w:r>
      <w:r w:rsidRPr="00DF5B53">
        <w:rPr>
          <w:rFonts w:ascii="Simplified Arabic" w:hAnsi="Simplified Arabic" w:cs="Simplified Arabic" w:hint="cs"/>
          <w:b/>
          <w:bCs/>
          <w:sz w:val="40"/>
          <w:szCs w:val="40"/>
          <w:rtl/>
          <w:lang w:bidi="ar-DZ"/>
        </w:rPr>
        <w:t>الاقتصادية</w:t>
      </w:r>
      <w:r w:rsidRPr="00DF5B53">
        <w:rPr>
          <w:rFonts w:ascii="Simplified Arabic" w:hAnsi="Simplified Arabic" w:cs="Simplified Arabic"/>
          <w:b/>
          <w:bCs/>
          <w:sz w:val="40"/>
          <w:szCs w:val="40"/>
          <w:rtl/>
          <w:lang w:bidi="ar-DZ"/>
        </w:rPr>
        <w:t xml:space="preserve"> والقانونية والتقنية للمؤسسات الإعلامية </w:t>
      </w:r>
      <w:r w:rsidRPr="00DF5B53">
        <w:rPr>
          <w:rFonts w:ascii="Simplified Arabic" w:hAnsi="Simplified Arabic" w:cs="Simplified Arabic"/>
          <w:sz w:val="40"/>
          <w:szCs w:val="40"/>
          <w:rtl/>
          <w:lang w:bidi="ar-DZ"/>
        </w:rPr>
        <w:t>في الجزائر (ال</w:t>
      </w:r>
      <w:r w:rsidRPr="00DF5B53">
        <w:rPr>
          <w:rFonts w:ascii="Simplified Arabic" w:hAnsi="Simplified Arabic" w:cs="Simplified Arabic" w:hint="cs"/>
          <w:sz w:val="40"/>
          <w:szCs w:val="40"/>
          <w:rtl/>
          <w:lang w:bidi="ar-DZ"/>
        </w:rPr>
        <w:t>مؤسسات الصحفية نموذجا</w:t>
      </w:r>
      <w:r w:rsidRPr="00DF5B53">
        <w:rPr>
          <w:rFonts w:ascii="Simplified Arabic" w:hAnsi="Simplified Arabic" w:cs="Simplified Arabic"/>
          <w:sz w:val="40"/>
          <w:szCs w:val="40"/>
          <w:rtl/>
          <w:lang w:bidi="ar-DZ"/>
        </w:rPr>
        <w:t>): وتتمثل فيما</w:t>
      </w:r>
      <w:r w:rsidRPr="00DF5B53">
        <w:rPr>
          <w:rFonts w:ascii="Simplified Arabic" w:hAnsi="Simplified Arabic" w:cs="Simplified Arabic" w:hint="cs"/>
          <w:sz w:val="40"/>
          <w:szCs w:val="40"/>
          <w:rtl/>
          <w:lang w:bidi="ar-DZ"/>
        </w:rPr>
        <w:t xml:space="preserve"> </w:t>
      </w:r>
      <w:r w:rsidRPr="00DF5B53">
        <w:rPr>
          <w:rFonts w:ascii="Simplified Arabic" w:hAnsi="Simplified Arabic" w:cs="Simplified Arabic"/>
          <w:sz w:val="40"/>
          <w:szCs w:val="40"/>
          <w:rtl/>
          <w:lang w:bidi="ar-DZ"/>
        </w:rPr>
        <w:t>يلي</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 xml:space="preserve">إشكالية تمويل المؤسسة، حيث هناك تذبذب القاعدة المالية للمؤسسة الصحفية، حيث أن المؤسسة الصحفية في العالم عامة وفي الجزائر أيضا تعتمد على المداخيل التي تأتيها من إعلان المؤسسات </w:t>
      </w:r>
      <w:r w:rsidRPr="00DF5B53">
        <w:rPr>
          <w:rFonts w:ascii="Simplified Arabic" w:hAnsi="Simplified Arabic" w:cs="Simplified Arabic" w:hint="cs"/>
          <w:sz w:val="40"/>
          <w:szCs w:val="40"/>
          <w:rtl/>
          <w:lang w:bidi="ar-DZ"/>
        </w:rPr>
        <w:t>الاقتصادية</w:t>
      </w:r>
      <w:r w:rsidRPr="00DF5B53">
        <w:rPr>
          <w:rFonts w:ascii="Simplified Arabic" w:hAnsi="Simplified Arabic" w:cs="Simplified Arabic"/>
          <w:sz w:val="40"/>
          <w:szCs w:val="40"/>
          <w:rtl/>
          <w:lang w:bidi="ar-DZ"/>
        </w:rPr>
        <w:t>، والتجارية، حيث انن هناك تراجع حاد في السوق الإعلانية</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ارتفاع نفقات إصدار الصحيفة بعد أن تحولت الصحافة من رسالة إلى صناعة تحتاج إلى رؤوس أموال، و</w:t>
      </w:r>
      <w:r w:rsidRPr="00DF5B53">
        <w:rPr>
          <w:rFonts w:ascii="Simplified Arabic" w:hAnsi="Simplified Arabic" w:cs="Simplified Arabic" w:hint="cs"/>
          <w:sz w:val="40"/>
          <w:szCs w:val="40"/>
          <w:rtl/>
          <w:lang w:bidi="ar-DZ"/>
        </w:rPr>
        <w:t>أ</w:t>
      </w:r>
      <w:r w:rsidRPr="00DF5B53">
        <w:rPr>
          <w:rFonts w:ascii="Simplified Arabic" w:hAnsi="Simplified Arabic" w:cs="Simplified Arabic"/>
          <w:sz w:val="40"/>
          <w:szCs w:val="40"/>
          <w:rtl/>
          <w:lang w:bidi="ar-DZ"/>
        </w:rPr>
        <w:t>صبح إصدار الصحيفة كمشروع فكري إعلامي صناعي وتجاري عملية باهظة ومكلفة تحتاج إلى ملايين الدولارات من أجل الإصدار</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hint="cs"/>
          <w:sz w:val="40"/>
          <w:szCs w:val="40"/>
          <w:rtl/>
          <w:lang w:bidi="ar-DZ"/>
        </w:rPr>
        <w:t>ا</w:t>
      </w:r>
      <w:r w:rsidRPr="00DF5B53">
        <w:rPr>
          <w:rFonts w:ascii="Simplified Arabic" w:hAnsi="Simplified Arabic" w:cs="Simplified Arabic"/>
          <w:sz w:val="40"/>
          <w:szCs w:val="40"/>
          <w:rtl/>
          <w:lang w:bidi="ar-DZ"/>
        </w:rPr>
        <w:t>رتفاع الضرائب وتعرضها لبعض العقوبات من طرف الدولة في حالة بعض التجاوزات التي يقع فيها الصحفيين</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 xml:space="preserve">الحاجة إلى نوعية جديدة من المحررين والإداريين لصحافة الحاسبات </w:t>
      </w:r>
      <w:r w:rsidRPr="00DF5B53">
        <w:rPr>
          <w:rFonts w:ascii="Simplified Arabic" w:hAnsi="Simplified Arabic" w:cs="Simplified Arabic" w:hint="cs"/>
          <w:sz w:val="40"/>
          <w:szCs w:val="40"/>
          <w:rtl/>
          <w:lang w:bidi="ar-DZ"/>
        </w:rPr>
        <w:t>الإلكترونية</w:t>
      </w:r>
      <w:r w:rsidRPr="00DF5B53">
        <w:rPr>
          <w:rFonts w:ascii="Simplified Arabic" w:hAnsi="Simplified Arabic" w:cs="Simplified Arabic"/>
          <w:sz w:val="40"/>
          <w:szCs w:val="40"/>
          <w:rtl/>
          <w:lang w:bidi="ar-DZ"/>
        </w:rPr>
        <w:t xml:space="preserve"> والأقمار الصناعي</w:t>
      </w:r>
      <w:r w:rsidRPr="00DF5B53">
        <w:rPr>
          <w:rFonts w:ascii="Simplified Arabic" w:hAnsi="Simplified Arabic" w:cs="Simplified Arabic" w:hint="cs"/>
          <w:sz w:val="40"/>
          <w:szCs w:val="40"/>
          <w:rtl/>
          <w:lang w:bidi="ar-DZ"/>
        </w:rPr>
        <w:t>ة، حيث ان أغلب صحفيين تقليديين.</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 xml:space="preserve">التعددية الإعلامية: حيث تهتم </w:t>
      </w:r>
      <w:r w:rsidRPr="00DF5B53">
        <w:rPr>
          <w:rFonts w:ascii="Simplified Arabic" w:hAnsi="Simplified Arabic" w:cs="Simplified Arabic" w:hint="cs"/>
          <w:sz w:val="40"/>
          <w:szCs w:val="40"/>
          <w:rtl/>
          <w:lang w:bidi="ar-DZ"/>
        </w:rPr>
        <w:t>ب</w:t>
      </w:r>
      <w:r w:rsidRPr="00DF5B53">
        <w:rPr>
          <w:rFonts w:ascii="Simplified Arabic" w:hAnsi="Simplified Arabic" w:cs="Simplified Arabic"/>
          <w:sz w:val="40"/>
          <w:szCs w:val="40"/>
          <w:rtl/>
          <w:lang w:bidi="ar-DZ"/>
        </w:rPr>
        <w:t>إتاحة الفرص لرؤوس الأموال بإنشاء مؤسسات إعلامية متعددة فقط</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t xml:space="preserve">ممارسة القيود على المؤسسات الإعلامية يعيق العمل الصحفي في مرات عدة، كقانون الإخطار والترخيص الذي يتضمنه قانون </w:t>
      </w:r>
      <w:r w:rsidRPr="00DF5B53">
        <w:rPr>
          <w:rFonts w:ascii="Simplified Arabic" w:hAnsi="Simplified Arabic" w:cs="Simplified Arabic" w:hint="cs"/>
          <w:sz w:val="40"/>
          <w:szCs w:val="40"/>
          <w:rtl/>
          <w:lang w:bidi="ar-DZ"/>
        </w:rPr>
        <w:t>الإعلام</w:t>
      </w:r>
      <w:r w:rsidRPr="00DF5B53">
        <w:rPr>
          <w:rFonts w:ascii="Simplified Arabic" w:hAnsi="Simplified Arabic" w:cs="Simplified Arabic"/>
          <w:sz w:val="40"/>
          <w:szCs w:val="40"/>
          <w:lang w:bidi="ar-DZ"/>
        </w:rPr>
        <w:t>.</w:t>
      </w:r>
    </w:p>
    <w:p w:rsidR="00DF5B53" w:rsidRPr="00DF5B53" w:rsidRDefault="00DF5B53" w:rsidP="00DF5B53">
      <w:pPr>
        <w:pStyle w:val="Paragraphedeliste"/>
        <w:numPr>
          <w:ilvl w:val="0"/>
          <w:numId w:val="17"/>
        </w:numPr>
        <w:bidi/>
        <w:jc w:val="both"/>
        <w:rPr>
          <w:rFonts w:ascii="Simplified Arabic" w:hAnsi="Simplified Arabic" w:cs="Simplified Arabic"/>
          <w:sz w:val="40"/>
          <w:szCs w:val="40"/>
          <w:rtl/>
          <w:lang w:bidi="ar-DZ"/>
        </w:rPr>
      </w:pPr>
      <w:r w:rsidRPr="00DF5B53">
        <w:rPr>
          <w:rFonts w:ascii="Simplified Arabic" w:hAnsi="Simplified Arabic" w:cs="Simplified Arabic"/>
          <w:sz w:val="40"/>
          <w:szCs w:val="40"/>
          <w:rtl/>
          <w:lang w:bidi="ar-DZ"/>
        </w:rPr>
        <w:lastRenderedPageBreak/>
        <w:t>تكوين الإعلاميين في مجال التحرير الصحفي فقط هذا يعتبر عائق في ظل عصر الرقمنة حيث أن القارئ أصبح رقميا، يتوجب عليهم إنشاء دورات تكوينية في مجال التحرير الرقمي.</w:t>
      </w:r>
    </w:p>
    <w:p w:rsidR="00A70FC5" w:rsidRPr="00DF5B53" w:rsidRDefault="00A70FC5" w:rsidP="00DF5B53">
      <w:pPr>
        <w:bidi/>
        <w:jc w:val="both"/>
        <w:rPr>
          <w:rFonts w:hint="cs"/>
          <w:rtl/>
          <w:lang w:bidi="ar-DZ"/>
        </w:rPr>
      </w:pPr>
    </w:p>
    <w:sectPr w:rsidR="00A70FC5" w:rsidRPr="00DF5B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style="width:11.5pt;height:11.5pt" o:bullet="t">
        <v:imagedata r:id="rId1" o:title="mso9EAA"/>
      </v:shape>
    </w:pict>
  </w:numPicBullet>
  <w:abstractNum w:abstractNumId="0" w15:restartNumberingAfterBreak="0">
    <w:nsid w:val="049D2A67"/>
    <w:multiLevelType w:val="hybridMultilevel"/>
    <w:tmpl w:val="E9201C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F46F4F"/>
    <w:multiLevelType w:val="hybridMultilevel"/>
    <w:tmpl w:val="430440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5638C1"/>
    <w:multiLevelType w:val="hybridMultilevel"/>
    <w:tmpl w:val="0E2E6A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6A05A6"/>
    <w:multiLevelType w:val="hybridMultilevel"/>
    <w:tmpl w:val="248EB72C"/>
    <w:lvl w:ilvl="0" w:tplc="926E0A00">
      <w:numFmt w:val="bullet"/>
      <w:lvlText w:val="-"/>
      <w:lvlJc w:val="left"/>
      <w:pPr>
        <w:ind w:left="780" w:hanging="42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8629F9"/>
    <w:multiLevelType w:val="hybridMultilevel"/>
    <w:tmpl w:val="661A64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E90603"/>
    <w:multiLevelType w:val="hybridMultilevel"/>
    <w:tmpl w:val="8FCE62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977A2D"/>
    <w:multiLevelType w:val="hybridMultilevel"/>
    <w:tmpl w:val="C31CBE52"/>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D145FC6"/>
    <w:multiLevelType w:val="hybridMultilevel"/>
    <w:tmpl w:val="F54291D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FDB0413"/>
    <w:multiLevelType w:val="hybridMultilevel"/>
    <w:tmpl w:val="BF4C6C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4B4A8C"/>
    <w:multiLevelType w:val="hybridMultilevel"/>
    <w:tmpl w:val="416C1B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1E60B9"/>
    <w:multiLevelType w:val="hybridMultilevel"/>
    <w:tmpl w:val="1E3409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987DBB"/>
    <w:multiLevelType w:val="hybridMultilevel"/>
    <w:tmpl w:val="D9B0DD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C1168E8"/>
    <w:multiLevelType w:val="hybridMultilevel"/>
    <w:tmpl w:val="338046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2646B0"/>
    <w:multiLevelType w:val="hybridMultilevel"/>
    <w:tmpl w:val="0D52794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A553DCE"/>
    <w:multiLevelType w:val="hybridMultilevel"/>
    <w:tmpl w:val="7588743C"/>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75F50675"/>
    <w:multiLevelType w:val="hybridMultilevel"/>
    <w:tmpl w:val="9A7AC87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CD37FD"/>
    <w:multiLevelType w:val="hybridMultilevel"/>
    <w:tmpl w:val="2F08AB0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B92EF3"/>
    <w:multiLevelType w:val="hybridMultilevel"/>
    <w:tmpl w:val="B63A70D6"/>
    <w:lvl w:ilvl="0" w:tplc="040C000D">
      <w:start w:val="1"/>
      <w:numFmt w:val="bullet"/>
      <w:lvlText w:val=""/>
      <w:lvlJc w:val="left"/>
      <w:pPr>
        <w:ind w:left="720" w:hanging="360"/>
      </w:pPr>
      <w:rPr>
        <w:rFonts w:ascii="Wingdings" w:hAnsi="Wingdings" w:hint="default"/>
      </w:rPr>
    </w:lvl>
    <w:lvl w:ilvl="1" w:tplc="0B5E92CA">
      <w:numFmt w:val="bullet"/>
      <w:lvlText w:val="-"/>
      <w:lvlJc w:val="left"/>
      <w:pPr>
        <w:ind w:left="1470" w:hanging="390"/>
      </w:pPr>
      <w:rPr>
        <w:rFonts w:ascii="Simplified Arabic" w:eastAsiaTheme="minorHAnsi" w:hAnsi="Simplified Arabic" w:cs="Simplified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5"/>
  </w:num>
  <w:num w:numId="4">
    <w:abstractNumId w:val="13"/>
  </w:num>
  <w:num w:numId="5">
    <w:abstractNumId w:val="6"/>
  </w:num>
  <w:num w:numId="6">
    <w:abstractNumId w:val="1"/>
  </w:num>
  <w:num w:numId="7">
    <w:abstractNumId w:val="10"/>
  </w:num>
  <w:num w:numId="8">
    <w:abstractNumId w:val="0"/>
  </w:num>
  <w:num w:numId="9">
    <w:abstractNumId w:val="4"/>
  </w:num>
  <w:num w:numId="10">
    <w:abstractNumId w:val="15"/>
  </w:num>
  <w:num w:numId="11">
    <w:abstractNumId w:val="2"/>
  </w:num>
  <w:num w:numId="12">
    <w:abstractNumId w:val="12"/>
  </w:num>
  <w:num w:numId="13">
    <w:abstractNumId w:val="17"/>
  </w:num>
  <w:num w:numId="14">
    <w:abstractNumId w:val="3"/>
  </w:num>
  <w:num w:numId="15">
    <w:abstractNumId w:val="16"/>
  </w:num>
  <w:num w:numId="16">
    <w:abstractNumId w:val="14"/>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54"/>
    <w:rsid w:val="004B759D"/>
    <w:rsid w:val="005E0531"/>
    <w:rsid w:val="00A70FC5"/>
    <w:rsid w:val="00B71D54"/>
    <w:rsid w:val="00DF5B5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0FAD"/>
  <w15:chartTrackingRefBased/>
  <w15:docId w15:val="{0387D23B-FDBA-48BB-9DD1-663D61B1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1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2602</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2</cp:revision>
  <dcterms:created xsi:type="dcterms:W3CDTF">2025-12-18T01:00:00Z</dcterms:created>
  <dcterms:modified xsi:type="dcterms:W3CDTF">2025-12-18T01:00:00Z</dcterms:modified>
</cp:coreProperties>
</file>