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6ED" w:rsidRDefault="003716ED" w:rsidP="003716ED">
      <w:pPr>
        <w:spacing w:after="0" w:line="240" w:lineRule="auto"/>
        <w:jc w:val="center"/>
        <w:rPr>
          <w:rFonts w:ascii="Simplified Arabic" w:hAnsi="Simplified Arabic" w:cs="Simplified Arabic" w:hint="cs"/>
          <w:sz w:val="24"/>
          <w:szCs w:val="24"/>
          <w:rtl/>
          <w:lang w:bidi="ar-DZ"/>
        </w:rPr>
      </w:pPr>
      <w:r>
        <w:rPr>
          <w:rFonts w:ascii="Simplified Arabic" w:hAnsi="Simplified Arabic" w:cs="Simplified Arabic" w:hint="cs"/>
          <w:sz w:val="24"/>
          <w:szCs w:val="24"/>
          <w:rtl/>
          <w:lang w:bidi="ar-DZ"/>
        </w:rPr>
        <w:t>جامعة جيجل</w:t>
      </w:r>
    </w:p>
    <w:p w:rsidR="00E659A2" w:rsidRPr="00E659A2" w:rsidRDefault="00E659A2" w:rsidP="00E659A2">
      <w:pPr>
        <w:spacing w:after="0" w:line="240" w:lineRule="auto"/>
        <w:jc w:val="right"/>
        <w:rPr>
          <w:rFonts w:ascii="Simplified Arabic" w:hAnsi="Simplified Arabic" w:cs="Simplified Arabic"/>
          <w:sz w:val="24"/>
          <w:szCs w:val="24"/>
          <w:rtl/>
          <w:lang w:bidi="ar-DZ"/>
        </w:rPr>
      </w:pPr>
      <w:r w:rsidRPr="00E659A2">
        <w:rPr>
          <w:rFonts w:ascii="Simplified Arabic" w:hAnsi="Simplified Arabic" w:cs="Simplified Arabic" w:hint="cs"/>
          <w:sz w:val="24"/>
          <w:szCs w:val="24"/>
          <w:rtl/>
          <w:lang w:bidi="ar-DZ"/>
        </w:rPr>
        <w:t>السنة الثالثة قانون خاص</w:t>
      </w:r>
      <w:r>
        <w:rPr>
          <w:rFonts w:ascii="Simplified Arabic" w:hAnsi="Simplified Arabic" w:cs="Simplified Arabic" w:hint="cs"/>
          <w:sz w:val="24"/>
          <w:szCs w:val="24"/>
          <w:rtl/>
          <w:lang w:bidi="ar-DZ"/>
        </w:rPr>
        <w:t xml:space="preserve">                                 </w:t>
      </w:r>
      <w:r w:rsidR="003716ED">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الدكتور/ كامل فؤاد</w:t>
      </w:r>
    </w:p>
    <w:p w:rsidR="00E659A2" w:rsidRDefault="00E659A2" w:rsidP="00E659A2">
      <w:pPr>
        <w:spacing w:after="0" w:line="240" w:lineRule="auto"/>
        <w:jc w:val="right"/>
        <w:rPr>
          <w:rFonts w:ascii="Simplified Arabic" w:hAnsi="Simplified Arabic" w:cs="Simplified Arabic"/>
          <w:sz w:val="24"/>
          <w:szCs w:val="24"/>
          <w:rtl/>
          <w:lang w:bidi="ar-DZ"/>
        </w:rPr>
      </w:pPr>
      <w:r w:rsidRPr="00E659A2">
        <w:rPr>
          <w:rFonts w:ascii="Simplified Arabic" w:hAnsi="Simplified Arabic" w:cs="Simplified Arabic" w:hint="cs"/>
          <w:sz w:val="24"/>
          <w:szCs w:val="24"/>
          <w:rtl/>
          <w:lang w:bidi="ar-DZ"/>
        </w:rPr>
        <w:t>السنة الدراسية: 2025/2026</w:t>
      </w:r>
    </w:p>
    <w:p w:rsidR="00E659A2" w:rsidRPr="00E659A2" w:rsidRDefault="00E659A2" w:rsidP="00E659A2">
      <w:pPr>
        <w:spacing w:after="0" w:line="240" w:lineRule="auto"/>
        <w:jc w:val="right"/>
        <w:rPr>
          <w:rFonts w:ascii="Simplified Arabic" w:hAnsi="Simplified Arabic" w:cs="Simplified Arabic"/>
          <w:sz w:val="24"/>
          <w:szCs w:val="24"/>
          <w:rtl/>
          <w:lang w:bidi="ar-DZ"/>
        </w:rPr>
      </w:pPr>
    </w:p>
    <w:p w:rsidR="00E659A2" w:rsidRDefault="00512A4A" w:rsidP="00E659A2">
      <w:pPr>
        <w:spacing w:after="0"/>
        <w:jc w:val="right"/>
        <w:rPr>
          <w:rFonts w:ascii="Simplified Arabic" w:hAnsi="Simplified Arabic" w:cs="Simplified Arabic"/>
          <w:b/>
          <w:bCs/>
          <w:sz w:val="28"/>
          <w:szCs w:val="28"/>
          <w:rtl/>
          <w:lang w:bidi="ar-DZ"/>
        </w:rPr>
      </w:pPr>
      <w:r w:rsidRPr="003D40A2">
        <w:rPr>
          <w:rFonts w:ascii="Simplified Arabic" w:hAnsi="Simplified Arabic" w:cs="Simplified Arabic"/>
          <w:b/>
          <w:bCs/>
          <w:sz w:val="28"/>
          <w:szCs w:val="28"/>
          <w:rtl/>
          <w:lang w:bidi="ar-DZ"/>
        </w:rPr>
        <w:t xml:space="preserve">القانون الواجب التطبيق على شكل التصرفات القانونية: </w:t>
      </w:r>
    </w:p>
    <w:p w:rsidR="003D40A2" w:rsidRDefault="001E2640" w:rsidP="002C240A">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 </w:t>
      </w:r>
      <w:r w:rsidR="002C240A">
        <w:rPr>
          <w:rFonts w:ascii="Simplified Arabic" w:hAnsi="Simplified Arabic" w:cs="Simplified Arabic" w:hint="cs"/>
          <w:b/>
          <w:bCs/>
          <w:sz w:val="28"/>
          <w:szCs w:val="28"/>
          <w:rtl/>
          <w:lang w:bidi="ar-DZ"/>
        </w:rPr>
        <w:t xml:space="preserve">نشأة قاعدة خضوع شكل التصرف لقانون محل الإبرام: </w:t>
      </w:r>
      <w:r w:rsidR="00512A4A" w:rsidRPr="003D40A2">
        <w:rPr>
          <w:rFonts w:ascii="Simplified Arabic" w:hAnsi="Simplified Arabic" w:cs="Simplified Arabic"/>
          <w:sz w:val="28"/>
          <w:szCs w:val="28"/>
          <w:rtl/>
          <w:lang w:bidi="ar-DZ"/>
        </w:rPr>
        <w:t xml:space="preserve">تخضع التصرفات </w:t>
      </w:r>
      <w:r w:rsidR="00232476">
        <w:rPr>
          <w:rFonts w:ascii="Simplified Arabic" w:hAnsi="Simplified Arabic" w:cs="Simplified Arabic" w:hint="cs"/>
          <w:sz w:val="28"/>
          <w:szCs w:val="28"/>
          <w:rtl/>
          <w:lang w:bidi="ar-DZ"/>
        </w:rPr>
        <w:t xml:space="preserve">القانونية </w:t>
      </w:r>
      <w:r w:rsidR="00512A4A" w:rsidRPr="003D40A2">
        <w:rPr>
          <w:rFonts w:ascii="Simplified Arabic" w:hAnsi="Simplified Arabic" w:cs="Simplified Arabic"/>
          <w:sz w:val="28"/>
          <w:szCs w:val="28"/>
          <w:rtl/>
          <w:lang w:bidi="ar-DZ"/>
        </w:rPr>
        <w:t>في جانبها الشكلي لقانون البلد الذي تمت فيه</w:t>
      </w:r>
      <w:r w:rsidR="0098186B" w:rsidRPr="003D40A2">
        <w:rPr>
          <w:rStyle w:val="Appelnotedebasdep"/>
          <w:rFonts w:ascii="Simplified Arabic" w:hAnsi="Simplified Arabic" w:cs="Simplified Arabic"/>
          <w:sz w:val="28"/>
          <w:szCs w:val="28"/>
          <w:rtl/>
          <w:lang w:bidi="ar-DZ"/>
        </w:rPr>
        <w:footnoteReference w:id="2"/>
      </w:r>
      <w:r w:rsidR="00512A4A" w:rsidRPr="003D40A2">
        <w:rPr>
          <w:rFonts w:ascii="Simplified Arabic" w:hAnsi="Simplified Arabic" w:cs="Simplified Arabic"/>
          <w:sz w:val="28"/>
          <w:szCs w:val="28"/>
          <w:rtl/>
          <w:lang w:bidi="ar-DZ"/>
        </w:rPr>
        <w:t>، و</w:t>
      </w:r>
      <w:r w:rsidR="0098186B" w:rsidRPr="003D40A2">
        <w:rPr>
          <w:rFonts w:ascii="Simplified Arabic" w:hAnsi="Simplified Arabic" w:cs="Simplified Arabic" w:hint="cs"/>
          <w:sz w:val="28"/>
          <w:szCs w:val="28"/>
          <w:rtl/>
          <w:lang w:bidi="ar-DZ"/>
        </w:rPr>
        <w:t xml:space="preserve">تعرف هذه </w:t>
      </w:r>
      <w:r w:rsidR="0098186B" w:rsidRPr="003D40A2">
        <w:rPr>
          <w:rFonts w:ascii="Simplified Arabic" w:hAnsi="Simplified Arabic" w:cs="Simplified Arabic"/>
          <w:sz w:val="28"/>
          <w:szCs w:val="28"/>
          <w:rtl/>
          <w:lang w:bidi="ar-DZ"/>
        </w:rPr>
        <w:t xml:space="preserve">القاعدة </w:t>
      </w:r>
      <w:r w:rsidR="002A2C1C" w:rsidRPr="003D40A2">
        <w:rPr>
          <w:rFonts w:ascii="Simplified Arabic" w:hAnsi="Simplified Arabic" w:cs="Simplified Arabic" w:hint="cs"/>
          <w:sz w:val="28"/>
          <w:szCs w:val="28"/>
          <w:rtl/>
          <w:lang w:bidi="ar-DZ"/>
        </w:rPr>
        <w:t xml:space="preserve">التي تأخذ بها اليوم معظم التشريعات الحديثة </w:t>
      </w:r>
      <w:r w:rsidR="00512A4A" w:rsidRPr="003D40A2">
        <w:rPr>
          <w:rFonts w:ascii="Simplified Arabic" w:hAnsi="Simplified Arabic" w:cs="Simplified Arabic" w:hint="cs"/>
          <w:sz w:val="28"/>
          <w:szCs w:val="28"/>
          <w:rtl/>
          <w:lang w:bidi="ar-DZ"/>
        </w:rPr>
        <w:t>بقاعدة لوكيس</w:t>
      </w:r>
      <w:r w:rsidR="00D70B66">
        <w:rPr>
          <w:rFonts w:ascii="Simplified Arabic" w:hAnsi="Simplified Arabic" w:cs="Simplified Arabic"/>
          <w:sz w:val="28"/>
          <w:szCs w:val="28"/>
          <w:lang w:bidi="ar-DZ"/>
        </w:rPr>
        <w:t xml:space="preserve">Locus </w:t>
      </w:r>
      <w:r w:rsidR="00512A4A" w:rsidRPr="003D40A2">
        <w:rPr>
          <w:rFonts w:ascii="Simplified Arabic" w:hAnsi="Simplified Arabic" w:cs="Simplified Arabic" w:hint="cs"/>
          <w:sz w:val="28"/>
          <w:szCs w:val="28"/>
          <w:rtl/>
          <w:lang w:bidi="ar-DZ"/>
        </w:rPr>
        <w:t>،</w:t>
      </w:r>
      <w:r w:rsidR="00232476">
        <w:rPr>
          <w:rFonts w:ascii="Simplified Arabic" w:hAnsi="Simplified Arabic" w:cs="Simplified Arabic"/>
          <w:sz w:val="28"/>
          <w:szCs w:val="28"/>
          <w:rtl/>
          <w:lang w:bidi="ar-DZ"/>
        </w:rPr>
        <w:t xml:space="preserve"> وقد ارتبط</w:t>
      </w:r>
      <w:r w:rsidR="00232476">
        <w:rPr>
          <w:rFonts w:ascii="Simplified Arabic" w:hAnsi="Simplified Arabic" w:cs="Simplified Arabic" w:hint="cs"/>
          <w:sz w:val="28"/>
          <w:szCs w:val="28"/>
          <w:rtl/>
          <w:lang w:bidi="ar-DZ"/>
        </w:rPr>
        <w:t xml:space="preserve"> ظهورها تاريخيا </w:t>
      </w:r>
      <w:r w:rsidR="00232476">
        <w:rPr>
          <w:rFonts w:ascii="Simplified Arabic" w:hAnsi="Simplified Arabic" w:cs="Simplified Arabic"/>
          <w:sz w:val="28"/>
          <w:szCs w:val="28"/>
          <w:rtl/>
          <w:lang w:bidi="ar-DZ"/>
        </w:rPr>
        <w:t>بقضية شهيرة</w:t>
      </w:r>
      <w:r w:rsidR="0098186B" w:rsidRPr="003D40A2">
        <w:rPr>
          <w:rFonts w:ascii="Simplified Arabic" w:hAnsi="Simplified Arabic" w:cs="Simplified Arabic"/>
          <w:sz w:val="28"/>
          <w:szCs w:val="28"/>
          <w:rtl/>
          <w:lang w:bidi="ar-DZ"/>
        </w:rPr>
        <w:t xml:space="preserve"> </w:t>
      </w:r>
      <w:r w:rsidR="00512A4A" w:rsidRPr="003D40A2">
        <w:rPr>
          <w:rFonts w:ascii="Simplified Arabic" w:hAnsi="Simplified Arabic" w:cs="Simplified Arabic"/>
          <w:sz w:val="28"/>
          <w:szCs w:val="28"/>
          <w:rtl/>
          <w:lang w:bidi="ar-DZ"/>
        </w:rPr>
        <w:t xml:space="preserve">تتلخص وقائعها في أن </w:t>
      </w:r>
      <w:r w:rsidR="00512A4A" w:rsidRPr="003D40A2">
        <w:rPr>
          <w:rFonts w:ascii="Simplified Arabic" w:hAnsi="Simplified Arabic" w:cs="Simplified Arabic" w:hint="cs"/>
          <w:sz w:val="28"/>
          <w:szCs w:val="28"/>
          <w:rtl/>
          <w:lang w:bidi="ar-DZ"/>
        </w:rPr>
        <w:t>شخص من مدينة مودين</w:t>
      </w:r>
      <w:r w:rsidR="00232476">
        <w:rPr>
          <w:rFonts w:ascii="Simplified Arabic" w:hAnsi="Simplified Arabic" w:cs="Simplified Arabic" w:hint="cs"/>
          <w:sz w:val="28"/>
          <w:szCs w:val="28"/>
          <w:rtl/>
          <w:lang w:bidi="ar-DZ"/>
        </w:rPr>
        <w:t>،</w:t>
      </w:r>
      <w:r w:rsidR="00512A4A" w:rsidRPr="003D40A2">
        <w:rPr>
          <w:rFonts w:ascii="Simplified Arabic" w:hAnsi="Simplified Arabic" w:cs="Simplified Arabic" w:hint="cs"/>
          <w:sz w:val="28"/>
          <w:szCs w:val="28"/>
          <w:rtl/>
          <w:lang w:bidi="ar-DZ"/>
        </w:rPr>
        <w:t xml:space="preserve"> حر</w:t>
      </w:r>
      <w:r w:rsidR="0098186B" w:rsidRPr="003D40A2">
        <w:rPr>
          <w:rFonts w:ascii="Simplified Arabic" w:hAnsi="Simplified Arabic" w:cs="Simplified Arabic" w:hint="cs"/>
          <w:sz w:val="28"/>
          <w:szCs w:val="28"/>
          <w:rtl/>
          <w:lang w:bidi="ar-DZ"/>
        </w:rPr>
        <w:t>ّ</w:t>
      </w:r>
      <w:r w:rsidR="00512A4A" w:rsidRPr="003D40A2">
        <w:rPr>
          <w:rFonts w:ascii="Simplified Arabic" w:hAnsi="Simplified Arabic" w:cs="Simplified Arabic" w:hint="cs"/>
          <w:sz w:val="28"/>
          <w:szCs w:val="28"/>
          <w:rtl/>
          <w:lang w:bidi="ar-DZ"/>
        </w:rPr>
        <w:t xml:space="preserve">ر وصية في مدينة فينيس </w:t>
      </w:r>
      <w:r w:rsidR="00512A4A" w:rsidRPr="003D40A2">
        <w:rPr>
          <w:rFonts w:ascii="Simplified Arabic" w:hAnsi="Simplified Arabic" w:cs="Simplified Arabic"/>
          <w:sz w:val="28"/>
          <w:szCs w:val="28"/>
          <w:lang w:bidi="ar-DZ"/>
        </w:rPr>
        <w:t>venus</w:t>
      </w:r>
      <w:r w:rsidR="004150EA" w:rsidRPr="003D40A2">
        <w:rPr>
          <w:rFonts w:ascii="Simplified Arabic" w:hAnsi="Simplified Arabic" w:cs="Simplified Arabic" w:hint="cs"/>
          <w:sz w:val="28"/>
          <w:szCs w:val="28"/>
          <w:rtl/>
          <w:lang w:bidi="ar-DZ"/>
        </w:rPr>
        <w:t xml:space="preserve"> وفقا </w:t>
      </w:r>
      <w:r w:rsidR="0098186B" w:rsidRPr="003D40A2">
        <w:rPr>
          <w:rFonts w:ascii="Simplified Arabic" w:hAnsi="Simplified Arabic" w:cs="Simplified Arabic" w:hint="cs"/>
          <w:sz w:val="28"/>
          <w:szCs w:val="28"/>
          <w:rtl/>
          <w:lang w:bidi="ar-DZ"/>
        </w:rPr>
        <w:t>لقانون هذه الأخيرة،</w:t>
      </w:r>
      <w:r w:rsidR="00512A4A" w:rsidRPr="003D40A2">
        <w:rPr>
          <w:rFonts w:ascii="Simplified Arabic" w:hAnsi="Simplified Arabic" w:cs="Simplified Arabic" w:hint="cs"/>
          <w:sz w:val="28"/>
          <w:szCs w:val="28"/>
          <w:rtl/>
          <w:lang w:bidi="ar-DZ"/>
        </w:rPr>
        <w:t xml:space="preserve"> </w:t>
      </w:r>
      <w:r w:rsidR="00232476">
        <w:rPr>
          <w:rFonts w:ascii="Simplified Arabic" w:hAnsi="Simplified Arabic" w:cs="Simplified Arabic" w:hint="cs"/>
          <w:sz w:val="28"/>
          <w:szCs w:val="28"/>
          <w:rtl/>
          <w:lang w:bidi="ar-DZ"/>
        </w:rPr>
        <w:t>و</w:t>
      </w:r>
      <w:r w:rsidR="00512A4A" w:rsidRPr="003D40A2">
        <w:rPr>
          <w:rFonts w:ascii="Simplified Arabic" w:hAnsi="Simplified Arabic" w:cs="Simplified Arabic" w:hint="cs"/>
          <w:sz w:val="28"/>
          <w:szCs w:val="28"/>
          <w:rtl/>
          <w:lang w:bidi="ar-DZ"/>
        </w:rPr>
        <w:t>الذي كان يتطلب لصحة الوصية حضور ثلاثة شهود</w:t>
      </w:r>
      <w:r w:rsidR="0098186B" w:rsidRPr="003D40A2">
        <w:rPr>
          <w:rFonts w:ascii="Simplified Arabic" w:hAnsi="Simplified Arabic" w:cs="Simplified Arabic" w:hint="cs"/>
          <w:sz w:val="28"/>
          <w:szCs w:val="28"/>
          <w:rtl/>
          <w:lang w:bidi="ar-DZ"/>
        </w:rPr>
        <w:t>،</w:t>
      </w:r>
      <w:r w:rsidR="00512A4A" w:rsidRPr="003D40A2">
        <w:rPr>
          <w:rFonts w:ascii="Simplified Arabic" w:hAnsi="Simplified Arabic" w:cs="Simplified Arabic" w:hint="cs"/>
          <w:sz w:val="28"/>
          <w:szCs w:val="28"/>
          <w:rtl/>
          <w:lang w:bidi="ar-DZ"/>
        </w:rPr>
        <w:t xml:space="preserve"> بينما كان القانون الروماني الذي كان ي</w:t>
      </w:r>
      <w:r w:rsidR="0098186B" w:rsidRPr="003D40A2">
        <w:rPr>
          <w:rFonts w:ascii="Simplified Arabic" w:hAnsi="Simplified Arabic" w:cs="Simplified Arabic" w:hint="cs"/>
          <w:sz w:val="28"/>
          <w:szCs w:val="28"/>
          <w:rtl/>
          <w:lang w:bidi="ar-DZ"/>
        </w:rPr>
        <w:t>سري على الأجانب في مدينة فينيس</w:t>
      </w:r>
      <w:r w:rsidR="00D70B66">
        <w:rPr>
          <w:rFonts w:ascii="Simplified Arabic" w:hAnsi="Simplified Arabic" w:cs="Simplified Arabic"/>
          <w:sz w:val="28"/>
          <w:szCs w:val="28"/>
          <w:lang w:bidi="ar-DZ"/>
        </w:rPr>
        <w:t xml:space="preserve">Venus </w:t>
      </w:r>
      <w:r w:rsidR="00512A4A" w:rsidRPr="003D40A2">
        <w:rPr>
          <w:rFonts w:ascii="Simplified Arabic" w:hAnsi="Simplified Arabic" w:cs="Simplified Arabic" w:hint="cs"/>
          <w:sz w:val="28"/>
          <w:szCs w:val="28"/>
          <w:rtl/>
          <w:lang w:bidi="ar-DZ"/>
        </w:rPr>
        <w:t xml:space="preserve"> يشترط حضور سبعة شهود، فثار نزاع حول صحة هذه </w:t>
      </w:r>
      <w:r w:rsidR="001C3944" w:rsidRPr="003D40A2">
        <w:rPr>
          <w:rFonts w:ascii="Simplified Arabic" w:hAnsi="Simplified Arabic" w:cs="Simplified Arabic" w:hint="cs"/>
          <w:sz w:val="28"/>
          <w:szCs w:val="28"/>
          <w:rtl/>
          <w:lang w:bidi="ar-DZ"/>
        </w:rPr>
        <w:t xml:space="preserve">الوصية، فتم الحكم بصحة الوصية. وقد أيد </w:t>
      </w:r>
      <w:r w:rsidR="004150EA" w:rsidRPr="003D40A2">
        <w:rPr>
          <w:rFonts w:ascii="Simplified Arabic" w:hAnsi="Simplified Arabic" w:cs="Simplified Arabic" w:hint="cs"/>
          <w:sz w:val="28"/>
          <w:szCs w:val="28"/>
          <w:rtl/>
          <w:lang w:bidi="ar-DZ"/>
        </w:rPr>
        <w:t>هذا الحل الفقيه بارتول، ثم امتد</w:t>
      </w:r>
      <w:r w:rsidR="00D70B66">
        <w:rPr>
          <w:rFonts w:ascii="Simplified Arabic" w:hAnsi="Simplified Arabic" w:cs="Simplified Arabic" w:hint="cs"/>
          <w:sz w:val="28"/>
          <w:szCs w:val="28"/>
          <w:rtl/>
          <w:lang w:bidi="ar-DZ"/>
        </w:rPr>
        <w:t xml:space="preserve"> لي</w:t>
      </w:r>
      <w:r w:rsidR="00555F90">
        <w:rPr>
          <w:rFonts w:ascii="Simplified Arabic" w:hAnsi="Simplified Arabic" w:cs="Simplified Arabic" w:hint="cs"/>
          <w:sz w:val="28"/>
          <w:szCs w:val="28"/>
          <w:rtl/>
          <w:lang w:bidi="ar-DZ"/>
        </w:rPr>
        <w:t>شمل كافة التصرفات الإرادية.</w:t>
      </w:r>
      <w:r w:rsidR="001C3944" w:rsidRPr="003D40A2">
        <w:rPr>
          <w:rFonts w:ascii="Simplified Arabic" w:hAnsi="Simplified Arabic" w:cs="Simplified Arabic" w:hint="cs"/>
          <w:sz w:val="28"/>
          <w:szCs w:val="28"/>
          <w:rtl/>
          <w:lang w:bidi="ar-DZ"/>
        </w:rPr>
        <w:t xml:space="preserve"> </w:t>
      </w:r>
    </w:p>
    <w:p w:rsidR="003D40A2" w:rsidRDefault="00555F90" w:rsidP="00555F90">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وقد كان </w:t>
      </w:r>
      <w:r w:rsidRPr="00555F90">
        <w:rPr>
          <w:rFonts w:ascii="Simplified Arabic" w:hAnsi="Simplified Arabic" w:cs="Simplified Arabic" w:hint="cs"/>
          <w:b/>
          <w:bCs/>
          <w:sz w:val="28"/>
          <w:szCs w:val="28"/>
          <w:rtl/>
          <w:lang w:bidi="ar-DZ"/>
        </w:rPr>
        <w:t>قانون محل الإبرام</w:t>
      </w:r>
      <w:r>
        <w:rPr>
          <w:rFonts w:ascii="Simplified Arabic" w:hAnsi="Simplified Arabic" w:cs="Simplified Arabic" w:hint="cs"/>
          <w:sz w:val="28"/>
          <w:szCs w:val="28"/>
          <w:rtl/>
          <w:lang w:bidi="ar-DZ"/>
        </w:rPr>
        <w:t xml:space="preserve"> </w:t>
      </w:r>
      <w:r w:rsidR="004150EA" w:rsidRPr="003D40A2">
        <w:rPr>
          <w:rFonts w:ascii="Simplified Arabic" w:hAnsi="Simplified Arabic" w:cs="Simplified Arabic" w:hint="cs"/>
          <w:sz w:val="28"/>
          <w:szCs w:val="28"/>
          <w:rtl/>
          <w:lang w:bidi="ar-DZ"/>
        </w:rPr>
        <w:t xml:space="preserve">لدى فقه المدرسة الإيطالية القديمة </w:t>
      </w:r>
      <w:r>
        <w:rPr>
          <w:rFonts w:ascii="Simplified Arabic" w:hAnsi="Simplified Arabic" w:cs="Simplified Arabic" w:hint="cs"/>
          <w:sz w:val="28"/>
          <w:szCs w:val="28"/>
          <w:rtl/>
          <w:lang w:bidi="ar-DZ"/>
        </w:rPr>
        <w:t xml:space="preserve">يحكم شكل التصرف وموضوعه أيضا </w:t>
      </w:r>
      <w:r w:rsidR="004150EA" w:rsidRPr="003D40A2">
        <w:rPr>
          <w:rFonts w:ascii="Simplified Arabic" w:hAnsi="Simplified Arabic" w:cs="Simplified Arabic" w:hint="cs"/>
          <w:sz w:val="28"/>
          <w:szCs w:val="28"/>
          <w:rtl/>
          <w:lang w:bidi="ar-DZ"/>
        </w:rPr>
        <w:t xml:space="preserve">طبقا </w:t>
      </w:r>
      <w:r w:rsidR="00856D23" w:rsidRPr="003D40A2">
        <w:rPr>
          <w:rFonts w:ascii="Simplified Arabic" w:hAnsi="Simplified Arabic" w:cs="Simplified Arabic" w:hint="cs"/>
          <w:sz w:val="28"/>
          <w:szCs w:val="28"/>
          <w:rtl/>
          <w:lang w:bidi="ar-DZ"/>
        </w:rPr>
        <w:t xml:space="preserve">لقاعدة </w:t>
      </w:r>
      <w:r w:rsidR="004150EA" w:rsidRPr="003D40A2">
        <w:rPr>
          <w:rFonts w:ascii="Simplified Arabic" w:hAnsi="Simplified Arabic" w:cs="Simplified Arabic" w:hint="cs"/>
          <w:sz w:val="28"/>
          <w:szCs w:val="28"/>
          <w:rtl/>
          <w:lang w:bidi="ar-DZ"/>
        </w:rPr>
        <w:t>المكان يحكم التصرف</w:t>
      </w:r>
      <w:r w:rsidR="00856D23" w:rsidRPr="003D40A2">
        <w:rPr>
          <w:rFonts w:ascii="Simplified Arabic" w:hAnsi="Simplified Arabic" w:cs="Simplified Arabic" w:hint="cs"/>
          <w:sz w:val="28"/>
          <w:szCs w:val="28"/>
          <w:rtl/>
          <w:lang w:bidi="ar-DZ"/>
        </w:rPr>
        <w:t>، ثم انفصل</w:t>
      </w:r>
      <w:r>
        <w:rPr>
          <w:rFonts w:ascii="Simplified Arabic" w:hAnsi="Simplified Arabic" w:cs="Simplified Arabic" w:hint="cs"/>
          <w:sz w:val="28"/>
          <w:szCs w:val="28"/>
          <w:rtl/>
          <w:lang w:bidi="ar-DZ"/>
        </w:rPr>
        <w:t xml:space="preserve">ت هذه القاعدة في أواخر القرن الخامس عشر بفضل الفقيه ديمولان، حيث </w:t>
      </w:r>
      <w:r w:rsidRPr="00555F90">
        <w:rPr>
          <w:rFonts w:ascii="Simplified Arabic" w:hAnsi="Simplified Arabic" w:cs="Simplified Arabic" w:hint="cs"/>
          <w:b/>
          <w:bCs/>
          <w:sz w:val="28"/>
          <w:szCs w:val="28"/>
          <w:rtl/>
          <w:lang w:bidi="ar-DZ"/>
        </w:rPr>
        <w:t xml:space="preserve">أصبح شكل العقد دون </w:t>
      </w:r>
      <w:r w:rsidR="00856D23" w:rsidRPr="00555F90">
        <w:rPr>
          <w:rFonts w:ascii="Simplified Arabic" w:hAnsi="Simplified Arabic" w:cs="Simplified Arabic" w:hint="cs"/>
          <w:b/>
          <w:bCs/>
          <w:sz w:val="28"/>
          <w:szCs w:val="28"/>
          <w:rtl/>
          <w:lang w:bidi="ar-DZ"/>
        </w:rPr>
        <w:t>موضوعه</w:t>
      </w:r>
      <w:r w:rsidR="00856D23" w:rsidRPr="003D40A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هو الذي يخضع لقانون محل الإبرام. </w:t>
      </w:r>
    </w:p>
    <w:p w:rsidR="002A2C1C" w:rsidRPr="003D40A2" w:rsidRDefault="002A2C1C" w:rsidP="003D40A2">
      <w:pPr>
        <w:bidi/>
        <w:ind w:firstLine="509"/>
        <w:jc w:val="both"/>
        <w:rPr>
          <w:rFonts w:ascii="Simplified Arabic" w:hAnsi="Simplified Arabic" w:cs="Simplified Arabic"/>
          <w:b/>
          <w:bCs/>
          <w:sz w:val="28"/>
          <w:szCs w:val="28"/>
          <w:rtl/>
          <w:lang w:bidi="ar-DZ"/>
        </w:rPr>
      </w:pPr>
      <w:r w:rsidRPr="003D40A2">
        <w:rPr>
          <w:rFonts w:ascii="Simplified Arabic" w:hAnsi="Simplified Arabic" w:cs="Simplified Arabic" w:hint="cs"/>
          <w:sz w:val="28"/>
          <w:szCs w:val="28"/>
          <w:rtl/>
          <w:lang w:bidi="ar-DZ"/>
        </w:rPr>
        <w:t>غير أن تحديد ما يدخل في مفهوم الشكل من عدمه يعتبر مسألة أولية يفصل فيها القاضي وفقا لقانونه الوطني</w:t>
      </w:r>
      <w:r w:rsidRPr="003D40A2">
        <w:rPr>
          <w:rStyle w:val="Appelnotedebasdep"/>
          <w:rFonts w:ascii="Simplified Arabic" w:hAnsi="Simplified Arabic" w:cs="Simplified Arabic"/>
          <w:sz w:val="28"/>
          <w:szCs w:val="28"/>
          <w:rtl/>
          <w:lang w:bidi="ar-DZ"/>
        </w:rPr>
        <w:footnoteReference w:id="3"/>
      </w:r>
      <w:r w:rsidRPr="003D40A2">
        <w:rPr>
          <w:rFonts w:ascii="Simplified Arabic" w:hAnsi="Simplified Arabic" w:cs="Simplified Arabic" w:hint="cs"/>
          <w:sz w:val="28"/>
          <w:szCs w:val="28"/>
          <w:rtl/>
          <w:lang w:bidi="ar-DZ"/>
        </w:rPr>
        <w:t>، كما أن تحديد الشكل الذي يخضع لقاعدة قانون محل الإبرام من المسائل التي ثار حولها خلاف فقهي كبير.</w:t>
      </w:r>
    </w:p>
    <w:p w:rsidR="00810278" w:rsidRPr="00AE5EAD" w:rsidRDefault="001E2640" w:rsidP="00AE5EAD">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w:t>
      </w:r>
      <w:r w:rsidR="006059B9" w:rsidRPr="003D40A2">
        <w:rPr>
          <w:rFonts w:ascii="Simplified Arabic" w:hAnsi="Simplified Arabic" w:cs="Simplified Arabic" w:hint="cs"/>
          <w:b/>
          <w:bCs/>
          <w:sz w:val="28"/>
          <w:szCs w:val="28"/>
          <w:rtl/>
          <w:lang w:bidi="ar-DZ"/>
        </w:rPr>
        <w:t>الطبيعة القانونية لقاعدة خضوع الشكل لقانون بلد الإبرام:</w:t>
      </w:r>
      <w:r w:rsidR="00AE5EAD">
        <w:rPr>
          <w:rFonts w:ascii="Simplified Arabic" w:hAnsi="Simplified Arabic" w:cs="Simplified Arabic" w:hint="cs"/>
          <w:b/>
          <w:bCs/>
          <w:sz w:val="28"/>
          <w:szCs w:val="28"/>
          <w:rtl/>
          <w:lang w:bidi="ar-DZ"/>
        </w:rPr>
        <w:t xml:space="preserve"> </w:t>
      </w:r>
      <w:r w:rsidR="00CC652C" w:rsidRPr="003D40A2">
        <w:rPr>
          <w:rFonts w:ascii="Simplified Arabic" w:hAnsi="Simplified Arabic" w:cs="Simplified Arabic" w:hint="cs"/>
          <w:sz w:val="28"/>
          <w:szCs w:val="28"/>
          <w:rtl/>
          <w:lang w:bidi="ar-DZ"/>
        </w:rPr>
        <w:t xml:space="preserve">أغلب التشريعات </w:t>
      </w:r>
      <w:r w:rsidR="00AE5EAD">
        <w:rPr>
          <w:rFonts w:ascii="Simplified Arabic" w:hAnsi="Simplified Arabic" w:cs="Simplified Arabic" w:hint="cs"/>
          <w:sz w:val="28"/>
          <w:szCs w:val="28"/>
          <w:rtl/>
          <w:lang w:bidi="ar-DZ"/>
        </w:rPr>
        <w:t xml:space="preserve">في العالم </w:t>
      </w:r>
      <w:r w:rsidR="00CC652C" w:rsidRPr="003D40A2">
        <w:rPr>
          <w:rFonts w:ascii="Simplified Arabic" w:hAnsi="Simplified Arabic" w:cs="Simplified Arabic" w:hint="cs"/>
          <w:sz w:val="28"/>
          <w:szCs w:val="28"/>
          <w:rtl/>
          <w:lang w:bidi="ar-DZ"/>
        </w:rPr>
        <w:t xml:space="preserve">اعتبرت قاعدة خضوع شكل العقد لقانون بلد إبرامه قاعدة اختيارية وليست إجبارية، أما موقف المشرع الجزائري </w:t>
      </w:r>
      <w:r w:rsidR="00810278" w:rsidRPr="003D40A2">
        <w:rPr>
          <w:rFonts w:ascii="Simplified Arabic" w:hAnsi="Simplified Arabic" w:cs="Simplified Arabic" w:hint="cs"/>
          <w:sz w:val="28"/>
          <w:szCs w:val="28"/>
          <w:rtl/>
          <w:lang w:bidi="ar-DZ"/>
        </w:rPr>
        <w:t>من هذه المسألة</w:t>
      </w:r>
      <w:r w:rsidR="009E0814" w:rsidRPr="003D40A2">
        <w:rPr>
          <w:rFonts w:ascii="Simplified Arabic" w:hAnsi="Simplified Arabic" w:cs="Simplified Arabic" w:hint="cs"/>
          <w:sz w:val="28"/>
          <w:szCs w:val="28"/>
          <w:rtl/>
          <w:lang w:bidi="ar-DZ"/>
        </w:rPr>
        <w:t>،</w:t>
      </w:r>
      <w:r w:rsidR="00810278" w:rsidRPr="003D40A2">
        <w:rPr>
          <w:rFonts w:ascii="Simplified Arabic" w:hAnsi="Simplified Arabic" w:cs="Simplified Arabic" w:hint="cs"/>
          <w:sz w:val="28"/>
          <w:szCs w:val="28"/>
          <w:rtl/>
          <w:lang w:bidi="ar-DZ"/>
        </w:rPr>
        <w:t xml:space="preserve"> فنميز بشأنه بين </w:t>
      </w:r>
      <w:r w:rsidR="009E0814" w:rsidRPr="003D40A2">
        <w:rPr>
          <w:rFonts w:ascii="Simplified Arabic" w:hAnsi="Simplified Arabic" w:cs="Simplified Arabic" w:hint="cs"/>
          <w:sz w:val="28"/>
          <w:szCs w:val="28"/>
          <w:rtl/>
          <w:lang w:bidi="ar-DZ"/>
        </w:rPr>
        <w:t>مرحلتين</w:t>
      </w:r>
      <w:r w:rsidR="00810278" w:rsidRPr="003D40A2">
        <w:rPr>
          <w:rFonts w:ascii="Simplified Arabic" w:hAnsi="Simplified Arabic" w:cs="Simplified Arabic" w:hint="cs"/>
          <w:sz w:val="28"/>
          <w:szCs w:val="28"/>
          <w:rtl/>
          <w:lang w:bidi="ar-DZ"/>
        </w:rPr>
        <w:t xml:space="preserve">: </w:t>
      </w:r>
    </w:p>
    <w:p w:rsidR="00484A91" w:rsidRPr="003D40A2" w:rsidRDefault="00810278" w:rsidP="00484A91">
      <w:pPr>
        <w:bidi/>
        <w:ind w:firstLine="509"/>
        <w:jc w:val="both"/>
        <w:rPr>
          <w:rFonts w:ascii="Simplified Arabic" w:hAnsi="Simplified Arabic" w:cs="Simplified Arabic"/>
          <w:sz w:val="28"/>
          <w:szCs w:val="28"/>
          <w:rtl/>
          <w:lang w:bidi="ar-DZ"/>
        </w:rPr>
      </w:pPr>
      <w:r w:rsidRPr="000E4581">
        <w:rPr>
          <w:rFonts w:ascii="Simplified Arabic" w:hAnsi="Simplified Arabic" w:cs="Simplified Arabic" w:hint="cs"/>
          <w:b/>
          <w:bCs/>
          <w:sz w:val="28"/>
          <w:szCs w:val="28"/>
          <w:rtl/>
          <w:lang w:bidi="ar-DZ"/>
        </w:rPr>
        <w:lastRenderedPageBreak/>
        <w:t xml:space="preserve">فقبل </w:t>
      </w:r>
      <w:r w:rsidR="00CC652C" w:rsidRPr="000E4581">
        <w:rPr>
          <w:rFonts w:ascii="Simplified Arabic" w:hAnsi="Simplified Arabic" w:cs="Simplified Arabic" w:hint="cs"/>
          <w:b/>
          <w:bCs/>
          <w:sz w:val="28"/>
          <w:szCs w:val="28"/>
          <w:rtl/>
          <w:lang w:bidi="ar-DZ"/>
        </w:rPr>
        <w:t>تعديل</w:t>
      </w:r>
      <w:r w:rsidR="00CC652C" w:rsidRPr="000E4581">
        <w:rPr>
          <w:rFonts w:ascii="Simplified Arabic" w:hAnsi="Simplified Arabic" w:cs="Simplified Arabic" w:hint="cs"/>
          <w:sz w:val="28"/>
          <w:szCs w:val="28"/>
          <w:rtl/>
          <w:lang w:bidi="ar-DZ"/>
        </w:rPr>
        <w:t xml:space="preserve"> المادة 19 </w:t>
      </w:r>
      <w:r w:rsidR="009E0814" w:rsidRPr="000E4581">
        <w:rPr>
          <w:rFonts w:ascii="Simplified Arabic" w:hAnsi="Simplified Arabic" w:cs="Simplified Arabic" w:hint="cs"/>
          <w:sz w:val="28"/>
          <w:szCs w:val="28"/>
          <w:rtl/>
          <w:lang w:bidi="ar-DZ"/>
        </w:rPr>
        <w:t>من القانون المدني</w:t>
      </w:r>
      <w:r w:rsidR="009E0814" w:rsidRPr="003D40A2">
        <w:rPr>
          <w:rFonts w:ascii="Simplified Arabic" w:hAnsi="Simplified Arabic" w:cs="Simplified Arabic" w:hint="cs"/>
          <w:sz w:val="28"/>
          <w:szCs w:val="28"/>
          <w:rtl/>
          <w:lang w:bidi="ar-DZ"/>
        </w:rPr>
        <w:t xml:space="preserve"> </w:t>
      </w:r>
      <w:r w:rsidR="00CC652C" w:rsidRPr="003D40A2">
        <w:rPr>
          <w:rFonts w:ascii="Simplified Arabic" w:hAnsi="Simplified Arabic" w:cs="Simplified Arabic" w:hint="cs"/>
          <w:sz w:val="28"/>
          <w:szCs w:val="28"/>
          <w:rtl/>
          <w:lang w:bidi="ar-DZ"/>
        </w:rPr>
        <w:t>بقا</w:t>
      </w:r>
      <w:r w:rsidRPr="003D40A2">
        <w:rPr>
          <w:rFonts w:ascii="Simplified Arabic" w:hAnsi="Simplified Arabic" w:cs="Simplified Arabic" w:hint="cs"/>
          <w:sz w:val="28"/>
          <w:szCs w:val="28"/>
          <w:rtl/>
          <w:lang w:bidi="ar-DZ"/>
        </w:rPr>
        <w:t xml:space="preserve">نون 05-10، كانت قاعدة خضوع شكل العقد لمحل إبرامه </w:t>
      </w:r>
      <w:r w:rsidR="009E0814" w:rsidRPr="003D40A2">
        <w:rPr>
          <w:rFonts w:ascii="Simplified Arabic" w:hAnsi="Simplified Arabic" w:cs="Simplified Arabic" w:hint="cs"/>
          <w:sz w:val="28"/>
          <w:szCs w:val="28"/>
          <w:rtl/>
          <w:lang w:bidi="ar-DZ"/>
        </w:rPr>
        <w:t xml:space="preserve">قاعدة </w:t>
      </w:r>
      <w:r w:rsidRPr="003D40A2">
        <w:rPr>
          <w:rFonts w:ascii="Simplified Arabic" w:hAnsi="Simplified Arabic" w:cs="Simplified Arabic" w:hint="cs"/>
          <w:b/>
          <w:bCs/>
          <w:sz w:val="28"/>
          <w:szCs w:val="28"/>
          <w:rtl/>
          <w:lang w:bidi="ar-DZ"/>
        </w:rPr>
        <w:t>اختيارية إذا لم</w:t>
      </w:r>
      <w:r w:rsidRPr="003D40A2">
        <w:rPr>
          <w:rFonts w:ascii="Simplified Arabic" w:hAnsi="Simplified Arabic" w:cs="Simplified Arabic" w:hint="cs"/>
          <w:sz w:val="28"/>
          <w:szCs w:val="28"/>
          <w:rtl/>
          <w:lang w:bidi="ar-DZ"/>
        </w:rPr>
        <w:t xml:space="preserve"> يكن للمتعاقدين جنسية مشتركة، </w:t>
      </w:r>
      <w:r w:rsidRPr="000E4581">
        <w:rPr>
          <w:rFonts w:ascii="Simplified Arabic" w:hAnsi="Simplified Arabic" w:cs="Simplified Arabic" w:hint="cs"/>
          <w:b/>
          <w:bCs/>
          <w:sz w:val="28"/>
          <w:szCs w:val="28"/>
          <w:rtl/>
          <w:lang w:bidi="ar-DZ"/>
        </w:rPr>
        <w:t>أما بعد تعديل</w:t>
      </w:r>
      <w:r w:rsidRPr="003D40A2">
        <w:rPr>
          <w:rFonts w:ascii="Simplified Arabic" w:hAnsi="Simplified Arabic" w:cs="Simplified Arabic" w:hint="cs"/>
          <w:sz w:val="28"/>
          <w:szCs w:val="28"/>
          <w:rtl/>
          <w:lang w:bidi="ar-DZ"/>
        </w:rPr>
        <w:t xml:space="preserve"> المادة 19، أصبحت هذه القاعدة اختيارية، إذ يخضع شكل العقد </w:t>
      </w:r>
      <w:r w:rsidRPr="003D40A2">
        <w:rPr>
          <w:rFonts w:ascii="Simplified Arabic" w:hAnsi="Simplified Arabic" w:cs="Simplified Arabic" w:hint="cs"/>
          <w:b/>
          <w:bCs/>
          <w:sz w:val="28"/>
          <w:szCs w:val="28"/>
          <w:rtl/>
          <w:lang w:bidi="ar-DZ"/>
        </w:rPr>
        <w:t xml:space="preserve">بصفة أساسية </w:t>
      </w:r>
      <w:r w:rsidRPr="003D40A2">
        <w:rPr>
          <w:rFonts w:ascii="Simplified Arabic" w:hAnsi="Simplified Arabic" w:cs="Simplified Arabic" w:hint="cs"/>
          <w:sz w:val="28"/>
          <w:szCs w:val="28"/>
          <w:rtl/>
          <w:lang w:bidi="ar-DZ"/>
        </w:rPr>
        <w:t xml:space="preserve">لقانون بلد الإبرام، كما يجوز أن يخضع </w:t>
      </w:r>
      <w:r w:rsidR="004C1B59" w:rsidRPr="003D40A2">
        <w:rPr>
          <w:rFonts w:ascii="Simplified Arabic" w:hAnsi="Simplified Arabic" w:cs="Simplified Arabic" w:hint="cs"/>
          <w:sz w:val="28"/>
          <w:szCs w:val="28"/>
          <w:rtl/>
          <w:lang w:bidi="ar-DZ"/>
        </w:rPr>
        <w:t xml:space="preserve">أيضا </w:t>
      </w:r>
      <w:r w:rsidRPr="003D40A2">
        <w:rPr>
          <w:rFonts w:ascii="Simplified Arabic" w:hAnsi="Simplified Arabic" w:cs="Simplified Arabic" w:hint="cs"/>
          <w:sz w:val="28"/>
          <w:szCs w:val="28"/>
          <w:rtl/>
          <w:lang w:bidi="ar-DZ"/>
        </w:rPr>
        <w:t>لقانون الموطن أو الجنسية المشتركة</w:t>
      </w:r>
      <w:r w:rsidR="004C1B59" w:rsidRPr="003D40A2">
        <w:rPr>
          <w:rFonts w:ascii="Simplified Arabic" w:hAnsi="Simplified Arabic" w:cs="Simplified Arabic" w:hint="cs"/>
          <w:sz w:val="28"/>
          <w:szCs w:val="28"/>
          <w:rtl/>
          <w:lang w:bidi="ar-DZ"/>
        </w:rPr>
        <w:t>،</w:t>
      </w:r>
      <w:r w:rsidRPr="003D40A2">
        <w:rPr>
          <w:rFonts w:ascii="Simplified Arabic" w:hAnsi="Simplified Arabic" w:cs="Simplified Arabic" w:hint="cs"/>
          <w:sz w:val="28"/>
          <w:szCs w:val="28"/>
          <w:rtl/>
          <w:lang w:bidi="ar-DZ"/>
        </w:rPr>
        <w:t xml:space="preserve"> أو للقانون الذي يسري على العقد من حيث الموضوع</w:t>
      </w:r>
      <w:r w:rsidR="00826588">
        <w:rPr>
          <w:rStyle w:val="Appelnotedebasdep"/>
          <w:rFonts w:ascii="Simplified Arabic" w:hAnsi="Simplified Arabic" w:cs="Simplified Arabic"/>
          <w:sz w:val="28"/>
          <w:szCs w:val="28"/>
          <w:rtl/>
          <w:lang w:bidi="ar-DZ"/>
        </w:rPr>
        <w:footnoteReference w:id="4"/>
      </w:r>
      <w:r w:rsidRPr="003D40A2">
        <w:rPr>
          <w:rFonts w:ascii="Simplified Arabic" w:hAnsi="Simplified Arabic" w:cs="Simplified Arabic" w:hint="cs"/>
          <w:sz w:val="28"/>
          <w:szCs w:val="28"/>
          <w:rtl/>
          <w:lang w:bidi="ar-DZ"/>
        </w:rPr>
        <w:t xml:space="preserve">.  </w:t>
      </w:r>
    </w:p>
    <w:p w:rsidR="001319B7" w:rsidRPr="003D40A2" w:rsidRDefault="00821B2D" w:rsidP="001319B7">
      <w:pPr>
        <w:bidi/>
        <w:ind w:firstLine="84"/>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3- </w:t>
      </w:r>
      <w:r w:rsidR="0021673E" w:rsidRPr="003D40A2">
        <w:rPr>
          <w:rFonts w:ascii="Simplified Arabic" w:hAnsi="Simplified Arabic" w:cs="Simplified Arabic" w:hint="cs"/>
          <w:b/>
          <w:bCs/>
          <w:sz w:val="28"/>
          <w:szCs w:val="28"/>
          <w:rtl/>
          <w:lang w:bidi="ar-DZ"/>
        </w:rPr>
        <w:t xml:space="preserve">مبررات خضوع شكل العقد لقانون بلد الإبرام: </w:t>
      </w:r>
      <w:r w:rsidR="000B5D02" w:rsidRPr="003D40A2">
        <w:rPr>
          <w:rFonts w:ascii="Simplified Arabic" w:hAnsi="Simplified Arabic" w:cs="Simplified Arabic" w:hint="cs"/>
          <w:sz w:val="28"/>
          <w:szCs w:val="28"/>
          <w:rtl/>
          <w:lang w:bidi="ar-DZ"/>
        </w:rPr>
        <w:t>من مبررات الأخذ بهذه القاعدة هو</w:t>
      </w:r>
      <w:r w:rsidR="003D5645">
        <w:rPr>
          <w:rFonts w:ascii="Simplified Arabic" w:hAnsi="Simplified Arabic" w:cs="Simplified Arabic" w:hint="cs"/>
          <w:sz w:val="28"/>
          <w:szCs w:val="28"/>
          <w:rtl/>
          <w:lang w:bidi="ar-DZ"/>
        </w:rPr>
        <w:t xml:space="preserve"> التيسير على المتعاقدين لإبرام</w:t>
      </w:r>
      <w:r w:rsidR="000B5D02" w:rsidRPr="003D40A2">
        <w:rPr>
          <w:rFonts w:ascii="Simplified Arabic" w:hAnsi="Simplified Arabic" w:cs="Simplified Arabic" w:hint="cs"/>
          <w:sz w:val="28"/>
          <w:szCs w:val="28"/>
          <w:rtl/>
          <w:lang w:bidi="ar-DZ"/>
        </w:rPr>
        <w:t xml:space="preserve"> عقودهم</w:t>
      </w:r>
      <w:r w:rsidR="003D5645">
        <w:rPr>
          <w:rFonts w:ascii="Simplified Arabic" w:hAnsi="Simplified Arabic" w:cs="Simplified Arabic" w:hint="cs"/>
          <w:sz w:val="28"/>
          <w:szCs w:val="28"/>
          <w:rtl/>
          <w:lang w:bidi="ar-DZ"/>
        </w:rPr>
        <w:t>ا</w:t>
      </w:r>
      <w:r w:rsidR="000B5D02" w:rsidRPr="003D40A2">
        <w:rPr>
          <w:rFonts w:ascii="Simplified Arabic" w:hAnsi="Simplified Arabic" w:cs="Simplified Arabic" w:hint="cs"/>
          <w:sz w:val="28"/>
          <w:szCs w:val="28"/>
          <w:rtl/>
          <w:lang w:bidi="ar-DZ"/>
        </w:rPr>
        <w:t xml:space="preserve"> وفقا للشكل المحلي</w:t>
      </w:r>
      <w:r w:rsidR="003D5645">
        <w:rPr>
          <w:rFonts w:ascii="Simplified Arabic" w:hAnsi="Simplified Arabic" w:cs="Simplified Arabic" w:hint="cs"/>
          <w:sz w:val="28"/>
          <w:szCs w:val="28"/>
          <w:rtl/>
          <w:lang w:bidi="ar-DZ"/>
        </w:rPr>
        <w:t xml:space="preserve"> الذي يسهل عليهما </w:t>
      </w:r>
      <w:r w:rsidR="000B5D02" w:rsidRPr="003D40A2">
        <w:rPr>
          <w:rFonts w:ascii="Simplified Arabic" w:hAnsi="Simplified Arabic" w:cs="Simplified Arabic" w:hint="cs"/>
          <w:sz w:val="28"/>
          <w:szCs w:val="28"/>
          <w:rtl/>
          <w:lang w:bidi="ar-DZ"/>
        </w:rPr>
        <w:t>معرفته والإطلاع على أحكامه</w:t>
      </w:r>
      <w:r w:rsidR="00C37D90" w:rsidRPr="003D40A2">
        <w:rPr>
          <w:rFonts w:ascii="Simplified Arabic" w:hAnsi="Simplified Arabic" w:cs="Simplified Arabic" w:hint="cs"/>
          <w:sz w:val="28"/>
          <w:szCs w:val="28"/>
          <w:rtl/>
          <w:lang w:bidi="ar-DZ"/>
        </w:rPr>
        <w:t>،</w:t>
      </w:r>
      <w:r w:rsidR="00D23EEB" w:rsidRPr="003D40A2">
        <w:rPr>
          <w:rFonts w:ascii="Simplified Arabic" w:hAnsi="Simplified Arabic" w:cs="Simplified Arabic" w:hint="cs"/>
          <w:sz w:val="28"/>
          <w:szCs w:val="28"/>
          <w:rtl/>
          <w:lang w:bidi="ar-DZ"/>
        </w:rPr>
        <w:t xml:space="preserve"> </w:t>
      </w:r>
      <w:r w:rsidR="00C37D90" w:rsidRPr="003D40A2">
        <w:rPr>
          <w:rFonts w:ascii="Simplified Arabic" w:hAnsi="Simplified Arabic" w:cs="Simplified Arabic" w:hint="cs"/>
          <w:sz w:val="28"/>
          <w:szCs w:val="28"/>
          <w:rtl/>
          <w:lang w:bidi="ar-DZ"/>
        </w:rPr>
        <w:t xml:space="preserve">مما يحقق لهما الطمأنينة بشأن صحة ما يبرمانه من عقود من الناحية الشكلية، </w:t>
      </w:r>
      <w:r w:rsidR="00D23EEB" w:rsidRPr="003D40A2">
        <w:rPr>
          <w:rFonts w:ascii="Simplified Arabic" w:hAnsi="Simplified Arabic" w:cs="Simplified Arabic" w:hint="cs"/>
          <w:sz w:val="28"/>
          <w:szCs w:val="28"/>
          <w:rtl/>
          <w:lang w:bidi="ar-DZ"/>
        </w:rPr>
        <w:t xml:space="preserve">عكس الحال لو أخضعنا شكل </w:t>
      </w:r>
      <w:r w:rsidR="00C37D90" w:rsidRPr="003D40A2">
        <w:rPr>
          <w:rFonts w:ascii="Simplified Arabic" w:hAnsi="Simplified Arabic" w:cs="Simplified Arabic" w:hint="cs"/>
          <w:sz w:val="28"/>
          <w:szCs w:val="28"/>
          <w:rtl/>
          <w:lang w:bidi="ar-DZ"/>
        </w:rPr>
        <w:t>العقد أو التصرف</w:t>
      </w:r>
      <w:r w:rsidR="00D23EEB" w:rsidRPr="003D40A2">
        <w:rPr>
          <w:rFonts w:ascii="Simplified Arabic" w:hAnsi="Simplified Arabic" w:cs="Simplified Arabic" w:hint="cs"/>
          <w:sz w:val="28"/>
          <w:szCs w:val="28"/>
          <w:rtl/>
          <w:lang w:bidi="ar-DZ"/>
        </w:rPr>
        <w:t xml:space="preserve"> لقانون </w:t>
      </w:r>
      <w:r w:rsidR="003D5645" w:rsidRPr="003D40A2">
        <w:rPr>
          <w:rFonts w:ascii="Simplified Arabic" w:hAnsi="Simplified Arabic" w:cs="Simplified Arabic" w:hint="cs"/>
          <w:sz w:val="28"/>
          <w:szCs w:val="28"/>
          <w:rtl/>
          <w:lang w:bidi="ar-DZ"/>
        </w:rPr>
        <w:t>جنسيت</w:t>
      </w:r>
      <w:r w:rsidR="003D5645">
        <w:rPr>
          <w:rFonts w:ascii="Simplified Arabic" w:hAnsi="Simplified Arabic" w:cs="Simplified Arabic" w:hint="cs"/>
          <w:sz w:val="28"/>
          <w:szCs w:val="28"/>
          <w:rtl/>
          <w:lang w:bidi="ar-DZ"/>
        </w:rPr>
        <w:t>هما</w:t>
      </w:r>
      <w:r w:rsidR="00C37D90" w:rsidRPr="003D40A2">
        <w:rPr>
          <w:rFonts w:ascii="Simplified Arabic" w:hAnsi="Simplified Arabic" w:cs="Simplified Arabic" w:hint="cs"/>
          <w:sz w:val="28"/>
          <w:szCs w:val="28"/>
          <w:rtl/>
          <w:lang w:bidi="ar-DZ"/>
        </w:rPr>
        <w:t xml:space="preserve"> الذي قد ينطوي على مفاجآت غير متوقعة بشأن مصير عقودهما.</w:t>
      </w:r>
    </w:p>
    <w:p w:rsidR="007B4679" w:rsidRPr="003D40A2" w:rsidRDefault="007B4679" w:rsidP="001319B7">
      <w:pPr>
        <w:bidi/>
        <w:ind w:firstLine="509"/>
        <w:jc w:val="both"/>
        <w:rPr>
          <w:rFonts w:ascii="Simplified Arabic" w:hAnsi="Simplified Arabic" w:cs="Simplified Arabic"/>
          <w:sz w:val="28"/>
          <w:szCs w:val="28"/>
          <w:rtl/>
          <w:lang w:bidi="ar-DZ"/>
        </w:rPr>
      </w:pPr>
      <w:r w:rsidRPr="003D40A2">
        <w:rPr>
          <w:rFonts w:ascii="Simplified Arabic" w:hAnsi="Simplified Arabic" w:cs="Simplified Arabic" w:hint="cs"/>
          <w:sz w:val="28"/>
          <w:szCs w:val="28"/>
          <w:rtl/>
          <w:lang w:bidi="ar-DZ"/>
        </w:rPr>
        <w:t>فقانون محل الإبرام يحقق للمتعاقدين الطمأنينة</w:t>
      </w:r>
      <w:r w:rsidR="009C7E03">
        <w:rPr>
          <w:rFonts w:ascii="Simplified Arabic" w:hAnsi="Simplified Arabic" w:cs="Simplified Arabic" w:hint="cs"/>
          <w:sz w:val="28"/>
          <w:szCs w:val="28"/>
          <w:rtl/>
          <w:lang w:bidi="ar-DZ"/>
        </w:rPr>
        <w:t>،</w:t>
      </w:r>
      <w:r w:rsidR="00E44F65" w:rsidRPr="003D40A2">
        <w:rPr>
          <w:rFonts w:ascii="Simplified Arabic" w:hAnsi="Simplified Arabic" w:cs="Simplified Arabic" w:hint="cs"/>
          <w:sz w:val="28"/>
          <w:szCs w:val="28"/>
          <w:rtl/>
          <w:lang w:bidi="ar-DZ"/>
        </w:rPr>
        <w:t xml:space="preserve"> </w:t>
      </w:r>
      <w:r w:rsidRPr="003D40A2">
        <w:rPr>
          <w:rFonts w:ascii="Simplified Arabic" w:hAnsi="Simplified Arabic" w:cs="Simplified Arabic" w:hint="cs"/>
          <w:sz w:val="28"/>
          <w:szCs w:val="28"/>
          <w:rtl/>
          <w:lang w:bidi="ar-DZ"/>
        </w:rPr>
        <w:t xml:space="preserve">ويكفل لهما </w:t>
      </w:r>
      <w:r w:rsidR="00754FCF" w:rsidRPr="003D40A2">
        <w:rPr>
          <w:rFonts w:ascii="Simplified Arabic" w:hAnsi="Simplified Arabic" w:cs="Simplified Arabic" w:hint="cs"/>
          <w:sz w:val="28"/>
          <w:szCs w:val="28"/>
          <w:rtl/>
          <w:lang w:bidi="ar-DZ"/>
        </w:rPr>
        <w:t xml:space="preserve">صحة تصرفاتهم </w:t>
      </w:r>
      <w:r w:rsidRPr="003D40A2">
        <w:rPr>
          <w:rFonts w:ascii="Simplified Arabic" w:hAnsi="Simplified Arabic" w:cs="Simplified Arabic" w:hint="cs"/>
          <w:sz w:val="28"/>
          <w:szCs w:val="28"/>
          <w:rtl/>
          <w:lang w:bidi="ar-DZ"/>
        </w:rPr>
        <w:t xml:space="preserve">من الناحية الشكلية. </w:t>
      </w:r>
    </w:p>
    <w:p w:rsidR="00DF03E5" w:rsidRPr="003D40A2" w:rsidRDefault="005843DA" w:rsidP="005843DA">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4- </w:t>
      </w:r>
      <w:r w:rsidR="000C170B" w:rsidRPr="003D40A2">
        <w:rPr>
          <w:rFonts w:ascii="Simplified Arabic" w:hAnsi="Simplified Arabic" w:cs="Simplified Arabic" w:hint="cs"/>
          <w:b/>
          <w:bCs/>
          <w:sz w:val="28"/>
          <w:szCs w:val="28"/>
          <w:rtl/>
          <w:lang w:bidi="ar-DZ"/>
        </w:rPr>
        <w:t xml:space="preserve">مضمون </w:t>
      </w:r>
      <w:r w:rsidR="0095451D" w:rsidRPr="003D40A2">
        <w:rPr>
          <w:rFonts w:ascii="Simplified Arabic" w:hAnsi="Simplified Arabic" w:cs="Simplified Arabic" w:hint="cs"/>
          <w:b/>
          <w:bCs/>
          <w:sz w:val="28"/>
          <w:szCs w:val="28"/>
          <w:rtl/>
          <w:lang w:bidi="ar-DZ"/>
        </w:rPr>
        <w:t>قاعدة خضوع شكل العقد لقانون بلد الإبرام:</w:t>
      </w:r>
      <w:r w:rsidR="006842B6" w:rsidRPr="003D40A2">
        <w:rPr>
          <w:rFonts w:ascii="Simplified Arabic" w:hAnsi="Simplified Arabic" w:cs="Simplified Arabic" w:hint="cs"/>
          <w:b/>
          <w:bCs/>
          <w:sz w:val="28"/>
          <w:szCs w:val="28"/>
          <w:rtl/>
          <w:lang w:bidi="ar-DZ"/>
        </w:rPr>
        <w:t xml:space="preserve"> </w:t>
      </w:r>
      <w:r w:rsidR="0095451D" w:rsidRPr="003D40A2">
        <w:rPr>
          <w:rFonts w:ascii="Simplified Arabic" w:hAnsi="Simplified Arabic" w:cs="Simplified Arabic" w:hint="cs"/>
          <w:sz w:val="28"/>
          <w:szCs w:val="28"/>
          <w:rtl/>
          <w:lang w:bidi="ar-DZ"/>
        </w:rPr>
        <w:t xml:space="preserve">ليس كل الأشكال المرتبطة بالتصرفات القانونية تخضع لقانون بلد الإبرام، لأن </w:t>
      </w:r>
      <w:r>
        <w:rPr>
          <w:rFonts w:ascii="Simplified Arabic" w:hAnsi="Simplified Arabic" w:cs="Simplified Arabic" w:hint="cs"/>
          <w:sz w:val="28"/>
          <w:szCs w:val="28"/>
          <w:rtl/>
          <w:lang w:bidi="ar-DZ"/>
        </w:rPr>
        <w:t>ال</w:t>
      </w:r>
      <w:r w:rsidR="0095451D" w:rsidRPr="003D40A2">
        <w:rPr>
          <w:rFonts w:ascii="Simplified Arabic" w:hAnsi="Simplified Arabic" w:cs="Simplified Arabic" w:hint="cs"/>
          <w:sz w:val="28"/>
          <w:szCs w:val="28"/>
          <w:rtl/>
          <w:lang w:bidi="ar-DZ"/>
        </w:rPr>
        <w:t>شكل</w:t>
      </w:r>
      <w:r>
        <w:rPr>
          <w:rFonts w:ascii="Simplified Arabic" w:hAnsi="Simplified Arabic" w:cs="Simplified Arabic" w:hint="cs"/>
          <w:sz w:val="28"/>
          <w:szCs w:val="28"/>
          <w:rtl/>
          <w:lang w:bidi="ar-DZ"/>
        </w:rPr>
        <w:t xml:space="preserve"> ليس واحدا بل له صور متعددة وم</w:t>
      </w:r>
      <w:r w:rsidR="0095451D" w:rsidRPr="003D40A2">
        <w:rPr>
          <w:rFonts w:ascii="Simplified Arabic" w:hAnsi="Simplified Arabic" w:cs="Simplified Arabic" w:hint="cs"/>
          <w:sz w:val="28"/>
          <w:szCs w:val="28"/>
          <w:rtl/>
          <w:lang w:bidi="ar-DZ"/>
        </w:rPr>
        <w:t>ختلف</w:t>
      </w:r>
      <w:r>
        <w:rPr>
          <w:rFonts w:ascii="Simplified Arabic" w:hAnsi="Simplified Arabic" w:cs="Simplified Arabic" w:hint="cs"/>
          <w:sz w:val="28"/>
          <w:szCs w:val="28"/>
          <w:rtl/>
          <w:lang w:bidi="ar-DZ"/>
        </w:rPr>
        <w:t>ة</w:t>
      </w:r>
      <w:r w:rsidR="0095451D" w:rsidRPr="003D40A2">
        <w:rPr>
          <w:rFonts w:ascii="Simplified Arabic" w:hAnsi="Simplified Arabic" w:cs="Simplified Arabic" w:hint="cs"/>
          <w:sz w:val="28"/>
          <w:szCs w:val="28"/>
          <w:rtl/>
          <w:lang w:bidi="ar-DZ"/>
        </w:rPr>
        <w:t xml:space="preserve">، فهناك أشكال يتطلبها </w:t>
      </w:r>
      <w:r>
        <w:rPr>
          <w:rFonts w:ascii="Simplified Arabic" w:hAnsi="Simplified Arabic" w:cs="Simplified Arabic" w:hint="cs"/>
          <w:sz w:val="28"/>
          <w:szCs w:val="28"/>
          <w:rtl/>
          <w:lang w:bidi="ar-DZ"/>
        </w:rPr>
        <w:t>القانون لانعقاد العقد،</w:t>
      </w:r>
      <w:r w:rsidR="0095451D" w:rsidRPr="003D40A2">
        <w:rPr>
          <w:rFonts w:ascii="Simplified Arabic" w:hAnsi="Simplified Arabic" w:cs="Simplified Arabic" w:hint="cs"/>
          <w:sz w:val="28"/>
          <w:szCs w:val="28"/>
          <w:rtl/>
          <w:lang w:bidi="ar-DZ"/>
        </w:rPr>
        <w:t xml:space="preserve"> و</w:t>
      </w:r>
      <w:r w:rsidR="000367F9" w:rsidRPr="003D40A2">
        <w:rPr>
          <w:rFonts w:ascii="Simplified Arabic" w:hAnsi="Simplified Arabic" w:cs="Simplified Arabic" w:hint="cs"/>
          <w:sz w:val="28"/>
          <w:szCs w:val="28"/>
          <w:rtl/>
          <w:lang w:bidi="ar-DZ"/>
        </w:rPr>
        <w:t>أ</w:t>
      </w:r>
      <w:r w:rsidR="0095451D" w:rsidRPr="003D40A2">
        <w:rPr>
          <w:rFonts w:ascii="Simplified Arabic" w:hAnsi="Simplified Arabic" w:cs="Simplified Arabic" w:hint="cs"/>
          <w:sz w:val="28"/>
          <w:szCs w:val="28"/>
          <w:rtl/>
          <w:lang w:bidi="ar-DZ"/>
        </w:rPr>
        <w:t>شك</w:t>
      </w:r>
      <w:r w:rsidR="000367F9" w:rsidRPr="003D40A2">
        <w:rPr>
          <w:rFonts w:ascii="Simplified Arabic" w:hAnsi="Simplified Arabic" w:cs="Simplified Arabic" w:hint="cs"/>
          <w:sz w:val="28"/>
          <w:szCs w:val="28"/>
          <w:rtl/>
          <w:lang w:bidi="ar-DZ"/>
        </w:rPr>
        <w:t>ا</w:t>
      </w:r>
      <w:r w:rsidR="0095451D" w:rsidRPr="003D40A2">
        <w:rPr>
          <w:rFonts w:ascii="Simplified Arabic" w:hAnsi="Simplified Arabic" w:cs="Simplified Arabic" w:hint="cs"/>
          <w:sz w:val="28"/>
          <w:szCs w:val="28"/>
          <w:rtl/>
          <w:lang w:bidi="ar-DZ"/>
        </w:rPr>
        <w:t>ل يتطلبه</w:t>
      </w:r>
      <w:r w:rsidR="000367F9" w:rsidRPr="003D40A2">
        <w:rPr>
          <w:rFonts w:ascii="Simplified Arabic" w:hAnsi="Simplified Arabic" w:cs="Simplified Arabic" w:hint="cs"/>
          <w:sz w:val="28"/>
          <w:szCs w:val="28"/>
          <w:rtl/>
          <w:lang w:bidi="ar-DZ"/>
        </w:rPr>
        <w:t xml:space="preserve">ا </w:t>
      </w:r>
      <w:r w:rsidR="0095451D" w:rsidRPr="003D40A2">
        <w:rPr>
          <w:rFonts w:ascii="Simplified Arabic" w:hAnsi="Simplified Arabic" w:cs="Simplified Arabic" w:hint="cs"/>
          <w:sz w:val="28"/>
          <w:szCs w:val="28"/>
          <w:rtl/>
          <w:lang w:bidi="ar-DZ"/>
        </w:rPr>
        <w:t>لإثباته</w:t>
      </w:r>
      <w:r w:rsidR="000367F9" w:rsidRPr="003D40A2">
        <w:rPr>
          <w:rFonts w:ascii="Simplified Arabic" w:hAnsi="Simplified Arabic" w:cs="Simplified Arabic" w:hint="cs"/>
          <w:sz w:val="28"/>
          <w:szCs w:val="28"/>
          <w:rtl/>
          <w:lang w:bidi="ar-DZ"/>
        </w:rPr>
        <w:t>، وأخرى يستلزمها القانون ل</w:t>
      </w:r>
      <w:r w:rsidR="0095451D" w:rsidRPr="003D40A2">
        <w:rPr>
          <w:rFonts w:ascii="Simplified Arabic" w:hAnsi="Simplified Arabic" w:cs="Simplified Arabic" w:hint="cs"/>
          <w:sz w:val="28"/>
          <w:szCs w:val="28"/>
          <w:rtl/>
          <w:lang w:bidi="ar-DZ"/>
        </w:rPr>
        <w:t>ترتيب العقد لأثره العيني أو لنفاذه</w:t>
      </w:r>
      <w:r w:rsidR="000367F9" w:rsidRPr="003D40A2">
        <w:rPr>
          <w:rFonts w:ascii="Simplified Arabic" w:hAnsi="Simplified Arabic" w:cs="Simplified Arabic" w:hint="cs"/>
          <w:sz w:val="28"/>
          <w:szCs w:val="28"/>
          <w:rtl/>
          <w:lang w:bidi="ar-DZ"/>
        </w:rPr>
        <w:t xml:space="preserve"> في مواجهة الغير</w:t>
      </w:r>
      <w:r w:rsidR="0095451D" w:rsidRPr="003D40A2">
        <w:rPr>
          <w:rFonts w:ascii="Simplified Arabic" w:hAnsi="Simplified Arabic" w:cs="Simplified Arabic" w:hint="cs"/>
          <w:sz w:val="28"/>
          <w:szCs w:val="28"/>
          <w:rtl/>
          <w:lang w:bidi="ar-DZ"/>
        </w:rPr>
        <w:t>، وهناك أشكال</w:t>
      </w:r>
      <w:r w:rsidR="000367F9" w:rsidRPr="003D40A2">
        <w:rPr>
          <w:rFonts w:ascii="Simplified Arabic" w:hAnsi="Simplified Arabic" w:cs="Simplified Arabic" w:hint="cs"/>
          <w:sz w:val="28"/>
          <w:szCs w:val="28"/>
          <w:rtl/>
          <w:lang w:bidi="ar-DZ"/>
        </w:rPr>
        <w:t>ا</w:t>
      </w:r>
      <w:r w:rsidR="0095451D" w:rsidRPr="003D40A2">
        <w:rPr>
          <w:rFonts w:ascii="Simplified Arabic" w:hAnsi="Simplified Arabic" w:cs="Simplified Arabic" w:hint="cs"/>
          <w:sz w:val="28"/>
          <w:szCs w:val="28"/>
          <w:rtl/>
          <w:lang w:bidi="ar-DZ"/>
        </w:rPr>
        <w:t xml:space="preserve"> مكملة ل</w:t>
      </w:r>
      <w:r w:rsidR="000367F9" w:rsidRPr="003D40A2">
        <w:rPr>
          <w:rFonts w:ascii="Simplified Arabic" w:hAnsi="Simplified Arabic" w:cs="Simplified Arabic" w:hint="cs"/>
          <w:sz w:val="28"/>
          <w:szCs w:val="28"/>
          <w:rtl/>
          <w:lang w:bidi="ar-DZ"/>
        </w:rPr>
        <w:t>ل</w:t>
      </w:r>
      <w:r w:rsidR="0095451D" w:rsidRPr="003D40A2">
        <w:rPr>
          <w:rFonts w:ascii="Simplified Arabic" w:hAnsi="Simplified Arabic" w:cs="Simplified Arabic" w:hint="cs"/>
          <w:sz w:val="28"/>
          <w:szCs w:val="28"/>
          <w:rtl/>
          <w:lang w:bidi="ar-DZ"/>
        </w:rPr>
        <w:t>أهلية</w:t>
      </w:r>
      <w:r w:rsidR="000367F9" w:rsidRPr="003D40A2">
        <w:rPr>
          <w:rFonts w:ascii="Simplified Arabic" w:hAnsi="Simplified Arabic" w:cs="Simplified Arabic" w:hint="cs"/>
          <w:sz w:val="28"/>
          <w:szCs w:val="28"/>
          <w:rtl/>
          <w:lang w:bidi="ar-DZ"/>
        </w:rPr>
        <w:t>.</w:t>
      </w:r>
    </w:p>
    <w:p w:rsidR="000B5D46" w:rsidRPr="003D40A2" w:rsidRDefault="00DD5CDB" w:rsidP="00E20F9B">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إن </w:t>
      </w:r>
      <w:r w:rsidR="006842B6" w:rsidRPr="003D40A2">
        <w:rPr>
          <w:rFonts w:ascii="Simplified Arabic" w:hAnsi="Simplified Arabic" w:cs="Simplified Arabic" w:hint="cs"/>
          <w:sz w:val="28"/>
          <w:szCs w:val="28"/>
          <w:rtl/>
          <w:lang w:bidi="ar-DZ"/>
        </w:rPr>
        <w:t>تكييف شكل معين</w:t>
      </w:r>
      <w:r w:rsidR="00DF03E5" w:rsidRPr="003D40A2">
        <w:rPr>
          <w:rFonts w:ascii="Simplified Arabic" w:hAnsi="Simplified Arabic" w:cs="Simplified Arabic" w:hint="cs"/>
          <w:sz w:val="28"/>
          <w:szCs w:val="28"/>
          <w:rtl/>
          <w:lang w:bidi="ar-DZ"/>
        </w:rPr>
        <w:t xml:space="preserve"> ضمن </w:t>
      </w:r>
      <w:r w:rsidR="00BA7D55">
        <w:rPr>
          <w:rFonts w:ascii="Simplified Arabic" w:hAnsi="Simplified Arabic" w:cs="Simplified Arabic" w:hint="cs"/>
          <w:sz w:val="28"/>
          <w:szCs w:val="28"/>
          <w:rtl/>
          <w:lang w:bidi="ar-DZ"/>
        </w:rPr>
        <w:t>أحد</w:t>
      </w:r>
      <w:r w:rsidR="006842B6" w:rsidRPr="003D40A2">
        <w:rPr>
          <w:rFonts w:ascii="Simplified Arabic" w:hAnsi="Simplified Arabic" w:cs="Simplified Arabic" w:hint="cs"/>
          <w:sz w:val="28"/>
          <w:szCs w:val="28"/>
          <w:rtl/>
          <w:lang w:bidi="ar-DZ"/>
        </w:rPr>
        <w:t xml:space="preserve"> الأشكال</w:t>
      </w:r>
      <w:r w:rsidR="00BA7D55">
        <w:rPr>
          <w:rFonts w:ascii="Simplified Arabic" w:hAnsi="Simplified Arabic" w:cs="Simplified Arabic" w:hint="cs"/>
          <w:sz w:val="28"/>
          <w:szCs w:val="28"/>
          <w:rtl/>
          <w:lang w:bidi="ar-DZ"/>
        </w:rPr>
        <w:t xml:space="preserve"> المذكورة </w:t>
      </w:r>
      <w:r w:rsidR="006842B6" w:rsidRPr="003D40A2">
        <w:rPr>
          <w:rFonts w:ascii="Simplified Arabic" w:hAnsi="Simplified Arabic" w:cs="Simplified Arabic" w:hint="cs"/>
          <w:sz w:val="28"/>
          <w:szCs w:val="28"/>
          <w:rtl/>
          <w:lang w:bidi="ar-DZ"/>
        </w:rPr>
        <w:t>ل</w:t>
      </w:r>
      <w:r w:rsidR="00BA7D55">
        <w:rPr>
          <w:rFonts w:ascii="Simplified Arabic" w:hAnsi="Simplified Arabic" w:cs="Simplified Arabic" w:hint="cs"/>
          <w:sz w:val="28"/>
          <w:szCs w:val="28"/>
          <w:rtl/>
          <w:lang w:bidi="ar-DZ"/>
        </w:rPr>
        <w:t xml:space="preserve">أجل </w:t>
      </w:r>
      <w:r w:rsidR="006842B6" w:rsidRPr="003D40A2">
        <w:rPr>
          <w:rFonts w:ascii="Simplified Arabic" w:hAnsi="Simplified Arabic" w:cs="Simplified Arabic" w:hint="cs"/>
          <w:sz w:val="28"/>
          <w:szCs w:val="28"/>
          <w:rtl/>
          <w:lang w:bidi="ar-DZ"/>
        </w:rPr>
        <w:t>معرفة القانون الواجب التطبيق عليه</w:t>
      </w:r>
      <w:r w:rsidR="00BA7D55">
        <w:rPr>
          <w:rFonts w:ascii="Simplified Arabic" w:hAnsi="Simplified Arabic" w:cs="Simplified Arabic" w:hint="cs"/>
          <w:sz w:val="28"/>
          <w:szCs w:val="28"/>
          <w:rtl/>
          <w:lang w:bidi="ar-DZ"/>
        </w:rPr>
        <w:t xml:space="preserve"> ي</w:t>
      </w:r>
      <w:r w:rsidR="00D40841" w:rsidRPr="003D40A2">
        <w:rPr>
          <w:rFonts w:ascii="Simplified Arabic" w:hAnsi="Simplified Arabic" w:cs="Simplified Arabic" w:hint="cs"/>
          <w:sz w:val="28"/>
          <w:szCs w:val="28"/>
          <w:rtl/>
          <w:lang w:bidi="ar-DZ"/>
        </w:rPr>
        <w:t>عد مسألة أولية، ت</w:t>
      </w:r>
      <w:r w:rsidR="006842B6" w:rsidRPr="003D40A2">
        <w:rPr>
          <w:rFonts w:ascii="Simplified Arabic" w:hAnsi="Simplified Arabic" w:cs="Simplified Arabic" w:hint="cs"/>
          <w:sz w:val="28"/>
          <w:szCs w:val="28"/>
          <w:rtl/>
          <w:lang w:bidi="ar-DZ"/>
        </w:rPr>
        <w:t>خضع لقانون القاضي طبقا</w:t>
      </w:r>
      <w:r w:rsidR="00487DA6">
        <w:rPr>
          <w:rFonts w:ascii="Simplified Arabic" w:hAnsi="Simplified Arabic" w:cs="Simplified Arabic" w:hint="cs"/>
          <w:sz w:val="28"/>
          <w:szCs w:val="28"/>
          <w:rtl/>
          <w:lang w:bidi="ar-DZ"/>
        </w:rPr>
        <w:t xml:space="preserve"> لنص المادة 9 من القانون المدني، لأن قاعدة قانون محل الإبرام لا تسري على </w:t>
      </w:r>
      <w:r w:rsidR="00E20F9B">
        <w:rPr>
          <w:rFonts w:ascii="Simplified Arabic" w:hAnsi="Simplified Arabic" w:cs="Simplified Arabic" w:hint="cs"/>
          <w:sz w:val="28"/>
          <w:szCs w:val="28"/>
          <w:rtl/>
          <w:lang w:bidi="ar-DZ"/>
        </w:rPr>
        <w:t>جميع</w:t>
      </w:r>
      <w:r w:rsidR="00487DA6">
        <w:rPr>
          <w:rFonts w:ascii="Simplified Arabic" w:hAnsi="Simplified Arabic" w:cs="Simplified Arabic" w:hint="cs"/>
          <w:sz w:val="28"/>
          <w:szCs w:val="28"/>
          <w:rtl/>
          <w:lang w:bidi="ar-DZ"/>
        </w:rPr>
        <w:t xml:space="preserve"> أنواع الأشكال المرتبطة بإبرام العقود والتصرفات القانونية</w:t>
      </w:r>
      <w:r w:rsidR="00487DA6">
        <w:rPr>
          <w:rStyle w:val="Appelnotedebasdep"/>
          <w:rFonts w:ascii="Simplified Arabic" w:hAnsi="Simplified Arabic" w:cs="Simplified Arabic"/>
          <w:sz w:val="28"/>
          <w:szCs w:val="28"/>
          <w:rtl/>
          <w:lang w:bidi="ar-DZ"/>
        </w:rPr>
        <w:footnoteReference w:id="5"/>
      </w:r>
      <w:r w:rsidR="00487DA6">
        <w:rPr>
          <w:rFonts w:ascii="Simplified Arabic" w:hAnsi="Simplified Arabic" w:cs="Simplified Arabic" w:hint="cs"/>
          <w:sz w:val="28"/>
          <w:szCs w:val="28"/>
          <w:rtl/>
          <w:lang w:bidi="ar-DZ"/>
        </w:rPr>
        <w:t xml:space="preserve">.  </w:t>
      </w:r>
    </w:p>
    <w:p w:rsidR="00B321E6" w:rsidRPr="003D40A2" w:rsidRDefault="00DD5CDB" w:rsidP="00DD5CDB">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 xml:space="preserve">4-1 </w:t>
      </w:r>
      <w:r w:rsidR="000B5D46" w:rsidRPr="003D40A2">
        <w:rPr>
          <w:rFonts w:ascii="Simplified Arabic" w:hAnsi="Simplified Arabic" w:cs="Simplified Arabic" w:hint="cs"/>
          <w:b/>
          <w:bCs/>
          <w:sz w:val="28"/>
          <w:szCs w:val="28"/>
          <w:rtl/>
          <w:lang w:bidi="ar-DZ"/>
        </w:rPr>
        <w:t xml:space="preserve">الشكل </w:t>
      </w:r>
      <w:r w:rsidR="002D400B" w:rsidRPr="003D40A2">
        <w:rPr>
          <w:rFonts w:ascii="Simplified Arabic" w:hAnsi="Simplified Arabic" w:cs="Simplified Arabic" w:hint="cs"/>
          <w:b/>
          <w:bCs/>
          <w:sz w:val="28"/>
          <w:szCs w:val="28"/>
          <w:rtl/>
          <w:lang w:bidi="ar-DZ"/>
        </w:rPr>
        <w:t>المطلوب</w:t>
      </w:r>
      <w:r w:rsidR="000B5D46" w:rsidRPr="003D40A2">
        <w:rPr>
          <w:rFonts w:ascii="Simplified Arabic" w:hAnsi="Simplified Arabic" w:cs="Simplified Arabic" w:hint="cs"/>
          <w:b/>
          <w:bCs/>
          <w:sz w:val="28"/>
          <w:szCs w:val="28"/>
          <w:rtl/>
          <w:lang w:bidi="ar-DZ"/>
        </w:rPr>
        <w:t xml:space="preserve"> للانعقاد: </w:t>
      </w:r>
      <w:r w:rsidR="000B5D46" w:rsidRPr="003D40A2">
        <w:rPr>
          <w:rFonts w:ascii="Simplified Arabic" w:hAnsi="Simplified Arabic" w:cs="Simplified Arabic" w:hint="cs"/>
          <w:sz w:val="28"/>
          <w:szCs w:val="28"/>
          <w:rtl/>
          <w:lang w:bidi="ar-DZ"/>
        </w:rPr>
        <w:t>يقصد به ذ</w:t>
      </w:r>
      <w:r w:rsidR="00C57C7B" w:rsidRPr="003D40A2">
        <w:rPr>
          <w:rFonts w:ascii="Simplified Arabic" w:hAnsi="Simplified Arabic" w:cs="Simplified Arabic" w:hint="cs"/>
          <w:sz w:val="28"/>
          <w:szCs w:val="28"/>
          <w:rtl/>
          <w:lang w:bidi="ar-DZ"/>
        </w:rPr>
        <w:t xml:space="preserve">لك الشكل الذي يشترطه القانون لتمام العقد </w:t>
      </w:r>
      <w:r w:rsidR="000B5D46" w:rsidRPr="003D40A2">
        <w:rPr>
          <w:rFonts w:ascii="Simplified Arabic" w:hAnsi="Simplified Arabic" w:cs="Simplified Arabic" w:hint="cs"/>
          <w:sz w:val="28"/>
          <w:szCs w:val="28"/>
          <w:rtl/>
          <w:lang w:bidi="ar-DZ"/>
        </w:rPr>
        <w:t>أو التصرف القانوني</w:t>
      </w:r>
      <w:r w:rsidR="00C57C7B" w:rsidRPr="003D40A2">
        <w:rPr>
          <w:rFonts w:ascii="Simplified Arabic" w:hAnsi="Simplified Arabic" w:cs="Simplified Arabic" w:hint="cs"/>
          <w:sz w:val="28"/>
          <w:szCs w:val="28"/>
          <w:rtl/>
          <w:lang w:bidi="ar-DZ"/>
        </w:rPr>
        <w:t xml:space="preserve"> صحيحا </w:t>
      </w:r>
      <w:r w:rsidR="00E31DF0" w:rsidRPr="003D40A2">
        <w:rPr>
          <w:rFonts w:ascii="Simplified Arabic" w:hAnsi="Simplified Arabic" w:cs="Simplified Arabic" w:hint="cs"/>
          <w:sz w:val="28"/>
          <w:szCs w:val="28"/>
          <w:rtl/>
          <w:lang w:bidi="ar-DZ"/>
        </w:rPr>
        <w:t xml:space="preserve">باعتباره </w:t>
      </w:r>
      <w:r>
        <w:rPr>
          <w:rFonts w:ascii="Simplified Arabic" w:hAnsi="Simplified Arabic" w:cs="Simplified Arabic" w:hint="cs"/>
          <w:sz w:val="28"/>
          <w:szCs w:val="28"/>
          <w:rtl/>
          <w:lang w:bidi="ar-DZ"/>
        </w:rPr>
        <w:t>أحد أركانه</w:t>
      </w:r>
      <w:r w:rsidR="00C57C7B" w:rsidRPr="003D40A2">
        <w:rPr>
          <w:rFonts w:ascii="Simplified Arabic" w:hAnsi="Simplified Arabic" w:cs="Simplified Arabic" w:hint="cs"/>
          <w:sz w:val="28"/>
          <w:szCs w:val="28"/>
          <w:rtl/>
          <w:lang w:bidi="ar-DZ"/>
        </w:rPr>
        <w:t xml:space="preserve"> إلى جانب</w:t>
      </w:r>
      <w:r w:rsidR="00E31DF0" w:rsidRPr="003D40A2">
        <w:rPr>
          <w:rFonts w:ascii="Simplified Arabic" w:hAnsi="Simplified Arabic" w:cs="Simplified Arabic" w:hint="cs"/>
          <w:sz w:val="28"/>
          <w:szCs w:val="28"/>
          <w:rtl/>
          <w:lang w:bidi="ar-DZ"/>
        </w:rPr>
        <w:t xml:space="preserve"> أركانه الثلاث</w:t>
      </w:r>
      <w:r>
        <w:rPr>
          <w:rFonts w:ascii="Simplified Arabic" w:hAnsi="Simplified Arabic" w:cs="Simplified Arabic" w:hint="cs"/>
          <w:sz w:val="28"/>
          <w:szCs w:val="28"/>
          <w:rtl/>
          <w:lang w:bidi="ar-DZ"/>
        </w:rPr>
        <w:t>ة</w:t>
      </w:r>
      <w:r w:rsidR="00C57C7B" w:rsidRPr="003D40A2">
        <w:rPr>
          <w:rFonts w:ascii="Simplified Arabic" w:hAnsi="Simplified Arabic" w:cs="Simplified Arabic" w:hint="cs"/>
          <w:sz w:val="28"/>
          <w:szCs w:val="28"/>
          <w:rtl/>
          <w:lang w:bidi="ar-DZ"/>
        </w:rPr>
        <w:t xml:space="preserve"> الأخرى</w:t>
      </w:r>
      <w:r w:rsidR="00E31DF0" w:rsidRPr="003D40A2">
        <w:rPr>
          <w:rFonts w:ascii="Simplified Arabic" w:hAnsi="Simplified Arabic" w:cs="Simplified Arabic" w:hint="cs"/>
          <w:sz w:val="28"/>
          <w:szCs w:val="28"/>
          <w:rtl/>
          <w:lang w:bidi="ar-DZ"/>
        </w:rPr>
        <w:t>، وهي التراضي، المحل</w:t>
      </w:r>
      <w:r>
        <w:rPr>
          <w:rFonts w:ascii="Simplified Arabic" w:hAnsi="Simplified Arabic" w:cs="Simplified Arabic" w:hint="cs"/>
          <w:sz w:val="28"/>
          <w:szCs w:val="28"/>
          <w:rtl/>
          <w:lang w:bidi="ar-DZ"/>
        </w:rPr>
        <w:t>،</w:t>
      </w:r>
      <w:r w:rsidR="00E31DF0" w:rsidRPr="003D40A2">
        <w:rPr>
          <w:rFonts w:ascii="Simplified Arabic" w:hAnsi="Simplified Arabic" w:cs="Simplified Arabic" w:hint="cs"/>
          <w:sz w:val="28"/>
          <w:szCs w:val="28"/>
          <w:rtl/>
          <w:lang w:bidi="ar-DZ"/>
        </w:rPr>
        <w:t xml:space="preserve"> والسبب، والشكل كركن في العقد يعني </w:t>
      </w:r>
      <w:r w:rsidR="00C57C7B" w:rsidRPr="003D40A2">
        <w:rPr>
          <w:rFonts w:ascii="Simplified Arabic" w:hAnsi="Simplified Arabic" w:cs="Simplified Arabic" w:hint="cs"/>
          <w:sz w:val="28"/>
          <w:szCs w:val="28"/>
          <w:rtl/>
          <w:lang w:bidi="ar-DZ"/>
        </w:rPr>
        <w:t>وجوب إفراغ</w:t>
      </w:r>
      <w:r>
        <w:rPr>
          <w:rFonts w:ascii="Simplified Arabic" w:hAnsi="Simplified Arabic" w:cs="Simplified Arabic" w:hint="cs"/>
          <w:sz w:val="28"/>
          <w:szCs w:val="28"/>
          <w:rtl/>
          <w:lang w:bidi="ar-DZ"/>
        </w:rPr>
        <w:t xml:space="preserve"> تراضي طرفي</w:t>
      </w:r>
      <w:r w:rsidR="00C57C7B" w:rsidRPr="003D40A2">
        <w:rPr>
          <w:rFonts w:ascii="Simplified Arabic" w:hAnsi="Simplified Arabic" w:cs="Simplified Arabic" w:hint="cs"/>
          <w:sz w:val="28"/>
          <w:szCs w:val="28"/>
          <w:rtl/>
          <w:lang w:bidi="ar-DZ"/>
        </w:rPr>
        <w:t>ه</w:t>
      </w:r>
      <w:r w:rsidR="00E31DF0" w:rsidRPr="003D40A2">
        <w:rPr>
          <w:rFonts w:ascii="Simplified Arabic" w:hAnsi="Simplified Arabic" w:cs="Simplified Arabic" w:hint="cs"/>
          <w:sz w:val="28"/>
          <w:szCs w:val="28"/>
          <w:rtl/>
          <w:lang w:bidi="ar-DZ"/>
        </w:rPr>
        <w:t xml:space="preserve"> في ورقة أو محرر رسمي أو عرفي</w:t>
      </w:r>
      <w:r w:rsidR="002D400B" w:rsidRPr="003D40A2">
        <w:rPr>
          <w:rFonts w:ascii="Simplified Arabic" w:hAnsi="Simplified Arabic" w:cs="Simplified Arabic" w:hint="cs"/>
          <w:sz w:val="28"/>
          <w:szCs w:val="28"/>
          <w:rtl/>
          <w:lang w:bidi="ar-DZ"/>
        </w:rPr>
        <w:t>،</w:t>
      </w:r>
      <w:r w:rsidR="00107CE8" w:rsidRPr="003D40A2">
        <w:rPr>
          <w:rFonts w:ascii="Simplified Arabic" w:hAnsi="Simplified Arabic" w:cs="Simplified Arabic" w:hint="cs"/>
          <w:sz w:val="28"/>
          <w:szCs w:val="28"/>
          <w:rtl/>
          <w:lang w:bidi="ar-DZ"/>
        </w:rPr>
        <w:t xml:space="preserve"> بحيث </w:t>
      </w:r>
      <w:r w:rsidR="002D400B" w:rsidRPr="003D40A2">
        <w:rPr>
          <w:rFonts w:ascii="Simplified Arabic" w:hAnsi="Simplified Arabic" w:cs="Simplified Arabic" w:hint="cs"/>
          <w:sz w:val="28"/>
          <w:szCs w:val="28"/>
          <w:rtl/>
          <w:lang w:bidi="ar-DZ"/>
        </w:rPr>
        <w:t>يؤدي</w:t>
      </w:r>
      <w:r w:rsidR="00107CE8" w:rsidRPr="003D40A2">
        <w:rPr>
          <w:rFonts w:ascii="Simplified Arabic" w:hAnsi="Simplified Arabic" w:cs="Simplified Arabic" w:hint="cs"/>
          <w:sz w:val="28"/>
          <w:szCs w:val="28"/>
          <w:rtl/>
          <w:lang w:bidi="ar-DZ"/>
        </w:rPr>
        <w:t xml:space="preserve"> تخلف</w:t>
      </w:r>
      <w:r w:rsidR="002D400B" w:rsidRPr="003D40A2">
        <w:rPr>
          <w:rFonts w:ascii="Simplified Arabic" w:hAnsi="Simplified Arabic" w:cs="Simplified Arabic" w:hint="cs"/>
          <w:sz w:val="28"/>
          <w:szCs w:val="28"/>
          <w:rtl/>
          <w:lang w:bidi="ar-DZ"/>
        </w:rPr>
        <w:t>ه إلى</w:t>
      </w:r>
      <w:r w:rsidR="00107CE8" w:rsidRPr="003D40A2">
        <w:rPr>
          <w:rFonts w:ascii="Simplified Arabic" w:hAnsi="Simplified Arabic" w:cs="Simplified Arabic" w:hint="cs"/>
          <w:sz w:val="28"/>
          <w:szCs w:val="28"/>
          <w:rtl/>
          <w:lang w:bidi="ar-DZ"/>
        </w:rPr>
        <w:t xml:space="preserve"> بطلان العقد</w:t>
      </w:r>
      <w:r w:rsidR="009B61CC" w:rsidRPr="003D40A2">
        <w:rPr>
          <w:rFonts w:ascii="Simplified Arabic" w:hAnsi="Simplified Arabic" w:cs="Simplified Arabic" w:hint="cs"/>
          <w:sz w:val="28"/>
          <w:szCs w:val="28"/>
          <w:rtl/>
          <w:lang w:bidi="ar-DZ"/>
        </w:rPr>
        <w:t>. ومثاله الشكل الرسمي الذي يشترطه القانون لانعقاد البيع الوارد على عقار</w:t>
      </w:r>
      <w:r w:rsidR="009B61CC" w:rsidRPr="003D40A2">
        <w:rPr>
          <w:rStyle w:val="Appelnotedebasdep"/>
          <w:rFonts w:ascii="Simplified Arabic" w:hAnsi="Simplified Arabic" w:cs="Simplified Arabic"/>
          <w:sz w:val="28"/>
          <w:szCs w:val="28"/>
          <w:rtl/>
          <w:lang w:bidi="ar-DZ"/>
        </w:rPr>
        <w:footnoteReference w:id="6"/>
      </w:r>
      <w:r w:rsidR="009B61CC" w:rsidRPr="003D40A2">
        <w:rPr>
          <w:rFonts w:ascii="Simplified Arabic" w:hAnsi="Simplified Arabic" w:cs="Simplified Arabic" w:hint="cs"/>
          <w:sz w:val="28"/>
          <w:szCs w:val="28"/>
          <w:rtl/>
          <w:lang w:bidi="ar-DZ"/>
        </w:rPr>
        <w:t xml:space="preserve"> وعقد الرهن الرسمي</w:t>
      </w:r>
      <w:r w:rsidR="009B61CC" w:rsidRPr="003D40A2">
        <w:rPr>
          <w:rStyle w:val="Appelnotedebasdep"/>
          <w:rFonts w:ascii="Simplified Arabic" w:hAnsi="Simplified Arabic" w:cs="Simplified Arabic"/>
          <w:sz w:val="28"/>
          <w:szCs w:val="28"/>
          <w:rtl/>
          <w:lang w:bidi="ar-DZ"/>
        </w:rPr>
        <w:footnoteReference w:id="7"/>
      </w:r>
      <w:r w:rsidR="009B61CC" w:rsidRPr="003D40A2">
        <w:rPr>
          <w:rFonts w:ascii="Simplified Arabic" w:hAnsi="Simplified Arabic" w:cs="Simplified Arabic" w:hint="cs"/>
          <w:sz w:val="28"/>
          <w:szCs w:val="28"/>
          <w:rtl/>
          <w:lang w:bidi="ar-DZ"/>
        </w:rPr>
        <w:t>.</w:t>
      </w:r>
    </w:p>
    <w:p w:rsidR="002D400B" w:rsidRPr="003D40A2" w:rsidRDefault="004A2EE1" w:rsidP="006F2E64">
      <w:pPr>
        <w:bidi/>
        <w:ind w:firstLine="509"/>
        <w:jc w:val="both"/>
        <w:rPr>
          <w:rFonts w:ascii="Simplified Arabic" w:hAnsi="Simplified Arabic" w:cs="Simplified Arabic"/>
          <w:sz w:val="28"/>
          <w:szCs w:val="28"/>
          <w:rtl/>
          <w:lang w:bidi="ar-DZ"/>
        </w:rPr>
      </w:pPr>
      <w:r w:rsidRPr="003D40A2">
        <w:rPr>
          <w:rFonts w:ascii="Simplified Arabic" w:hAnsi="Simplified Arabic" w:cs="Simplified Arabic" w:hint="cs"/>
          <w:sz w:val="28"/>
          <w:szCs w:val="28"/>
          <w:rtl/>
          <w:lang w:bidi="ar-DZ"/>
        </w:rPr>
        <w:t>ولما كان</w:t>
      </w:r>
      <w:r w:rsidR="00B321E6" w:rsidRPr="003D40A2">
        <w:rPr>
          <w:rFonts w:ascii="Simplified Arabic" w:hAnsi="Simplified Arabic" w:cs="Simplified Arabic" w:hint="cs"/>
          <w:sz w:val="28"/>
          <w:szCs w:val="28"/>
          <w:rtl/>
          <w:lang w:bidi="ar-DZ"/>
        </w:rPr>
        <w:t xml:space="preserve"> الشكل </w:t>
      </w:r>
      <w:r w:rsidRPr="003D40A2">
        <w:rPr>
          <w:rFonts w:ascii="Simplified Arabic" w:hAnsi="Simplified Arabic" w:cs="Simplified Arabic" w:hint="cs"/>
          <w:sz w:val="28"/>
          <w:szCs w:val="28"/>
          <w:rtl/>
          <w:lang w:bidi="ar-DZ"/>
        </w:rPr>
        <w:t xml:space="preserve">المطلوب للانعقاد يتعلق بجوهر العقد وموضوعه، وأن الغرض من </w:t>
      </w:r>
      <w:r w:rsidR="0088385A" w:rsidRPr="003D40A2">
        <w:rPr>
          <w:rFonts w:ascii="Simplified Arabic" w:hAnsi="Simplified Arabic" w:cs="Simplified Arabic" w:hint="cs"/>
          <w:sz w:val="28"/>
          <w:szCs w:val="28"/>
          <w:rtl/>
          <w:lang w:bidi="ar-DZ"/>
        </w:rPr>
        <w:t>لزومه</w:t>
      </w:r>
      <w:r w:rsidRPr="003D40A2">
        <w:rPr>
          <w:rFonts w:ascii="Simplified Arabic" w:hAnsi="Simplified Arabic" w:cs="Simplified Arabic" w:hint="cs"/>
          <w:sz w:val="28"/>
          <w:szCs w:val="28"/>
          <w:rtl/>
          <w:lang w:bidi="ar-DZ"/>
        </w:rPr>
        <w:t xml:space="preserve"> هو حماية رضا المتعاقدين، فإنه لا يندرج في مفهوم الشكل الخاضع لقانون بلد الإبرام، </w:t>
      </w:r>
      <w:r w:rsidR="0088385A" w:rsidRPr="003D40A2">
        <w:rPr>
          <w:rFonts w:ascii="Simplified Arabic" w:hAnsi="Simplified Arabic" w:cs="Simplified Arabic" w:hint="cs"/>
          <w:sz w:val="28"/>
          <w:szCs w:val="28"/>
          <w:rtl/>
          <w:lang w:bidi="ar-DZ"/>
        </w:rPr>
        <w:t xml:space="preserve">ومن ثم فهو </w:t>
      </w:r>
      <w:r w:rsidR="00C41AC7" w:rsidRPr="003D40A2">
        <w:rPr>
          <w:rFonts w:ascii="Simplified Arabic" w:hAnsi="Simplified Arabic" w:cs="Simplified Arabic" w:hint="cs"/>
          <w:sz w:val="28"/>
          <w:szCs w:val="28"/>
          <w:rtl/>
          <w:lang w:bidi="ar-DZ"/>
        </w:rPr>
        <w:t>يخضع ل</w:t>
      </w:r>
      <w:r w:rsidRPr="003D40A2">
        <w:rPr>
          <w:rFonts w:ascii="Simplified Arabic" w:hAnsi="Simplified Arabic" w:cs="Simplified Arabic" w:hint="cs"/>
          <w:sz w:val="28"/>
          <w:szCs w:val="28"/>
          <w:rtl/>
          <w:lang w:bidi="ar-DZ"/>
        </w:rPr>
        <w:t>ل</w:t>
      </w:r>
      <w:r w:rsidR="00B321E6" w:rsidRPr="003D40A2">
        <w:rPr>
          <w:rFonts w:ascii="Simplified Arabic" w:hAnsi="Simplified Arabic" w:cs="Simplified Arabic" w:hint="cs"/>
          <w:sz w:val="28"/>
          <w:szCs w:val="28"/>
          <w:rtl/>
          <w:lang w:bidi="ar-DZ"/>
        </w:rPr>
        <w:t xml:space="preserve">قانون </w:t>
      </w:r>
      <w:r w:rsidR="00C41AC7" w:rsidRPr="003D40A2">
        <w:rPr>
          <w:rFonts w:ascii="Simplified Arabic" w:hAnsi="Simplified Arabic" w:cs="Simplified Arabic" w:hint="cs"/>
          <w:sz w:val="28"/>
          <w:szCs w:val="28"/>
          <w:rtl/>
          <w:lang w:bidi="ar-DZ"/>
        </w:rPr>
        <w:t xml:space="preserve">الذي يحكم </w:t>
      </w:r>
      <w:r w:rsidR="006F2E64">
        <w:rPr>
          <w:rFonts w:ascii="Simplified Arabic" w:hAnsi="Simplified Arabic" w:cs="Simplified Arabic" w:hint="cs"/>
          <w:sz w:val="28"/>
          <w:szCs w:val="28"/>
          <w:rtl/>
          <w:lang w:bidi="ar-DZ"/>
        </w:rPr>
        <w:t>موضوع العقد</w:t>
      </w:r>
      <w:r w:rsidR="0051113B">
        <w:rPr>
          <w:rStyle w:val="Appelnotedebasdep"/>
          <w:rFonts w:ascii="Simplified Arabic" w:hAnsi="Simplified Arabic" w:cs="Simplified Arabic"/>
          <w:sz w:val="28"/>
          <w:szCs w:val="28"/>
          <w:rtl/>
          <w:lang w:bidi="ar-DZ"/>
        </w:rPr>
        <w:footnoteReference w:id="8"/>
      </w:r>
      <w:r w:rsidR="0088385A" w:rsidRPr="003D40A2">
        <w:rPr>
          <w:rFonts w:ascii="Simplified Arabic" w:hAnsi="Simplified Arabic" w:cs="Simplified Arabic" w:hint="cs"/>
          <w:sz w:val="28"/>
          <w:szCs w:val="28"/>
          <w:rtl/>
          <w:lang w:bidi="ar-DZ"/>
        </w:rPr>
        <w:t>،</w:t>
      </w:r>
      <w:r w:rsidR="00F70CAE">
        <w:rPr>
          <w:rFonts w:ascii="Simplified Arabic" w:hAnsi="Simplified Arabic" w:cs="Simplified Arabic" w:hint="cs"/>
          <w:sz w:val="28"/>
          <w:szCs w:val="28"/>
          <w:rtl/>
          <w:lang w:bidi="ar-DZ"/>
        </w:rPr>
        <w:t xml:space="preserve"> </w:t>
      </w:r>
      <w:r w:rsidR="0088385A" w:rsidRPr="003D40A2">
        <w:rPr>
          <w:rFonts w:ascii="Simplified Arabic" w:hAnsi="Simplified Arabic" w:cs="Simplified Arabic" w:hint="cs"/>
          <w:sz w:val="28"/>
          <w:szCs w:val="28"/>
          <w:rtl/>
          <w:lang w:bidi="ar-DZ"/>
        </w:rPr>
        <w:t xml:space="preserve">غير أن الفقه والقضاء المعاصرين اتجها </w:t>
      </w:r>
      <w:r w:rsidR="002D400B" w:rsidRPr="003D40A2">
        <w:rPr>
          <w:rFonts w:ascii="Simplified Arabic" w:hAnsi="Simplified Arabic" w:cs="Simplified Arabic" w:hint="cs"/>
          <w:sz w:val="28"/>
          <w:szCs w:val="28"/>
          <w:rtl/>
          <w:lang w:bidi="ar-DZ"/>
        </w:rPr>
        <w:t xml:space="preserve">إلى </w:t>
      </w:r>
      <w:r w:rsidR="0088385A" w:rsidRPr="003D40A2">
        <w:rPr>
          <w:rFonts w:ascii="Simplified Arabic" w:hAnsi="Simplified Arabic" w:cs="Simplified Arabic" w:hint="cs"/>
          <w:sz w:val="28"/>
          <w:szCs w:val="28"/>
          <w:rtl/>
          <w:lang w:bidi="ar-DZ"/>
        </w:rPr>
        <w:t>تطبيق قانون محل الإبرام حتى على الأشكال اللازمة للانعقاد</w:t>
      </w:r>
      <w:r w:rsidR="00077A0F" w:rsidRPr="003D40A2">
        <w:rPr>
          <w:rStyle w:val="Appelnotedebasdep"/>
          <w:rFonts w:ascii="Simplified Arabic" w:hAnsi="Simplified Arabic" w:cs="Simplified Arabic"/>
          <w:sz w:val="28"/>
          <w:szCs w:val="28"/>
          <w:rtl/>
          <w:lang w:bidi="ar-DZ"/>
        </w:rPr>
        <w:footnoteReference w:id="9"/>
      </w:r>
      <w:r w:rsidR="00E14331" w:rsidRPr="003D40A2">
        <w:rPr>
          <w:rFonts w:ascii="Simplified Arabic" w:hAnsi="Simplified Arabic" w:cs="Simplified Arabic" w:hint="cs"/>
          <w:sz w:val="28"/>
          <w:szCs w:val="28"/>
          <w:rtl/>
          <w:lang w:bidi="ar-DZ"/>
        </w:rPr>
        <w:t>.</w:t>
      </w:r>
      <w:r w:rsidR="002D400B" w:rsidRPr="003D40A2">
        <w:rPr>
          <w:rFonts w:ascii="Simplified Arabic" w:hAnsi="Simplified Arabic" w:cs="Simplified Arabic" w:hint="cs"/>
          <w:sz w:val="28"/>
          <w:szCs w:val="28"/>
          <w:rtl/>
          <w:lang w:bidi="ar-DZ"/>
        </w:rPr>
        <w:t xml:space="preserve"> </w:t>
      </w:r>
    </w:p>
    <w:p w:rsidR="004A2EE1" w:rsidRPr="003D40A2" w:rsidRDefault="00A02727" w:rsidP="00965214">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4-2 </w:t>
      </w:r>
      <w:r w:rsidR="00E14331" w:rsidRPr="003D40A2">
        <w:rPr>
          <w:rFonts w:ascii="Simplified Arabic" w:hAnsi="Simplified Arabic" w:cs="Simplified Arabic" w:hint="cs"/>
          <w:b/>
          <w:bCs/>
          <w:sz w:val="28"/>
          <w:szCs w:val="28"/>
          <w:rtl/>
          <w:lang w:bidi="ar-DZ"/>
        </w:rPr>
        <w:t>الشكل المطلوب للإثبات:</w:t>
      </w:r>
      <w:r w:rsidR="00DA0079" w:rsidRPr="003D40A2">
        <w:rPr>
          <w:rFonts w:ascii="Simplified Arabic" w:hAnsi="Simplified Arabic" w:cs="Simplified Arabic" w:hint="cs"/>
          <w:b/>
          <w:bCs/>
          <w:sz w:val="28"/>
          <w:szCs w:val="28"/>
          <w:rtl/>
          <w:lang w:bidi="ar-DZ"/>
        </w:rPr>
        <w:t xml:space="preserve"> </w:t>
      </w:r>
      <w:r w:rsidR="006C21A2" w:rsidRPr="003D40A2">
        <w:rPr>
          <w:rFonts w:ascii="Simplified Arabic" w:hAnsi="Simplified Arabic" w:cs="Simplified Arabic" w:hint="cs"/>
          <w:sz w:val="28"/>
          <w:szCs w:val="28"/>
          <w:rtl/>
          <w:lang w:bidi="ar-DZ"/>
        </w:rPr>
        <w:t xml:space="preserve">يقصد </w:t>
      </w:r>
      <w:r w:rsidR="005A0963">
        <w:rPr>
          <w:rFonts w:ascii="Simplified Arabic" w:hAnsi="Simplified Arabic" w:cs="Simplified Arabic" w:hint="cs"/>
          <w:sz w:val="28"/>
          <w:szCs w:val="28"/>
          <w:rtl/>
          <w:lang w:bidi="ar-DZ"/>
        </w:rPr>
        <w:t xml:space="preserve">به </w:t>
      </w:r>
      <w:r w:rsidR="00E14331" w:rsidRPr="003D40A2">
        <w:rPr>
          <w:rFonts w:ascii="Simplified Arabic" w:hAnsi="Simplified Arabic" w:cs="Simplified Arabic" w:hint="cs"/>
          <w:sz w:val="28"/>
          <w:szCs w:val="28"/>
          <w:rtl/>
          <w:lang w:bidi="ar-DZ"/>
        </w:rPr>
        <w:t>الشكل الذي يتطلبه القانون لإثبات العقد</w:t>
      </w:r>
      <w:r w:rsidR="006C21A2" w:rsidRPr="003D40A2">
        <w:rPr>
          <w:rFonts w:ascii="Simplified Arabic" w:hAnsi="Simplified Arabic" w:cs="Simplified Arabic" w:hint="cs"/>
          <w:sz w:val="28"/>
          <w:szCs w:val="28"/>
          <w:rtl/>
          <w:lang w:bidi="ar-DZ"/>
        </w:rPr>
        <w:t xml:space="preserve"> دون انعقاده</w:t>
      </w:r>
      <w:r w:rsidR="00E14331" w:rsidRPr="003D40A2">
        <w:rPr>
          <w:rFonts w:ascii="Simplified Arabic" w:hAnsi="Simplified Arabic" w:cs="Simplified Arabic" w:hint="cs"/>
          <w:sz w:val="28"/>
          <w:szCs w:val="28"/>
          <w:rtl/>
          <w:lang w:bidi="ar-DZ"/>
        </w:rPr>
        <w:t>، و</w:t>
      </w:r>
      <w:r w:rsidR="00D51715" w:rsidRPr="003D40A2">
        <w:rPr>
          <w:rFonts w:ascii="Simplified Arabic" w:hAnsi="Simplified Arabic" w:cs="Simplified Arabic" w:hint="cs"/>
          <w:sz w:val="28"/>
          <w:szCs w:val="28"/>
          <w:rtl/>
          <w:lang w:bidi="ar-DZ"/>
        </w:rPr>
        <w:t xml:space="preserve">بالتالي </w:t>
      </w:r>
      <w:r w:rsidR="00E14331" w:rsidRPr="003D40A2">
        <w:rPr>
          <w:rFonts w:ascii="Simplified Arabic" w:hAnsi="Simplified Arabic" w:cs="Simplified Arabic" w:hint="cs"/>
          <w:sz w:val="28"/>
          <w:szCs w:val="28"/>
          <w:rtl/>
          <w:lang w:bidi="ar-DZ"/>
        </w:rPr>
        <w:t>لا يترتب على تخلفه بطلان التصرف</w:t>
      </w:r>
      <w:r w:rsidR="006C21A2" w:rsidRPr="003D40A2">
        <w:rPr>
          <w:rFonts w:ascii="Simplified Arabic" w:hAnsi="Simplified Arabic" w:cs="Simplified Arabic" w:hint="cs"/>
          <w:sz w:val="28"/>
          <w:szCs w:val="28"/>
          <w:rtl/>
          <w:lang w:bidi="ar-DZ"/>
        </w:rPr>
        <w:t xml:space="preserve">، كاشتراط </w:t>
      </w:r>
      <w:r w:rsidR="00E14331" w:rsidRPr="003D40A2">
        <w:rPr>
          <w:rFonts w:ascii="Simplified Arabic" w:hAnsi="Simplified Arabic" w:cs="Simplified Arabic" w:hint="cs"/>
          <w:sz w:val="28"/>
          <w:szCs w:val="28"/>
          <w:rtl/>
          <w:lang w:bidi="ar-DZ"/>
        </w:rPr>
        <w:t xml:space="preserve">إبرام عقد الزواج أمام ضابط الحالة المدنية أو </w:t>
      </w:r>
      <w:r w:rsidR="006C21A2" w:rsidRPr="003D40A2">
        <w:rPr>
          <w:rFonts w:ascii="Simplified Arabic" w:hAnsi="Simplified Arabic" w:cs="Simplified Arabic" w:hint="cs"/>
          <w:sz w:val="28"/>
          <w:szCs w:val="28"/>
          <w:rtl/>
          <w:lang w:bidi="ar-DZ"/>
        </w:rPr>
        <w:t>ال</w:t>
      </w:r>
      <w:r w:rsidR="00E14331" w:rsidRPr="003D40A2">
        <w:rPr>
          <w:rFonts w:ascii="Simplified Arabic" w:hAnsi="Simplified Arabic" w:cs="Simplified Arabic" w:hint="cs"/>
          <w:sz w:val="28"/>
          <w:szCs w:val="28"/>
          <w:rtl/>
          <w:lang w:bidi="ar-DZ"/>
        </w:rPr>
        <w:t>موثق</w:t>
      </w:r>
      <w:r w:rsidR="00D51715" w:rsidRPr="003D40A2">
        <w:rPr>
          <w:rStyle w:val="Appelnotedebasdep"/>
          <w:rFonts w:ascii="Simplified Arabic" w:hAnsi="Simplified Arabic" w:cs="Simplified Arabic"/>
          <w:sz w:val="28"/>
          <w:szCs w:val="28"/>
          <w:rtl/>
          <w:lang w:bidi="ar-DZ"/>
        </w:rPr>
        <w:footnoteReference w:id="10"/>
      </w:r>
      <w:r w:rsidR="00E14331" w:rsidRPr="003D40A2">
        <w:rPr>
          <w:rFonts w:ascii="Simplified Arabic" w:hAnsi="Simplified Arabic" w:cs="Simplified Arabic" w:hint="cs"/>
          <w:sz w:val="28"/>
          <w:szCs w:val="28"/>
          <w:rtl/>
          <w:lang w:bidi="ar-DZ"/>
        </w:rPr>
        <w:t xml:space="preserve">، </w:t>
      </w:r>
      <w:r w:rsidR="005A0963">
        <w:rPr>
          <w:rFonts w:ascii="Simplified Arabic" w:hAnsi="Simplified Arabic" w:cs="Simplified Arabic" w:hint="cs"/>
          <w:sz w:val="28"/>
          <w:szCs w:val="28"/>
          <w:rtl/>
          <w:lang w:bidi="ar-DZ"/>
        </w:rPr>
        <w:t xml:space="preserve">وهذا </w:t>
      </w:r>
      <w:r w:rsidR="006C21A2" w:rsidRPr="003D40A2">
        <w:rPr>
          <w:rFonts w:ascii="Simplified Arabic" w:hAnsi="Simplified Arabic" w:cs="Simplified Arabic" w:hint="cs"/>
          <w:sz w:val="28"/>
          <w:szCs w:val="28"/>
          <w:rtl/>
          <w:lang w:bidi="ar-DZ"/>
        </w:rPr>
        <w:t>للحفاظ على حقوق الزوجة والأبناء</w:t>
      </w:r>
      <w:r w:rsidR="00D51715" w:rsidRPr="003D40A2">
        <w:rPr>
          <w:rFonts w:ascii="Simplified Arabic" w:hAnsi="Simplified Arabic" w:cs="Simplified Arabic" w:hint="cs"/>
          <w:sz w:val="28"/>
          <w:szCs w:val="28"/>
          <w:rtl/>
          <w:lang w:bidi="ar-DZ"/>
        </w:rPr>
        <w:t xml:space="preserve"> من الضياع</w:t>
      </w:r>
      <w:r w:rsidR="000C60D7" w:rsidRPr="003D40A2">
        <w:rPr>
          <w:rFonts w:ascii="Simplified Arabic" w:hAnsi="Simplified Arabic" w:cs="Simplified Arabic" w:hint="cs"/>
          <w:sz w:val="28"/>
          <w:szCs w:val="28"/>
          <w:rtl/>
          <w:lang w:bidi="ar-DZ"/>
        </w:rPr>
        <w:t>، و</w:t>
      </w:r>
      <w:r w:rsidR="005A0963">
        <w:rPr>
          <w:rFonts w:ascii="Simplified Arabic" w:hAnsi="Simplified Arabic" w:cs="Simplified Arabic" w:hint="cs"/>
          <w:sz w:val="28"/>
          <w:szCs w:val="28"/>
          <w:rtl/>
          <w:lang w:bidi="ar-DZ"/>
        </w:rPr>
        <w:t>بالتالي</w:t>
      </w:r>
      <w:r w:rsidR="000C60D7" w:rsidRPr="003D40A2">
        <w:rPr>
          <w:rFonts w:ascii="Simplified Arabic" w:hAnsi="Simplified Arabic" w:cs="Simplified Arabic" w:hint="cs"/>
          <w:sz w:val="28"/>
          <w:szCs w:val="28"/>
          <w:rtl/>
          <w:lang w:bidi="ar-DZ"/>
        </w:rPr>
        <w:t xml:space="preserve"> تعتبر مسألة إثبات التصرفات القانونية مسألة شكلية</w:t>
      </w:r>
      <w:r w:rsidR="005A0963">
        <w:rPr>
          <w:rFonts w:ascii="Simplified Arabic" w:hAnsi="Simplified Arabic" w:cs="Simplified Arabic" w:hint="cs"/>
          <w:sz w:val="28"/>
          <w:szCs w:val="28"/>
          <w:rtl/>
          <w:lang w:bidi="ar-DZ"/>
        </w:rPr>
        <w:t xml:space="preserve">، </w:t>
      </w:r>
      <w:r w:rsidR="000C60D7" w:rsidRPr="003D40A2">
        <w:rPr>
          <w:rFonts w:ascii="Simplified Arabic" w:hAnsi="Simplified Arabic" w:cs="Simplified Arabic" w:hint="cs"/>
          <w:sz w:val="28"/>
          <w:szCs w:val="28"/>
          <w:rtl/>
          <w:lang w:bidi="ar-DZ"/>
        </w:rPr>
        <w:t xml:space="preserve">تدخل في مفهوم الشكل الخاضع لمكان الإبرام. </w:t>
      </w:r>
      <w:r w:rsidR="005A0963">
        <w:rPr>
          <w:rFonts w:ascii="Simplified Arabic" w:hAnsi="Simplified Arabic" w:cs="Simplified Arabic" w:hint="cs"/>
          <w:sz w:val="28"/>
          <w:szCs w:val="28"/>
          <w:rtl/>
          <w:lang w:bidi="ar-DZ"/>
        </w:rPr>
        <w:t xml:space="preserve">فتحديد وسيلة إثبات التصرف، كالكتابة وشهادة الشهود </w:t>
      </w:r>
      <w:r w:rsidR="00965214">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مدى حجية </w:t>
      </w:r>
      <w:r w:rsidR="00965214">
        <w:rPr>
          <w:rFonts w:ascii="Simplified Arabic" w:hAnsi="Simplified Arabic" w:cs="Simplified Arabic" w:hint="cs"/>
          <w:sz w:val="28"/>
          <w:szCs w:val="28"/>
          <w:rtl/>
          <w:lang w:bidi="ar-DZ"/>
        </w:rPr>
        <w:t xml:space="preserve">المحرر </w:t>
      </w:r>
      <w:r>
        <w:rPr>
          <w:rFonts w:ascii="Simplified Arabic" w:hAnsi="Simplified Arabic" w:cs="Simplified Arabic" w:hint="cs"/>
          <w:sz w:val="28"/>
          <w:szCs w:val="28"/>
          <w:rtl/>
          <w:lang w:bidi="ar-DZ"/>
        </w:rPr>
        <w:t>ال</w:t>
      </w:r>
      <w:r w:rsidR="00965214">
        <w:rPr>
          <w:rFonts w:ascii="Simplified Arabic" w:hAnsi="Simplified Arabic" w:cs="Simplified Arabic" w:hint="cs"/>
          <w:sz w:val="28"/>
          <w:szCs w:val="28"/>
          <w:rtl/>
          <w:lang w:bidi="ar-DZ"/>
        </w:rPr>
        <w:t xml:space="preserve">ثابت التاريخ </w:t>
      </w:r>
      <w:r w:rsidR="005A0963">
        <w:rPr>
          <w:rFonts w:ascii="Simplified Arabic" w:hAnsi="Simplified Arabic" w:cs="Simplified Arabic" w:hint="cs"/>
          <w:sz w:val="28"/>
          <w:szCs w:val="28"/>
          <w:rtl/>
          <w:lang w:bidi="ar-DZ"/>
        </w:rPr>
        <w:t>يخضع لقا</w:t>
      </w:r>
      <w:r w:rsidR="00965214">
        <w:rPr>
          <w:rFonts w:ascii="Simplified Arabic" w:hAnsi="Simplified Arabic" w:cs="Simplified Arabic" w:hint="cs"/>
          <w:sz w:val="28"/>
          <w:szCs w:val="28"/>
          <w:rtl/>
          <w:lang w:bidi="ar-DZ"/>
        </w:rPr>
        <w:t xml:space="preserve">نون بلد الإبرام، أما قبول الدليل كوسيلة </w:t>
      </w:r>
      <w:r>
        <w:rPr>
          <w:rFonts w:ascii="Simplified Arabic" w:hAnsi="Simplified Arabic" w:cs="Simplified Arabic" w:hint="cs"/>
          <w:sz w:val="28"/>
          <w:szCs w:val="28"/>
          <w:rtl/>
          <w:lang w:bidi="ar-DZ"/>
        </w:rPr>
        <w:t>لل</w:t>
      </w:r>
      <w:r w:rsidR="005A0963">
        <w:rPr>
          <w:rFonts w:ascii="Simplified Arabic" w:hAnsi="Simplified Arabic" w:cs="Simplified Arabic" w:hint="cs"/>
          <w:sz w:val="28"/>
          <w:szCs w:val="28"/>
          <w:rtl/>
          <w:lang w:bidi="ar-DZ"/>
        </w:rPr>
        <w:t>إثبات</w:t>
      </w:r>
      <w:r w:rsidR="00965214">
        <w:rPr>
          <w:rFonts w:ascii="Simplified Arabic" w:hAnsi="Simplified Arabic" w:cs="Simplified Arabic" w:hint="cs"/>
          <w:sz w:val="28"/>
          <w:szCs w:val="28"/>
          <w:rtl/>
          <w:lang w:bidi="ar-DZ"/>
        </w:rPr>
        <w:t>،</w:t>
      </w:r>
      <w:r w:rsidR="005A0963">
        <w:rPr>
          <w:rFonts w:ascii="Simplified Arabic" w:hAnsi="Simplified Arabic" w:cs="Simplified Arabic" w:hint="cs"/>
          <w:sz w:val="28"/>
          <w:szCs w:val="28"/>
          <w:rtl/>
          <w:lang w:bidi="ar-DZ"/>
        </w:rPr>
        <w:t xml:space="preserve"> كالقرائن والإقرار واليمين الحاسمة، فيخضع</w:t>
      </w:r>
      <w:r>
        <w:rPr>
          <w:rFonts w:ascii="Simplified Arabic" w:hAnsi="Simplified Arabic" w:cs="Simplified Arabic" w:hint="cs"/>
          <w:sz w:val="28"/>
          <w:szCs w:val="28"/>
          <w:rtl/>
          <w:lang w:bidi="ar-DZ"/>
        </w:rPr>
        <w:t xml:space="preserve"> القاضي</w:t>
      </w:r>
      <w:r w:rsidR="001C599D">
        <w:rPr>
          <w:rStyle w:val="Appelnotedebasdep"/>
          <w:rFonts w:ascii="Simplified Arabic" w:hAnsi="Simplified Arabic" w:cs="Simplified Arabic"/>
          <w:sz w:val="28"/>
          <w:szCs w:val="28"/>
          <w:rtl/>
          <w:lang w:bidi="ar-DZ"/>
        </w:rPr>
        <w:footnoteReference w:id="11"/>
      </w:r>
      <w:r>
        <w:rPr>
          <w:rFonts w:ascii="Simplified Arabic" w:hAnsi="Simplified Arabic" w:cs="Simplified Arabic" w:hint="cs"/>
          <w:sz w:val="28"/>
          <w:szCs w:val="28"/>
          <w:rtl/>
          <w:lang w:bidi="ar-DZ"/>
        </w:rPr>
        <w:t>.</w:t>
      </w:r>
      <w:r w:rsidR="005A0963">
        <w:rPr>
          <w:rFonts w:ascii="Simplified Arabic" w:hAnsi="Simplified Arabic" w:cs="Simplified Arabic" w:hint="cs"/>
          <w:sz w:val="28"/>
          <w:szCs w:val="28"/>
          <w:rtl/>
          <w:lang w:bidi="ar-DZ"/>
        </w:rPr>
        <w:t xml:space="preserve">      </w:t>
      </w:r>
    </w:p>
    <w:p w:rsidR="00484A91" w:rsidRDefault="00A02727" w:rsidP="00E659A2">
      <w:pPr>
        <w:bidi/>
        <w:spacing w:line="240" w:lineRule="auto"/>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4-3 </w:t>
      </w:r>
      <w:r w:rsidR="00AC719A" w:rsidRPr="003D40A2">
        <w:rPr>
          <w:rFonts w:ascii="Simplified Arabic" w:hAnsi="Simplified Arabic" w:cs="Simplified Arabic" w:hint="cs"/>
          <w:b/>
          <w:bCs/>
          <w:sz w:val="28"/>
          <w:szCs w:val="28"/>
          <w:rtl/>
          <w:lang w:bidi="ar-DZ"/>
        </w:rPr>
        <w:t xml:space="preserve">الشكل المطلوب لترتيب العقد لأثره العيني أو نفاذه: </w:t>
      </w:r>
      <w:r w:rsidR="00AC719A" w:rsidRPr="003D40A2">
        <w:rPr>
          <w:rFonts w:ascii="Simplified Arabic" w:hAnsi="Simplified Arabic" w:cs="Simplified Arabic" w:hint="cs"/>
          <w:sz w:val="28"/>
          <w:szCs w:val="28"/>
          <w:rtl/>
          <w:lang w:bidi="ar-DZ"/>
        </w:rPr>
        <w:t>هو ذلك الشكل الذي يتطلبه القانون</w:t>
      </w:r>
      <w:r w:rsidR="00906398" w:rsidRPr="003D40A2">
        <w:rPr>
          <w:rFonts w:ascii="Simplified Arabic" w:hAnsi="Simplified Arabic" w:cs="Simplified Arabic" w:hint="cs"/>
          <w:sz w:val="28"/>
          <w:szCs w:val="28"/>
          <w:rtl/>
          <w:lang w:bidi="ar-DZ"/>
        </w:rPr>
        <w:t xml:space="preserve"> لترتيب العقد لأثره العيني المتمثل في انتقال الملكية</w:t>
      </w:r>
      <w:r w:rsidR="00831E8E" w:rsidRPr="003D40A2">
        <w:rPr>
          <w:rFonts w:ascii="Simplified Arabic" w:hAnsi="Simplified Arabic" w:cs="Simplified Arabic" w:hint="cs"/>
          <w:sz w:val="28"/>
          <w:szCs w:val="28"/>
          <w:rtl/>
          <w:lang w:bidi="ar-DZ"/>
        </w:rPr>
        <w:t xml:space="preserve"> أو لنفاذ العقد في مواجهة الغير أي لإعلامه بالوضعية القانونية للعقار، وبالتالي هذا الشكل ليس ركنا في العقد ولا </w:t>
      </w:r>
      <w:r w:rsidR="00925256" w:rsidRPr="003D40A2">
        <w:rPr>
          <w:rFonts w:ascii="Simplified Arabic" w:hAnsi="Simplified Arabic" w:cs="Simplified Arabic" w:hint="cs"/>
          <w:sz w:val="28"/>
          <w:szCs w:val="28"/>
          <w:rtl/>
          <w:lang w:bidi="ar-DZ"/>
        </w:rPr>
        <w:t xml:space="preserve">هو وسيلة </w:t>
      </w:r>
      <w:r w:rsidR="00831E8E" w:rsidRPr="003D40A2">
        <w:rPr>
          <w:rFonts w:ascii="Simplified Arabic" w:hAnsi="Simplified Arabic" w:cs="Simplified Arabic" w:hint="cs"/>
          <w:sz w:val="28"/>
          <w:szCs w:val="28"/>
          <w:rtl/>
          <w:lang w:bidi="ar-DZ"/>
        </w:rPr>
        <w:t>يتوقف عليه</w:t>
      </w:r>
      <w:r w:rsidR="00925256" w:rsidRPr="003D40A2">
        <w:rPr>
          <w:rFonts w:ascii="Simplified Arabic" w:hAnsi="Simplified Arabic" w:cs="Simplified Arabic" w:hint="cs"/>
          <w:sz w:val="28"/>
          <w:szCs w:val="28"/>
          <w:rtl/>
          <w:lang w:bidi="ar-DZ"/>
        </w:rPr>
        <w:t>ا</w:t>
      </w:r>
      <w:r w:rsidR="00831E8E" w:rsidRPr="003D40A2">
        <w:rPr>
          <w:rFonts w:ascii="Simplified Arabic" w:hAnsi="Simplified Arabic" w:cs="Simplified Arabic" w:hint="cs"/>
          <w:sz w:val="28"/>
          <w:szCs w:val="28"/>
          <w:rtl/>
          <w:lang w:bidi="ar-DZ"/>
        </w:rPr>
        <w:t xml:space="preserve"> إثبات</w:t>
      </w:r>
      <w:r w:rsidR="005C3EF2">
        <w:rPr>
          <w:rFonts w:ascii="Simplified Arabic" w:hAnsi="Simplified Arabic" w:cs="Simplified Arabic" w:hint="cs"/>
          <w:sz w:val="28"/>
          <w:szCs w:val="28"/>
          <w:rtl/>
          <w:lang w:bidi="ar-DZ"/>
        </w:rPr>
        <w:t xml:space="preserve"> وجوه</w:t>
      </w:r>
      <w:r w:rsidR="00831E8E" w:rsidRPr="003D40A2">
        <w:rPr>
          <w:rFonts w:ascii="Simplified Arabic" w:hAnsi="Simplified Arabic" w:cs="Simplified Arabic" w:hint="cs"/>
          <w:sz w:val="28"/>
          <w:szCs w:val="28"/>
          <w:rtl/>
          <w:lang w:bidi="ar-DZ"/>
        </w:rPr>
        <w:t xml:space="preserve">، بل هو إجراء شكلي يشترطه القانون لانتقال الحق العيني أو لنفاذ التصرف في حق </w:t>
      </w:r>
      <w:r w:rsidR="00831E8E" w:rsidRPr="003D40A2">
        <w:rPr>
          <w:rFonts w:ascii="Simplified Arabic" w:hAnsi="Simplified Arabic" w:cs="Simplified Arabic" w:hint="cs"/>
          <w:sz w:val="28"/>
          <w:szCs w:val="28"/>
          <w:rtl/>
          <w:lang w:bidi="ar-DZ"/>
        </w:rPr>
        <w:lastRenderedPageBreak/>
        <w:t>الغير</w:t>
      </w:r>
      <w:r w:rsidR="0027145D" w:rsidRPr="003D40A2">
        <w:rPr>
          <w:rFonts w:ascii="Simplified Arabic" w:hAnsi="Simplified Arabic" w:cs="Simplified Arabic" w:hint="cs"/>
          <w:sz w:val="28"/>
          <w:szCs w:val="28"/>
          <w:rtl/>
          <w:lang w:bidi="ar-DZ"/>
        </w:rPr>
        <w:t xml:space="preserve">، وبالتالي لا يخضع لمكان الإبرام بل يخضع لقانون موقع العقار أو للموقع الفعلي للمنقول </w:t>
      </w:r>
      <w:r w:rsidR="00925256" w:rsidRPr="003D40A2">
        <w:rPr>
          <w:rFonts w:ascii="Simplified Arabic" w:hAnsi="Simplified Arabic" w:cs="Simplified Arabic" w:hint="cs"/>
          <w:sz w:val="28"/>
          <w:szCs w:val="28"/>
          <w:rtl/>
          <w:lang w:bidi="ar-DZ"/>
        </w:rPr>
        <w:t xml:space="preserve">محل </w:t>
      </w:r>
      <w:r w:rsidR="0027145D" w:rsidRPr="003D40A2">
        <w:rPr>
          <w:rFonts w:ascii="Simplified Arabic" w:hAnsi="Simplified Arabic" w:cs="Simplified Arabic" w:hint="cs"/>
          <w:sz w:val="28"/>
          <w:szCs w:val="28"/>
          <w:rtl/>
          <w:lang w:bidi="ar-DZ"/>
        </w:rPr>
        <w:t>الاتفاق المنشئ لحق عيني</w:t>
      </w:r>
      <w:r w:rsidR="00782396" w:rsidRPr="003D40A2">
        <w:rPr>
          <w:rFonts w:ascii="Simplified Arabic" w:hAnsi="Simplified Arabic" w:cs="Simplified Arabic" w:hint="cs"/>
          <w:sz w:val="28"/>
          <w:szCs w:val="28"/>
          <w:rtl/>
          <w:lang w:bidi="ar-DZ"/>
        </w:rPr>
        <w:t xml:space="preserve"> عليه، وهذا تحقيقا للأمن القانوني للمعاملات.  </w:t>
      </w:r>
    </w:p>
    <w:p w:rsidR="00F87DC2" w:rsidRPr="00F15264" w:rsidRDefault="00F15264" w:rsidP="00E659A2">
      <w:pPr>
        <w:bidi/>
        <w:spacing w:line="240" w:lineRule="auto"/>
        <w:ind w:hanging="58"/>
        <w:jc w:val="both"/>
        <w:rPr>
          <w:rFonts w:ascii="Simplified Arabic" w:hAnsi="Simplified Arabic" w:cs="Simplified Arabic"/>
          <w:sz w:val="28"/>
          <w:szCs w:val="28"/>
          <w:rtl/>
          <w:lang w:bidi="ar-DZ"/>
        </w:rPr>
      </w:pPr>
      <w:r w:rsidRPr="00F15264">
        <w:rPr>
          <w:rFonts w:ascii="Simplified Arabic" w:hAnsi="Simplified Arabic" w:cs="Simplified Arabic" w:hint="cs"/>
          <w:b/>
          <w:bCs/>
          <w:sz w:val="28"/>
          <w:szCs w:val="28"/>
          <w:rtl/>
          <w:lang w:bidi="ar-DZ"/>
        </w:rPr>
        <w:t xml:space="preserve">4-4- </w:t>
      </w:r>
      <w:r>
        <w:rPr>
          <w:rFonts w:ascii="Simplified Arabic" w:hAnsi="Simplified Arabic" w:cs="Simplified Arabic" w:hint="cs"/>
          <w:b/>
          <w:bCs/>
          <w:sz w:val="28"/>
          <w:szCs w:val="28"/>
          <w:rtl/>
          <w:lang w:bidi="ar-DZ"/>
        </w:rPr>
        <w:t xml:space="preserve">الأشكال </w:t>
      </w:r>
      <w:r w:rsidRPr="00F15264">
        <w:rPr>
          <w:rFonts w:ascii="Simplified Arabic" w:hAnsi="Simplified Arabic" w:cs="Simplified Arabic" w:hint="cs"/>
          <w:b/>
          <w:bCs/>
          <w:sz w:val="28"/>
          <w:szCs w:val="28"/>
          <w:rtl/>
          <w:lang w:bidi="ar-DZ"/>
        </w:rPr>
        <w:t>المكمل</w:t>
      </w:r>
      <w:r>
        <w:rPr>
          <w:rFonts w:ascii="Simplified Arabic" w:hAnsi="Simplified Arabic" w:cs="Simplified Arabic" w:hint="cs"/>
          <w:b/>
          <w:bCs/>
          <w:sz w:val="28"/>
          <w:szCs w:val="28"/>
          <w:rtl/>
          <w:lang w:bidi="ar-DZ"/>
        </w:rPr>
        <w:t>ة</w:t>
      </w:r>
      <w:r w:rsidRPr="00F15264">
        <w:rPr>
          <w:rFonts w:ascii="Simplified Arabic" w:hAnsi="Simplified Arabic" w:cs="Simplified Arabic" w:hint="cs"/>
          <w:b/>
          <w:bCs/>
          <w:sz w:val="28"/>
          <w:szCs w:val="28"/>
          <w:rtl/>
          <w:lang w:bidi="ar-DZ"/>
        </w:rPr>
        <w:t xml:space="preserve"> للأهلية: </w:t>
      </w:r>
      <w:r>
        <w:rPr>
          <w:rFonts w:ascii="Simplified Arabic" w:hAnsi="Simplified Arabic" w:cs="Simplified Arabic" w:hint="cs"/>
          <w:sz w:val="28"/>
          <w:szCs w:val="28"/>
          <w:rtl/>
          <w:lang w:bidi="ar-DZ"/>
        </w:rPr>
        <w:t>يقصد بها تلك الإجراءات التي يتعين القيام بها حتى يتمكن ناقص الأهلية أو نائبه من القيا</w:t>
      </w:r>
      <w:r w:rsidR="00F87DC2">
        <w:rPr>
          <w:rFonts w:ascii="Simplified Arabic" w:hAnsi="Simplified Arabic" w:cs="Simplified Arabic" w:hint="cs"/>
          <w:sz w:val="28"/>
          <w:szCs w:val="28"/>
          <w:rtl/>
          <w:lang w:bidi="ar-DZ"/>
        </w:rPr>
        <w:t>م بالتصرف القانوني على وجه صحيح</w:t>
      </w:r>
      <w:r>
        <w:rPr>
          <w:rFonts w:ascii="Simplified Arabic" w:hAnsi="Simplified Arabic" w:cs="Simplified Arabic" w:hint="cs"/>
          <w:sz w:val="28"/>
          <w:szCs w:val="28"/>
          <w:rtl/>
          <w:lang w:bidi="ar-DZ"/>
        </w:rPr>
        <w:t>.</w:t>
      </w:r>
      <w:r w:rsidR="00F87DC2">
        <w:rPr>
          <w:rFonts w:ascii="Simplified Arabic" w:hAnsi="Simplified Arabic" w:cs="Simplified Arabic" w:hint="cs"/>
          <w:sz w:val="28"/>
          <w:szCs w:val="28"/>
          <w:rtl/>
          <w:lang w:bidi="ar-DZ"/>
        </w:rPr>
        <w:t xml:space="preserve"> ك</w:t>
      </w:r>
      <w:r w:rsidR="001F59C3">
        <w:rPr>
          <w:rFonts w:ascii="Simplified Arabic" w:hAnsi="Simplified Arabic" w:cs="Simplified Arabic" w:hint="cs"/>
          <w:sz w:val="28"/>
          <w:szCs w:val="28"/>
          <w:rtl/>
          <w:lang w:bidi="ar-DZ"/>
        </w:rPr>
        <w:t>الإذن للقاصر في القانون الجزائري بالتصرف في المن</w:t>
      </w:r>
      <w:r w:rsidR="00F87DC2">
        <w:rPr>
          <w:rFonts w:ascii="Simplified Arabic" w:hAnsi="Simplified Arabic" w:cs="Simplified Arabic" w:hint="cs"/>
          <w:sz w:val="28"/>
          <w:szCs w:val="28"/>
          <w:rtl/>
          <w:lang w:bidi="ar-DZ"/>
        </w:rPr>
        <w:t>قول أو الإذن للموصي بالتصرف في أموال القاصر، فتخضع هذه الإجراءات لقانون جنسية من تجب حمايته، لأنها تهدف إلى حماية القاصر، لكن إجراءات بيع أموال القاصر</w:t>
      </w:r>
      <w:r w:rsidR="00F76DBE">
        <w:rPr>
          <w:rFonts w:ascii="Simplified Arabic" w:hAnsi="Simplified Arabic" w:cs="Simplified Arabic" w:hint="cs"/>
          <w:sz w:val="28"/>
          <w:szCs w:val="28"/>
          <w:rtl/>
          <w:lang w:bidi="ar-DZ"/>
        </w:rPr>
        <w:t>،</w:t>
      </w:r>
      <w:r w:rsidR="00F87DC2">
        <w:rPr>
          <w:rFonts w:ascii="Simplified Arabic" w:hAnsi="Simplified Arabic" w:cs="Simplified Arabic" w:hint="cs"/>
          <w:sz w:val="28"/>
          <w:szCs w:val="28"/>
          <w:rtl/>
          <w:lang w:bidi="ar-DZ"/>
        </w:rPr>
        <w:t xml:space="preserve"> فتخضع لقانون موقع المال، و</w:t>
      </w:r>
      <w:r w:rsidR="00F76DBE">
        <w:rPr>
          <w:rFonts w:ascii="Simplified Arabic" w:hAnsi="Simplified Arabic" w:cs="Simplified Arabic" w:hint="cs"/>
          <w:sz w:val="28"/>
          <w:szCs w:val="28"/>
          <w:rtl/>
          <w:lang w:bidi="ar-DZ"/>
        </w:rPr>
        <w:t xml:space="preserve">يسري </w:t>
      </w:r>
      <w:r w:rsidR="00F87DC2">
        <w:rPr>
          <w:rFonts w:ascii="Simplified Arabic" w:hAnsi="Simplified Arabic" w:cs="Simplified Arabic" w:hint="cs"/>
          <w:sz w:val="28"/>
          <w:szCs w:val="28"/>
          <w:rtl/>
          <w:lang w:bidi="ar-DZ"/>
        </w:rPr>
        <w:t>قانون القاضي على إجراءات الحصول على الإذن</w:t>
      </w:r>
      <w:r w:rsidR="00F76DBE">
        <w:rPr>
          <w:rFonts w:ascii="Simplified Arabic" w:hAnsi="Simplified Arabic" w:cs="Simplified Arabic" w:hint="cs"/>
          <w:sz w:val="28"/>
          <w:szCs w:val="28"/>
          <w:rtl/>
          <w:lang w:bidi="ar-DZ"/>
        </w:rPr>
        <w:t>،</w:t>
      </w:r>
      <w:r w:rsidR="00F87DC2">
        <w:rPr>
          <w:rFonts w:ascii="Simplified Arabic" w:hAnsi="Simplified Arabic" w:cs="Simplified Arabic" w:hint="cs"/>
          <w:sz w:val="28"/>
          <w:szCs w:val="28"/>
          <w:rtl/>
          <w:lang w:bidi="ar-DZ"/>
        </w:rPr>
        <w:t xml:space="preserve"> ويتفق الفقه على إخراج</w:t>
      </w:r>
      <w:r w:rsidR="00F76DBE">
        <w:rPr>
          <w:rFonts w:ascii="Simplified Arabic" w:hAnsi="Simplified Arabic" w:cs="Simplified Arabic" w:hint="cs"/>
          <w:sz w:val="28"/>
          <w:szCs w:val="28"/>
          <w:rtl/>
          <w:lang w:bidi="ar-DZ"/>
        </w:rPr>
        <w:t xml:space="preserve"> هذه الأشكال</w:t>
      </w:r>
      <w:r w:rsidR="00F87DC2">
        <w:rPr>
          <w:rFonts w:ascii="Simplified Arabic" w:hAnsi="Simplified Arabic" w:cs="Simplified Arabic" w:hint="cs"/>
          <w:sz w:val="28"/>
          <w:szCs w:val="28"/>
          <w:rtl/>
          <w:lang w:bidi="ar-DZ"/>
        </w:rPr>
        <w:t xml:space="preserve"> من مفهوم قاعدة الشكل.</w:t>
      </w:r>
    </w:p>
    <w:p w:rsidR="00DA0079" w:rsidRDefault="00484A91" w:rsidP="00E659A2">
      <w:pPr>
        <w:bidi/>
        <w:spacing w:line="240" w:lineRule="auto"/>
        <w:ind w:hanging="58"/>
        <w:jc w:val="both"/>
        <w:rPr>
          <w:rFonts w:ascii="Simplified Arabic" w:hAnsi="Simplified Arabic" w:cs="Simplified Arabic"/>
          <w:sz w:val="28"/>
          <w:szCs w:val="28"/>
          <w:rtl/>
          <w:lang w:bidi="ar-DZ"/>
        </w:rPr>
      </w:pPr>
      <w:r w:rsidRPr="003D40A2">
        <w:rPr>
          <w:rFonts w:ascii="Simplified Arabic" w:hAnsi="Simplified Arabic" w:cs="Simplified Arabic" w:hint="cs"/>
          <w:b/>
          <w:bCs/>
          <w:sz w:val="28"/>
          <w:szCs w:val="28"/>
          <w:rtl/>
          <w:lang w:bidi="ar-DZ"/>
        </w:rPr>
        <w:t xml:space="preserve">موقف المشرع من قاعدة خضوع الشكل لقانون محل الإبرام: </w:t>
      </w:r>
      <w:r w:rsidRPr="003D40A2">
        <w:rPr>
          <w:rFonts w:ascii="Simplified Arabic" w:hAnsi="Simplified Arabic" w:cs="Simplified Arabic" w:hint="cs"/>
          <w:sz w:val="28"/>
          <w:szCs w:val="28"/>
          <w:rtl/>
          <w:lang w:bidi="ar-DZ"/>
        </w:rPr>
        <w:t>الشكل الذي يخضع لقانون محل الإبرام وفقا لنص المادة 19 من القانون المدني هو المظهر الخارجي للتعبير عن الإرادة</w:t>
      </w:r>
      <w:r w:rsidRPr="003D40A2">
        <w:rPr>
          <w:rStyle w:val="Appelnotedebasdep"/>
          <w:rFonts w:ascii="Simplified Arabic" w:hAnsi="Simplified Arabic" w:cs="Simplified Arabic"/>
          <w:sz w:val="28"/>
          <w:szCs w:val="28"/>
          <w:rtl/>
          <w:lang w:bidi="ar-DZ"/>
        </w:rPr>
        <w:footnoteReference w:id="12"/>
      </w:r>
      <w:r w:rsidRPr="003D40A2">
        <w:rPr>
          <w:rFonts w:ascii="Simplified Arabic" w:hAnsi="Simplified Arabic" w:cs="Simplified Arabic" w:hint="cs"/>
          <w:sz w:val="28"/>
          <w:szCs w:val="28"/>
          <w:rtl/>
          <w:lang w:bidi="ar-DZ"/>
        </w:rPr>
        <w:t>، وبالتالي فالشكل المطلوب للانعقاد لا يدخل في مفهومه، لأنه مقرر لحماية رضا المتعاقد</w:t>
      </w:r>
      <w:r w:rsidR="008C65E5" w:rsidRPr="003D40A2">
        <w:rPr>
          <w:rFonts w:ascii="Simplified Arabic" w:hAnsi="Simplified Arabic" w:cs="Simplified Arabic" w:hint="cs"/>
          <w:sz w:val="28"/>
          <w:szCs w:val="28"/>
          <w:rtl/>
          <w:lang w:bidi="ar-DZ"/>
        </w:rPr>
        <w:t>،</w:t>
      </w:r>
      <w:r w:rsidRPr="003D40A2">
        <w:rPr>
          <w:rFonts w:ascii="Simplified Arabic" w:hAnsi="Simplified Arabic" w:cs="Simplified Arabic" w:hint="cs"/>
          <w:sz w:val="28"/>
          <w:szCs w:val="28"/>
          <w:rtl/>
          <w:lang w:bidi="ar-DZ"/>
        </w:rPr>
        <w:t xml:space="preserve"> لذلك يجب على الجزائريين احترام الشكل الرسمي الذي يتطلبه قانونهم الوطني حتى ولو كان القانون المحلي يجيز</w:t>
      </w:r>
      <w:r w:rsidR="008C65E5" w:rsidRPr="003D40A2">
        <w:rPr>
          <w:rFonts w:ascii="Simplified Arabic" w:hAnsi="Simplified Arabic" w:cs="Simplified Arabic" w:hint="cs"/>
          <w:sz w:val="28"/>
          <w:szCs w:val="28"/>
          <w:rtl/>
          <w:lang w:bidi="ar-DZ"/>
        </w:rPr>
        <w:t xml:space="preserve"> لهم</w:t>
      </w:r>
      <w:r w:rsidRPr="003D40A2">
        <w:rPr>
          <w:rFonts w:ascii="Simplified Arabic" w:hAnsi="Simplified Arabic" w:cs="Simplified Arabic" w:hint="cs"/>
          <w:sz w:val="28"/>
          <w:szCs w:val="28"/>
          <w:rtl/>
          <w:lang w:bidi="ar-DZ"/>
        </w:rPr>
        <w:t xml:space="preserve"> </w:t>
      </w:r>
      <w:r w:rsidR="008C65E5" w:rsidRPr="003D40A2">
        <w:rPr>
          <w:rFonts w:ascii="Simplified Arabic" w:hAnsi="Simplified Arabic" w:cs="Simplified Arabic" w:hint="cs"/>
          <w:sz w:val="28"/>
          <w:szCs w:val="28"/>
          <w:rtl/>
          <w:lang w:bidi="ar-DZ"/>
        </w:rPr>
        <w:t xml:space="preserve">إجراء العقد في </w:t>
      </w:r>
      <w:r w:rsidRPr="003D40A2">
        <w:rPr>
          <w:rFonts w:ascii="Simplified Arabic" w:hAnsi="Simplified Arabic" w:cs="Simplified Arabic" w:hint="cs"/>
          <w:sz w:val="28"/>
          <w:szCs w:val="28"/>
          <w:rtl/>
          <w:lang w:bidi="ar-DZ"/>
        </w:rPr>
        <w:t>الشكل العرفي</w:t>
      </w:r>
      <w:r w:rsidR="008C65E5" w:rsidRPr="003D40A2">
        <w:rPr>
          <w:rStyle w:val="Appelnotedebasdep"/>
          <w:rFonts w:ascii="Simplified Arabic" w:hAnsi="Simplified Arabic" w:cs="Simplified Arabic"/>
          <w:sz w:val="28"/>
          <w:szCs w:val="28"/>
          <w:rtl/>
          <w:lang w:bidi="ar-DZ"/>
        </w:rPr>
        <w:footnoteReference w:id="13"/>
      </w:r>
      <w:r w:rsidR="003B2392" w:rsidRPr="003D40A2">
        <w:rPr>
          <w:rFonts w:ascii="Simplified Arabic" w:hAnsi="Simplified Arabic" w:cs="Simplified Arabic" w:hint="cs"/>
          <w:sz w:val="28"/>
          <w:szCs w:val="28"/>
          <w:rtl/>
          <w:lang w:bidi="ar-DZ"/>
        </w:rPr>
        <w:t>.</w:t>
      </w:r>
      <w:r w:rsidRPr="003D40A2">
        <w:rPr>
          <w:rFonts w:ascii="Simplified Arabic" w:hAnsi="Simplified Arabic" w:cs="Simplified Arabic" w:hint="cs"/>
          <w:sz w:val="28"/>
          <w:szCs w:val="28"/>
          <w:rtl/>
          <w:lang w:bidi="ar-DZ"/>
        </w:rPr>
        <w:t xml:space="preserve"> </w:t>
      </w:r>
      <w:r w:rsidR="001D2B80">
        <w:rPr>
          <w:rFonts w:ascii="Simplified Arabic" w:hAnsi="Simplified Arabic" w:cs="Simplified Arabic" w:hint="cs"/>
          <w:sz w:val="28"/>
          <w:szCs w:val="28"/>
          <w:rtl/>
          <w:lang w:bidi="ar-DZ"/>
        </w:rPr>
        <w:t>وهذا الرأي أخذ به كل من المشرع المصري والأردني والفلسطيني والتونسي، وطبقته أيضا محكمة النقض المصرية في حكمها الصادر سنة 1973 عندما صرحت بأن قاعدة الإسناد الخاصة بالشكل تتناول العناصر الخارجية للشكل، أما الأشكال الجوهرية، فتعتبر ركنا بالعقد تخضع للقانون الذي يحكم الموضوع.</w:t>
      </w:r>
    </w:p>
    <w:p w:rsidR="005A2CFE" w:rsidRDefault="00D478E2" w:rsidP="003761CB">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5- </w:t>
      </w:r>
      <w:r w:rsidRPr="00D478E2">
        <w:rPr>
          <w:rFonts w:ascii="Simplified Arabic" w:hAnsi="Simplified Arabic" w:cs="Simplified Arabic" w:hint="cs"/>
          <w:b/>
          <w:bCs/>
          <w:sz w:val="28"/>
          <w:szCs w:val="28"/>
          <w:rtl/>
          <w:lang w:bidi="ar-DZ"/>
        </w:rPr>
        <w:t>خضوع شكل التصرفات القانونية لضوابط إسناد أخرى احتياطية:</w:t>
      </w:r>
      <w:r w:rsidR="003761CB">
        <w:rPr>
          <w:rFonts w:ascii="Simplified Arabic" w:hAnsi="Simplified Arabic" w:cs="Simplified Arabic" w:hint="cs"/>
          <w:b/>
          <w:bCs/>
          <w:sz w:val="28"/>
          <w:szCs w:val="28"/>
          <w:rtl/>
          <w:lang w:bidi="ar-DZ"/>
        </w:rPr>
        <w:t xml:space="preserve"> </w:t>
      </w:r>
      <w:r w:rsidR="003761CB">
        <w:rPr>
          <w:rFonts w:ascii="Simplified Arabic" w:hAnsi="Simplified Arabic" w:cs="Simplified Arabic" w:hint="cs"/>
          <w:sz w:val="28"/>
          <w:szCs w:val="28"/>
          <w:rtl/>
          <w:lang w:bidi="ar-DZ"/>
        </w:rPr>
        <w:t>يجوز أن يخضع شكل التصرف القانوني أيضا لقانون الموطن أو الجنسية المشتركة، أو للقانون الذي يطبق على أحكامه الموضوعية، وهذا ما نصت عليه المادة 19 الفقرة 2 من القانون المدني بعد تعديلها بقانون 05-10.</w:t>
      </w:r>
      <w:r w:rsidR="00F02654">
        <w:rPr>
          <w:rFonts w:ascii="Simplified Arabic" w:hAnsi="Simplified Arabic" w:cs="Simplified Arabic" w:hint="cs"/>
          <w:sz w:val="28"/>
          <w:szCs w:val="28"/>
          <w:rtl/>
          <w:lang w:bidi="ar-DZ"/>
        </w:rPr>
        <w:t xml:space="preserve"> </w:t>
      </w:r>
    </w:p>
    <w:p w:rsidR="00D478E2" w:rsidRPr="003761CB" w:rsidRDefault="005A2CFE" w:rsidP="005A2CFE">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إن </w:t>
      </w:r>
      <w:r w:rsidR="00F02654">
        <w:rPr>
          <w:rFonts w:ascii="Simplified Arabic" w:hAnsi="Simplified Arabic" w:cs="Simplified Arabic" w:hint="cs"/>
          <w:sz w:val="28"/>
          <w:szCs w:val="28"/>
          <w:rtl/>
          <w:lang w:bidi="ar-DZ"/>
        </w:rPr>
        <w:t xml:space="preserve">تطبيق هذه الضوابط مسألة </w:t>
      </w:r>
      <w:r>
        <w:rPr>
          <w:rFonts w:ascii="Simplified Arabic" w:hAnsi="Simplified Arabic" w:cs="Simplified Arabic" w:hint="cs"/>
          <w:sz w:val="28"/>
          <w:szCs w:val="28"/>
          <w:rtl/>
          <w:lang w:bidi="ar-DZ"/>
        </w:rPr>
        <w:t xml:space="preserve">اختيارية </w:t>
      </w:r>
      <w:r w:rsidR="00F02654">
        <w:rPr>
          <w:rFonts w:ascii="Simplified Arabic" w:hAnsi="Simplified Arabic" w:cs="Simplified Arabic" w:hint="cs"/>
          <w:sz w:val="28"/>
          <w:szCs w:val="28"/>
          <w:rtl/>
          <w:lang w:bidi="ar-DZ"/>
        </w:rPr>
        <w:t>بالنسبة ل</w:t>
      </w:r>
      <w:r w:rsidR="008648BE">
        <w:rPr>
          <w:rFonts w:ascii="Simplified Arabic" w:hAnsi="Simplified Arabic" w:cs="Simplified Arabic" w:hint="cs"/>
          <w:sz w:val="28"/>
          <w:szCs w:val="28"/>
          <w:rtl/>
          <w:lang w:bidi="ar-DZ"/>
        </w:rPr>
        <w:t>لمتعاقدين</w:t>
      </w:r>
      <w:r>
        <w:rPr>
          <w:rFonts w:ascii="Simplified Arabic" w:hAnsi="Simplified Arabic" w:cs="Simplified Arabic" w:hint="cs"/>
          <w:sz w:val="28"/>
          <w:szCs w:val="28"/>
          <w:rtl/>
          <w:lang w:bidi="ar-DZ"/>
        </w:rPr>
        <w:t xml:space="preserve">، </w:t>
      </w:r>
      <w:r w:rsidR="008648BE">
        <w:rPr>
          <w:rFonts w:ascii="Simplified Arabic" w:hAnsi="Simplified Arabic" w:cs="Simplified Arabic" w:hint="cs"/>
          <w:sz w:val="28"/>
          <w:szCs w:val="28"/>
          <w:rtl/>
          <w:lang w:bidi="ar-DZ"/>
        </w:rPr>
        <w:t xml:space="preserve">إذ يجوز </w:t>
      </w:r>
      <w:r>
        <w:rPr>
          <w:rFonts w:ascii="Simplified Arabic" w:hAnsi="Simplified Arabic" w:cs="Simplified Arabic" w:hint="cs"/>
          <w:sz w:val="28"/>
          <w:szCs w:val="28"/>
          <w:rtl/>
          <w:lang w:bidi="ar-DZ"/>
        </w:rPr>
        <w:t xml:space="preserve">لهما اختيار </w:t>
      </w:r>
      <w:r w:rsidR="008648BE">
        <w:rPr>
          <w:rFonts w:ascii="Simplified Arabic" w:hAnsi="Simplified Arabic" w:cs="Simplified Arabic" w:hint="cs"/>
          <w:sz w:val="28"/>
          <w:szCs w:val="28"/>
          <w:rtl/>
          <w:lang w:bidi="ar-DZ"/>
        </w:rPr>
        <w:t xml:space="preserve">بما يتفق مع مصالحهما </w:t>
      </w:r>
      <w:r>
        <w:rPr>
          <w:rFonts w:ascii="Simplified Arabic" w:hAnsi="Simplified Arabic" w:cs="Simplified Arabic" w:hint="cs"/>
          <w:sz w:val="28"/>
          <w:szCs w:val="28"/>
          <w:rtl/>
          <w:lang w:bidi="ar-DZ"/>
        </w:rPr>
        <w:t xml:space="preserve">القانون الذي يطبق على شكل تصرفهما من غير قانون محل الإبرام، كالاتفاق على إخضاع شكل العقد </w:t>
      </w:r>
      <w:r w:rsidR="008648BE">
        <w:rPr>
          <w:rFonts w:ascii="Simplified Arabic" w:hAnsi="Simplified Arabic" w:cs="Simplified Arabic" w:hint="cs"/>
          <w:sz w:val="28"/>
          <w:szCs w:val="28"/>
          <w:rtl/>
          <w:lang w:bidi="ar-DZ"/>
        </w:rPr>
        <w:t xml:space="preserve">المبرم بينهما </w:t>
      </w:r>
      <w:r>
        <w:rPr>
          <w:rFonts w:ascii="Simplified Arabic" w:hAnsi="Simplified Arabic" w:cs="Simplified Arabic" w:hint="cs"/>
          <w:sz w:val="28"/>
          <w:szCs w:val="28"/>
          <w:rtl/>
          <w:lang w:bidi="ar-DZ"/>
        </w:rPr>
        <w:t>لقانون الموطن المشترك أو الجنسية المشتركة، أو للقانون الذي يسري</w:t>
      </w:r>
      <w:r w:rsidR="00B21532">
        <w:rPr>
          <w:rFonts w:ascii="Simplified Arabic" w:hAnsi="Simplified Arabic" w:cs="Simplified Arabic" w:hint="cs"/>
          <w:sz w:val="28"/>
          <w:szCs w:val="28"/>
          <w:rtl/>
          <w:lang w:bidi="ar-DZ"/>
        </w:rPr>
        <w:t xml:space="preserve"> على</w:t>
      </w:r>
      <w:r>
        <w:rPr>
          <w:rFonts w:ascii="Simplified Arabic" w:hAnsi="Simplified Arabic" w:cs="Simplified Arabic" w:hint="cs"/>
          <w:sz w:val="28"/>
          <w:szCs w:val="28"/>
          <w:rtl/>
          <w:lang w:bidi="ar-DZ"/>
        </w:rPr>
        <w:t xml:space="preserve"> أحكامه الموضوعية</w:t>
      </w:r>
      <w:r w:rsidR="008648BE">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p>
    <w:p w:rsidR="002D400B" w:rsidRPr="003D40A2" w:rsidRDefault="002D400B" w:rsidP="002D400B">
      <w:pPr>
        <w:bidi/>
        <w:ind w:hanging="58"/>
        <w:jc w:val="both"/>
        <w:rPr>
          <w:rFonts w:ascii="Simplified Arabic" w:hAnsi="Simplified Arabic" w:cs="Simplified Arabic"/>
          <w:sz w:val="28"/>
          <w:szCs w:val="28"/>
          <w:rtl/>
          <w:lang w:bidi="ar-DZ"/>
        </w:rPr>
      </w:pPr>
    </w:p>
    <w:p w:rsidR="001319B7" w:rsidRPr="003D40A2" w:rsidRDefault="001319B7" w:rsidP="001319B7">
      <w:pPr>
        <w:bidi/>
        <w:ind w:firstLine="84"/>
        <w:jc w:val="both"/>
        <w:rPr>
          <w:rFonts w:ascii="Simplified Arabic" w:hAnsi="Simplified Arabic" w:cs="Simplified Arabic"/>
          <w:sz w:val="28"/>
          <w:szCs w:val="28"/>
          <w:rtl/>
          <w:lang w:bidi="ar-DZ"/>
        </w:rPr>
      </w:pPr>
    </w:p>
    <w:p w:rsidR="0021673E" w:rsidRPr="003D40A2" w:rsidRDefault="00C37D90" w:rsidP="007B4679">
      <w:pPr>
        <w:bidi/>
        <w:ind w:firstLine="84"/>
        <w:jc w:val="both"/>
        <w:rPr>
          <w:rFonts w:ascii="Simplified Arabic" w:hAnsi="Simplified Arabic" w:cs="Simplified Arabic"/>
          <w:sz w:val="28"/>
          <w:szCs w:val="28"/>
          <w:rtl/>
          <w:lang w:bidi="ar-DZ"/>
        </w:rPr>
      </w:pPr>
      <w:r w:rsidRPr="003D40A2">
        <w:rPr>
          <w:rFonts w:ascii="Simplified Arabic" w:hAnsi="Simplified Arabic" w:cs="Simplified Arabic" w:hint="cs"/>
          <w:sz w:val="28"/>
          <w:szCs w:val="28"/>
          <w:rtl/>
          <w:lang w:bidi="ar-DZ"/>
        </w:rPr>
        <w:t xml:space="preserve">     </w:t>
      </w:r>
      <w:r w:rsidR="000B5D02" w:rsidRPr="003D40A2">
        <w:rPr>
          <w:rFonts w:ascii="Simplified Arabic" w:hAnsi="Simplified Arabic" w:cs="Simplified Arabic" w:hint="cs"/>
          <w:sz w:val="28"/>
          <w:szCs w:val="28"/>
          <w:rtl/>
          <w:lang w:bidi="ar-DZ"/>
        </w:rPr>
        <w:t xml:space="preserve">   </w:t>
      </w:r>
      <w:r w:rsidR="00810278" w:rsidRPr="003D40A2">
        <w:rPr>
          <w:rFonts w:ascii="Simplified Arabic" w:hAnsi="Simplified Arabic" w:cs="Simplified Arabic" w:hint="cs"/>
          <w:b/>
          <w:bCs/>
          <w:sz w:val="28"/>
          <w:szCs w:val="28"/>
          <w:rtl/>
          <w:lang w:bidi="ar-DZ"/>
        </w:rPr>
        <w:t xml:space="preserve"> </w:t>
      </w:r>
    </w:p>
    <w:p w:rsidR="00CC652C" w:rsidRPr="003D40A2" w:rsidRDefault="00810278" w:rsidP="0021673E">
      <w:pPr>
        <w:bidi/>
        <w:ind w:firstLine="84"/>
        <w:jc w:val="both"/>
        <w:rPr>
          <w:rFonts w:ascii="Simplified Arabic" w:hAnsi="Simplified Arabic" w:cs="Simplified Arabic"/>
          <w:sz w:val="28"/>
          <w:szCs w:val="28"/>
          <w:rtl/>
          <w:lang w:bidi="ar-DZ"/>
        </w:rPr>
      </w:pPr>
      <w:r w:rsidRPr="003D40A2">
        <w:rPr>
          <w:rFonts w:ascii="Simplified Arabic" w:hAnsi="Simplified Arabic" w:cs="Simplified Arabic" w:hint="cs"/>
          <w:sz w:val="28"/>
          <w:szCs w:val="28"/>
          <w:rtl/>
          <w:lang w:bidi="ar-DZ"/>
        </w:rPr>
        <w:t xml:space="preserve">   </w:t>
      </w:r>
    </w:p>
    <w:p w:rsidR="006059B9" w:rsidRPr="003D40A2" w:rsidRDefault="006059B9" w:rsidP="006059B9">
      <w:pPr>
        <w:bidi/>
        <w:jc w:val="both"/>
        <w:rPr>
          <w:rFonts w:ascii="Simplified Arabic" w:hAnsi="Simplified Arabic" w:cs="Simplified Arabic"/>
          <w:sz w:val="28"/>
          <w:szCs w:val="28"/>
          <w:rtl/>
          <w:lang w:bidi="ar-DZ"/>
        </w:rPr>
      </w:pPr>
    </w:p>
    <w:p w:rsidR="003234D5" w:rsidRPr="003D40A2" w:rsidRDefault="003234D5" w:rsidP="003234D5">
      <w:pPr>
        <w:bidi/>
        <w:ind w:firstLine="509"/>
        <w:jc w:val="both"/>
        <w:rPr>
          <w:rFonts w:ascii="Simplified Arabic" w:hAnsi="Simplified Arabic" w:cs="Simplified Arabic"/>
          <w:sz w:val="28"/>
          <w:szCs w:val="28"/>
          <w:rtl/>
          <w:lang w:bidi="ar-DZ"/>
        </w:rPr>
      </w:pPr>
    </w:p>
    <w:p w:rsidR="00782D40" w:rsidRPr="003D40A2" w:rsidRDefault="001C3944" w:rsidP="00E51024">
      <w:pPr>
        <w:bidi/>
        <w:jc w:val="both"/>
        <w:rPr>
          <w:rFonts w:ascii="Simplified Arabic" w:hAnsi="Simplified Arabic" w:cs="Simplified Arabic"/>
          <w:sz w:val="28"/>
          <w:szCs w:val="28"/>
          <w:rtl/>
        </w:rPr>
      </w:pPr>
      <w:r w:rsidRPr="003D40A2">
        <w:rPr>
          <w:rFonts w:ascii="Simplified Arabic" w:hAnsi="Simplified Arabic" w:cs="Simplified Arabic" w:hint="cs"/>
          <w:sz w:val="28"/>
          <w:szCs w:val="28"/>
          <w:rtl/>
          <w:lang w:bidi="ar-DZ"/>
        </w:rPr>
        <w:t xml:space="preserve">  </w:t>
      </w:r>
    </w:p>
    <w:sectPr w:rsidR="00782D40" w:rsidRPr="003D40A2" w:rsidSect="00782D40">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A5F" w:rsidRDefault="00670A5F" w:rsidP="0098186B">
      <w:pPr>
        <w:spacing w:after="0" w:line="240" w:lineRule="auto"/>
      </w:pPr>
      <w:r>
        <w:separator/>
      </w:r>
    </w:p>
  </w:endnote>
  <w:endnote w:type="continuationSeparator" w:id="1">
    <w:p w:rsidR="00670A5F" w:rsidRDefault="00670A5F" w:rsidP="009818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19959"/>
      <w:docPartObj>
        <w:docPartGallery w:val="Page Numbers (Bottom of Page)"/>
        <w:docPartUnique/>
      </w:docPartObj>
    </w:sdtPr>
    <w:sdtContent>
      <w:p w:rsidR="005A0963" w:rsidRDefault="00E860A0">
        <w:pPr>
          <w:pStyle w:val="Pieddepage"/>
          <w:jc w:val="center"/>
        </w:pPr>
        <w:fldSimple w:instr=" PAGE   \* MERGEFORMAT ">
          <w:r w:rsidR="003716ED">
            <w:rPr>
              <w:noProof/>
            </w:rPr>
            <w:t>1</w:t>
          </w:r>
        </w:fldSimple>
      </w:p>
    </w:sdtContent>
  </w:sdt>
  <w:p w:rsidR="005A0963" w:rsidRDefault="005A096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A5F" w:rsidRDefault="00670A5F" w:rsidP="0098186B">
      <w:pPr>
        <w:spacing w:after="0" w:line="240" w:lineRule="auto"/>
      </w:pPr>
      <w:r>
        <w:separator/>
      </w:r>
    </w:p>
  </w:footnote>
  <w:footnote w:type="continuationSeparator" w:id="1">
    <w:p w:rsidR="00670A5F" w:rsidRDefault="00670A5F" w:rsidP="0098186B">
      <w:pPr>
        <w:spacing w:after="0" w:line="240" w:lineRule="auto"/>
      </w:pPr>
      <w:r>
        <w:continuationSeparator/>
      </w:r>
    </w:p>
  </w:footnote>
  <w:footnote w:id="2">
    <w:p w:rsidR="005A0963" w:rsidRPr="0098186B" w:rsidRDefault="005A0963" w:rsidP="0098186B">
      <w:pPr>
        <w:pStyle w:val="Notedebasdepage"/>
        <w:bidi/>
        <w:rPr>
          <w:rFonts w:ascii="Simplified Arabic" w:hAnsi="Simplified Arabic" w:cs="Simplified Arabic"/>
          <w:sz w:val="24"/>
          <w:szCs w:val="24"/>
          <w:rtl/>
          <w:lang w:bidi="ar-DZ"/>
        </w:rPr>
      </w:pPr>
      <w:r w:rsidRPr="001C3944">
        <w:rPr>
          <w:rStyle w:val="Appelnotedebasdep"/>
          <w:rFonts w:ascii="Simplified Arabic" w:hAnsi="Simplified Arabic" w:cs="Simplified Arabic"/>
          <w:sz w:val="24"/>
          <w:szCs w:val="24"/>
          <w:vertAlign w:val="baseline"/>
        </w:rPr>
        <w:footnoteRef/>
      </w:r>
      <w:r w:rsidRPr="0098186B">
        <w:rPr>
          <w:rFonts w:ascii="Simplified Arabic" w:hAnsi="Simplified Arabic" w:cs="Simplified Arabic"/>
          <w:sz w:val="24"/>
          <w:szCs w:val="24"/>
        </w:rPr>
        <w:t xml:space="preserve"> </w:t>
      </w:r>
      <w:r w:rsidRPr="0098186B">
        <w:rPr>
          <w:rFonts w:ascii="Simplified Arabic" w:hAnsi="Simplified Arabic" w:cs="Simplified Arabic"/>
          <w:sz w:val="24"/>
          <w:szCs w:val="24"/>
          <w:rtl/>
          <w:lang w:bidi="ar-DZ"/>
        </w:rPr>
        <w:t>- الماد</w:t>
      </w:r>
      <w:r>
        <w:rPr>
          <w:rFonts w:ascii="Simplified Arabic" w:hAnsi="Simplified Arabic" w:cs="Simplified Arabic"/>
          <w:sz w:val="24"/>
          <w:szCs w:val="24"/>
          <w:rtl/>
          <w:lang w:bidi="ar-DZ"/>
        </w:rPr>
        <w:t xml:space="preserve">ة 19 الفقرة 1 من </w:t>
      </w:r>
      <w:r>
        <w:rPr>
          <w:rFonts w:ascii="Simplified Arabic" w:hAnsi="Simplified Arabic" w:cs="Simplified Arabic" w:hint="cs"/>
          <w:sz w:val="24"/>
          <w:szCs w:val="24"/>
          <w:rtl/>
          <w:lang w:bidi="ar-DZ"/>
        </w:rPr>
        <w:t xml:space="preserve">الأمر رقم 75-58 المتضمن </w:t>
      </w:r>
      <w:r>
        <w:rPr>
          <w:rFonts w:ascii="Simplified Arabic" w:hAnsi="Simplified Arabic" w:cs="Simplified Arabic"/>
          <w:sz w:val="24"/>
          <w:szCs w:val="24"/>
          <w:rtl/>
          <w:lang w:bidi="ar-DZ"/>
        </w:rPr>
        <w:t>القانون المدني</w:t>
      </w:r>
      <w:r>
        <w:rPr>
          <w:rFonts w:ascii="Simplified Arabic" w:hAnsi="Simplified Arabic" w:cs="Simplified Arabic" w:hint="cs"/>
          <w:sz w:val="24"/>
          <w:szCs w:val="24"/>
          <w:rtl/>
          <w:lang w:bidi="ar-DZ"/>
        </w:rPr>
        <w:t>، المعدل والمتمم بقانون رقم 05-10.</w:t>
      </w:r>
    </w:p>
  </w:footnote>
  <w:footnote w:id="3">
    <w:p w:rsidR="005A0963" w:rsidRPr="001C3944" w:rsidRDefault="005A0963" w:rsidP="002A2C1C">
      <w:pPr>
        <w:pStyle w:val="Notedebasdepage"/>
        <w:bidi/>
        <w:rPr>
          <w:rFonts w:ascii="Simplified Arabic" w:hAnsi="Simplified Arabic" w:cs="Simplified Arabic"/>
          <w:sz w:val="24"/>
          <w:szCs w:val="24"/>
          <w:rtl/>
          <w:lang w:bidi="ar-DZ"/>
        </w:rPr>
      </w:pPr>
      <w:r w:rsidRPr="001C3944">
        <w:rPr>
          <w:rStyle w:val="Appelnotedebasdep"/>
          <w:rFonts w:ascii="Simplified Arabic" w:hAnsi="Simplified Arabic" w:cs="Simplified Arabic"/>
          <w:sz w:val="24"/>
          <w:szCs w:val="24"/>
          <w:vertAlign w:val="baseline"/>
        </w:rPr>
        <w:footnoteRef/>
      </w:r>
      <w:r w:rsidRPr="001C3944">
        <w:rPr>
          <w:rFonts w:ascii="Simplified Arabic" w:hAnsi="Simplified Arabic" w:cs="Simplified Arabic"/>
          <w:sz w:val="24"/>
          <w:szCs w:val="24"/>
        </w:rPr>
        <w:t xml:space="preserve"> </w:t>
      </w:r>
      <w:r w:rsidRPr="001C3944">
        <w:rPr>
          <w:rFonts w:ascii="Simplified Arabic" w:hAnsi="Simplified Arabic" w:cs="Simplified Arabic"/>
          <w:sz w:val="24"/>
          <w:szCs w:val="24"/>
          <w:rtl/>
          <w:lang w:bidi="ar-DZ"/>
        </w:rPr>
        <w:t>- راجع المادة 09 من القانون المدني.</w:t>
      </w:r>
    </w:p>
  </w:footnote>
  <w:footnote w:id="4">
    <w:p w:rsidR="005A0963" w:rsidRPr="00826588" w:rsidRDefault="005A0963" w:rsidP="00826588">
      <w:pPr>
        <w:pStyle w:val="Notedebasdepage"/>
        <w:bidi/>
        <w:rPr>
          <w:rFonts w:ascii="Simplified Arabic" w:hAnsi="Simplified Arabic" w:cs="Simplified Arabic"/>
          <w:sz w:val="24"/>
          <w:szCs w:val="24"/>
          <w:rtl/>
          <w:lang w:bidi="ar-DZ"/>
        </w:rPr>
      </w:pPr>
      <w:r w:rsidRPr="003E4C59">
        <w:rPr>
          <w:rStyle w:val="Appelnotedebasdep"/>
          <w:rFonts w:ascii="Simplified Arabic" w:hAnsi="Simplified Arabic" w:cs="Simplified Arabic"/>
          <w:sz w:val="24"/>
          <w:szCs w:val="24"/>
          <w:vertAlign w:val="baseline"/>
        </w:rPr>
        <w:footnoteRef/>
      </w:r>
      <w:r w:rsidRPr="003E4C59">
        <w:rPr>
          <w:rFonts w:ascii="Simplified Arabic" w:hAnsi="Simplified Arabic" w:cs="Simplified Arabic"/>
          <w:sz w:val="24"/>
          <w:szCs w:val="24"/>
        </w:rPr>
        <w:t xml:space="preserve"> </w:t>
      </w:r>
      <w:r w:rsidRPr="00826588">
        <w:rPr>
          <w:rFonts w:ascii="Simplified Arabic" w:hAnsi="Simplified Arabic" w:cs="Simplified Arabic"/>
          <w:sz w:val="24"/>
          <w:szCs w:val="24"/>
          <w:rtl/>
          <w:lang w:bidi="ar-DZ"/>
        </w:rPr>
        <w:t xml:space="preserve">- المادة 19 </w:t>
      </w:r>
      <w:r>
        <w:rPr>
          <w:rFonts w:ascii="Simplified Arabic" w:hAnsi="Simplified Arabic" w:cs="Simplified Arabic" w:hint="cs"/>
          <w:sz w:val="24"/>
          <w:szCs w:val="24"/>
          <w:rtl/>
          <w:lang w:bidi="ar-DZ"/>
        </w:rPr>
        <w:t xml:space="preserve">الفقرة 2 </w:t>
      </w:r>
      <w:r w:rsidRPr="00826588">
        <w:rPr>
          <w:rFonts w:ascii="Simplified Arabic" w:hAnsi="Simplified Arabic" w:cs="Simplified Arabic"/>
          <w:sz w:val="24"/>
          <w:szCs w:val="24"/>
          <w:rtl/>
          <w:lang w:bidi="ar-DZ"/>
        </w:rPr>
        <w:t>من القانون المدني، المعدل والمتمم.</w:t>
      </w:r>
    </w:p>
  </w:footnote>
  <w:footnote w:id="5">
    <w:p w:rsidR="005A0963" w:rsidRPr="00751AA6" w:rsidRDefault="005A0963" w:rsidP="00751AA6">
      <w:pPr>
        <w:pStyle w:val="Notedebasdepage"/>
        <w:bidi/>
        <w:jc w:val="both"/>
        <w:rPr>
          <w:rFonts w:ascii="Simplified Arabic" w:hAnsi="Simplified Arabic" w:cs="Simplified Arabic"/>
          <w:sz w:val="24"/>
          <w:szCs w:val="24"/>
          <w:rtl/>
          <w:lang w:bidi="ar-DZ"/>
        </w:rPr>
      </w:pPr>
      <w:r w:rsidRPr="00751AA6">
        <w:rPr>
          <w:rStyle w:val="Appelnotedebasdep"/>
          <w:rFonts w:ascii="Simplified Arabic" w:hAnsi="Simplified Arabic" w:cs="Simplified Arabic"/>
          <w:sz w:val="24"/>
          <w:szCs w:val="24"/>
          <w:vertAlign w:val="baseline"/>
        </w:rPr>
        <w:footnoteRef/>
      </w:r>
      <w:r w:rsidRPr="00751AA6">
        <w:rPr>
          <w:rFonts w:ascii="Simplified Arabic" w:hAnsi="Simplified Arabic" w:cs="Simplified Arabic"/>
          <w:sz w:val="24"/>
          <w:szCs w:val="24"/>
          <w:rtl/>
        </w:rPr>
        <w:t>- أمجد عبد الفتاح أحمد حسان، هاشم ناصر الدين محمود سويدان، "القانون الواجب التطبيق على منازعات شكلية العقود الدولية، دراسة مقارنة"، مجلة الحقيقة للعلوم الاجتماعية والإنسانية، المجلد 20، العدد 03، 2021، جامعة أحمد دراية، أدرار، الجزائر، ص04.</w:t>
      </w:r>
    </w:p>
  </w:footnote>
  <w:footnote w:id="6">
    <w:p w:rsidR="005A0963" w:rsidRPr="009B61CC" w:rsidRDefault="005A0963" w:rsidP="009B61CC">
      <w:pPr>
        <w:pStyle w:val="Notedebasdepage"/>
        <w:bidi/>
        <w:rPr>
          <w:rFonts w:ascii="Simplified Arabic" w:hAnsi="Simplified Arabic" w:cs="Simplified Arabic"/>
          <w:sz w:val="24"/>
          <w:szCs w:val="24"/>
          <w:rtl/>
          <w:lang w:bidi="ar-DZ"/>
        </w:rPr>
      </w:pPr>
      <w:r w:rsidRPr="009B61CC">
        <w:rPr>
          <w:rStyle w:val="Appelnotedebasdep"/>
          <w:rFonts w:ascii="Simplified Arabic" w:hAnsi="Simplified Arabic" w:cs="Simplified Arabic"/>
          <w:sz w:val="24"/>
          <w:szCs w:val="24"/>
          <w:vertAlign w:val="baseline"/>
        </w:rPr>
        <w:footnoteRef/>
      </w:r>
      <w:r w:rsidRPr="009B61CC">
        <w:rPr>
          <w:rFonts w:ascii="Simplified Arabic" w:hAnsi="Simplified Arabic" w:cs="Simplified Arabic"/>
          <w:sz w:val="24"/>
          <w:szCs w:val="24"/>
        </w:rPr>
        <w:t xml:space="preserve"> </w:t>
      </w:r>
      <w:r w:rsidRPr="009B61CC">
        <w:rPr>
          <w:rFonts w:ascii="Simplified Arabic" w:hAnsi="Simplified Arabic" w:cs="Simplified Arabic"/>
          <w:sz w:val="24"/>
          <w:szCs w:val="24"/>
          <w:rtl/>
        </w:rPr>
        <w:t>- المادة 324 مكرّر من القانون المدني.</w:t>
      </w:r>
    </w:p>
  </w:footnote>
  <w:footnote w:id="7">
    <w:p w:rsidR="005A0963" w:rsidRPr="0051113B" w:rsidRDefault="005A0963" w:rsidP="009B61CC">
      <w:pPr>
        <w:pStyle w:val="Notedebasdepage"/>
        <w:bidi/>
        <w:rPr>
          <w:rFonts w:ascii="Simplified Arabic" w:hAnsi="Simplified Arabic" w:cs="Simplified Arabic"/>
          <w:sz w:val="24"/>
          <w:szCs w:val="24"/>
          <w:rtl/>
          <w:lang w:bidi="ar-DZ"/>
        </w:rPr>
      </w:pPr>
      <w:r w:rsidRPr="0051113B">
        <w:rPr>
          <w:rStyle w:val="Appelnotedebasdep"/>
          <w:rFonts w:ascii="Simplified Arabic" w:hAnsi="Simplified Arabic" w:cs="Simplified Arabic"/>
          <w:sz w:val="24"/>
          <w:szCs w:val="24"/>
          <w:vertAlign w:val="baseline"/>
        </w:rPr>
        <w:footnoteRef/>
      </w:r>
      <w:r w:rsidRPr="0051113B">
        <w:rPr>
          <w:rFonts w:ascii="Simplified Arabic" w:hAnsi="Simplified Arabic" w:cs="Simplified Arabic"/>
          <w:sz w:val="24"/>
          <w:szCs w:val="24"/>
        </w:rPr>
        <w:t xml:space="preserve"> </w:t>
      </w:r>
      <w:r w:rsidRPr="0051113B">
        <w:rPr>
          <w:rFonts w:ascii="Simplified Arabic" w:hAnsi="Simplified Arabic" w:cs="Simplified Arabic"/>
          <w:sz w:val="24"/>
          <w:szCs w:val="24"/>
          <w:rtl/>
          <w:lang w:bidi="ar-DZ"/>
        </w:rPr>
        <w:t>- المادة 883 من القانون المدني.</w:t>
      </w:r>
    </w:p>
  </w:footnote>
  <w:footnote w:id="8">
    <w:p w:rsidR="005A0963" w:rsidRPr="0051113B" w:rsidRDefault="005A0963" w:rsidP="0051113B">
      <w:pPr>
        <w:pStyle w:val="Notedebasdepage"/>
        <w:bidi/>
        <w:rPr>
          <w:rFonts w:ascii="Simplified Arabic" w:hAnsi="Simplified Arabic" w:cs="Simplified Arabic"/>
          <w:sz w:val="24"/>
          <w:szCs w:val="24"/>
          <w:rtl/>
          <w:lang w:bidi="ar-DZ"/>
        </w:rPr>
      </w:pPr>
      <w:r w:rsidRPr="0051113B">
        <w:rPr>
          <w:rStyle w:val="Appelnotedebasdep"/>
          <w:rFonts w:ascii="Simplified Arabic" w:hAnsi="Simplified Arabic" w:cs="Simplified Arabic"/>
          <w:sz w:val="24"/>
          <w:szCs w:val="24"/>
        </w:rPr>
        <w:footnoteRef/>
      </w:r>
      <w:r w:rsidRPr="0051113B">
        <w:rPr>
          <w:rFonts w:ascii="Simplified Arabic" w:hAnsi="Simplified Arabic" w:cs="Simplified Arabic"/>
          <w:sz w:val="24"/>
          <w:szCs w:val="24"/>
        </w:rPr>
        <w:t xml:space="preserve"> </w:t>
      </w:r>
      <w:r w:rsidRPr="0051113B">
        <w:rPr>
          <w:rFonts w:ascii="Simplified Arabic" w:hAnsi="Simplified Arabic" w:cs="Simplified Arabic"/>
          <w:sz w:val="24"/>
          <w:szCs w:val="24"/>
          <w:rtl/>
          <w:lang w:bidi="ar-DZ"/>
        </w:rPr>
        <w:t>- أخذ بهذا الرأي كل من المشرع الجزائري والمصري والأردني والفلسطيني والمشرع التونسي.</w:t>
      </w:r>
    </w:p>
  </w:footnote>
  <w:footnote w:id="9">
    <w:p w:rsidR="005A0963" w:rsidRPr="00D51715" w:rsidRDefault="005A0963" w:rsidP="0051113B">
      <w:pPr>
        <w:pStyle w:val="Notedebasdepage"/>
        <w:bidi/>
        <w:rPr>
          <w:rFonts w:ascii="Simplified Arabic" w:hAnsi="Simplified Arabic" w:cs="Simplified Arabic"/>
          <w:sz w:val="24"/>
          <w:szCs w:val="24"/>
          <w:rtl/>
          <w:lang w:bidi="ar-DZ"/>
        </w:rPr>
      </w:pPr>
      <w:r w:rsidRPr="0051113B">
        <w:rPr>
          <w:rStyle w:val="Appelnotedebasdep"/>
          <w:rFonts w:ascii="Simplified Arabic" w:hAnsi="Simplified Arabic" w:cs="Simplified Arabic"/>
          <w:sz w:val="24"/>
          <w:szCs w:val="24"/>
        </w:rPr>
        <w:footnoteRef/>
      </w:r>
      <w:r w:rsidRPr="0051113B">
        <w:rPr>
          <w:rFonts w:ascii="Simplified Arabic" w:hAnsi="Simplified Arabic" w:cs="Simplified Arabic"/>
          <w:sz w:val="24"/>
          <w:szCs w:val="24"/>
          <w:rtl/>
          <w:lang w:bidi="ar-DZ"/>
        </w:rPr>
        <w:t xml:space="preserve">- </w:t>
      </w:r>
    </w:p>
  </w:footnote>
  <w:footnote w:id="10">
    <w:p w:rsidR="005A0963" w:rsidRDefault="005A0963" w:rsidP="00D51715">
      <w:pPr>
        <w:pStyle w:val="Notedebasdepage"/>
        <w:bidi/>
        <w:rPr>
          <w:rtl/>
          <w:lang w:bidi="ar-DZ"/>
        </w:rPr>
      </w:pPr>
      <w:r w:rsidRPr="00D51715">
        <w:rPr>
          <w:rStyle w:val="Appelnotedebasdep"/>
          <w:rFonts w:ascii="Simplified Arabic" w:hAnsi="Simplified Arabic" w:cs="Simplified Arabic"/>
          <w:sz w:val="24"/>
          <w:szCs w:val="24"/>
        </w:rPr>
        <w:footnoteRef/>
      </w:r>
      <w:r w:rsidRPr="00D51715">
        <w:rPr>
          <w:rFonts w:ascii="Simplified Arabic" w:hAnsi="Simplified Arabic" w:cs="Simplified Arabic"/>
          <w:sz w:val="24"/>
          <w:szCs w:val="24"/>
        </w:rPr>
        <w:t xml:space="preserve"> </w:t>
      </w:r>
      <w:r w:rsidRPr="00D51715">
        <w:rPr>
          <w:rFonts w:ascii="Simplified Arabic" w:hAnsi="Simplified Arabic" w:cs="Simplified Arabic"/>
          <w:sz w:val="24"/>
          <w:szCs w:val="24"/>
          <w:rtl/>
          <w:lang w:bidi="ar-DZ"/>
        </w:rPr>
        <w:t>- المادة 18 من القانون رقم 84-11 المتضمن قانون الأسرة، المعدل والمتمم.</w:t>
      </w:r>
    </w:p>
  </w:footnote>
  <w:footnote w:id="11">
    <w:p w:rsidR="001C599D" w:rsidRPr="001C599D" w:rsidRDefault="001C599D" w:rsidP="001C599D">
      <w:pPr>
        <w:pStyle w:val="Notedebasdepage"/>
        <w:bidi/>
        <w:rPr>
          <w:rtl/>
          <w:lang w:bidi="ar-DZ"/>
        </w:rPr>
      </w:pPr>
      <w:r>
        <w:rPr>
          <w:rStyle w:val="Appelnotedebasdep"/>
        </w:rPr>
        <w:footnoteRef/>
      </w:r>
      <w:r>
        <w:t xml:space="preserve"> </w:t>
      </w:r>
      <w:r>
        <w:rPr>
          <w:rFonts w:hint="cs"/>
          <w:rtl/>
          <w:lang w:bidi="ar-DZ"/>
        </w:rPr>
        <w:t xml:space="preserve">- </w:t>
      </w:r>
    </w:p>
  </w:footnote>
  <w:footnote w:id="12">
    <w:p w:rsidR="005A0963" w:rsidRPr="00484A91" w:rsidRDefault="005A0963" w:rsidP="00484A91">
      <w:pPr>
        <w:pStyle w:val="Notedebasdepage"/>
        <w:bidi/>
        <w:rPr>
          <w:rFonts w:ascii="Simplified Arabic" w:hAnsi="Simplified Arabic" w:cs="Simplified Arabic"/>
          <w:sz w:val="24"/>
          <w:szCs w:val="24"/>
          <w:rtl/>
          <w:lang w:bidi="ar-DZ"/>
        </w:rPr>
      </w:pPr>
      <w:r w:rsidRPr="00484A91">
        <w:rPr>
          <w:rStyle w:val="Appelnotedebasdep"/>
          <w:rFonts w:ascii="Simplified Arabic" w:hAnsi="Simplified Arabic" w:cs="Simplified Arabic"/>
          <w:sz w:val="24"/>
          <w:szCs w:val="24"/>
        </w:rPr>
        <w:footnoteRef/>
      </w:r>
      <w:r w:rsidRPr="00484A91">
        <w:rPr>
          <w:rFonts w:ascii="Simplified Arabic" w:hAnsi="Simplified Arabic" w:cs="Simplified Arabic"/>
          <w:sz w:val="24"/>
          <w:szCs w:val="24"/>
        </w:rPr>
        <w:t xml:space="preserve"> </w:t>
      </w:r>
      <w:r w:rsidRPr="00484A91">
        <w:rPr>
          <w:rFonts w:ascii="Simplified Arabic" w:hAnsi="Simplified Arabic" w:cs="Simplified Arabic"/>
          <w:sz w:val="24"/>
          <w:szCs w:val="24"/>
          <w:rtl/>
        </w:rPr>
        <w:t>- حبار محمد، القانون الدولي الخاص، الرؤى للنشر والتوزيع، الزائر، ص153.</w:t>
      </w:r>
    </w:p>
  </w:footnote>
  <w:footnote w:id="13">
    <w:p w:rsidR="005A0963" w:rsidRPr="008C65E5" w:rsidRDefault="005A0963" w:rsidP="008C65E5">
      <w:pPr>
        <w:pStyle w:val="Notedebasdepage"/>
        <w:bidi/>
        <w:jc w:val="both"/>
        <w:rPr>
          <w:rFonts w:ascii="Simplified Arabic" w:hAnsi="Simplified Arabic" w:cs="Simplified Arabic"/>
          <w:sz w:val="24"/>
          <w:szCs w:val="24"/>
          <w:rtl/>
          <w:lang w:bidi="ar-DZ"/>
        </w:rPr>
      </w:pPr>
      <w:r w:rsidRPr="008C65E5">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00A150E3">
        <w:rPr>
          <w:rFonts w:ascii="Simplified Arabic" w:hAnsi="Simplified Arabic" w:cs="Simplified Arabic" w:hint="cs"/>
          <w:sz w:val="24"/>
          <w:szCs w:val="24"/>
          <w:rtl/>
          <w:lang w:bidi="ar-DZ"/>
        </w:rPr>
        <w:t xml:space="preserve">ينظر: </w:t>
      </w:r>
      <w:r w:rsidRPr="008C65E5">
        <w:rPr>
          <w:rFonts w:ascii="Simplified Arabic" w:hAnsi="Simplified Arabic" w:cs="Simplified Arabic"/>
          <w:sz w:val="24"/>
          <w:szCs w:val="24"/>
          <w:rtl/>
          <w:lang w:bidi="ar-DZ"/>
        </w:rPr>
        <w:t xml:space="preserve">زروتي الطيب، القانون الدولي الخاص الجزائري، الجزء الأول، تنازع القوانين، الطبعة الثانية، </w:t>
      </w:r>
      <w:r w:rsidR="00A150E3">
        <w:rPr>
          <w:rFonts w:ascii="Simplified Arabic" w:hAnsi="Simplified Arabic" w:cs="Simplified Arabic"/>
          <w:sz w:val="24"/>
          <w:szCs w:val="24"/>
          <w:rtl/>
          <w:lang w:bidi="ar-DZ"/>
        </w:rPr>
        <w:t xml:space="preserve">مطبعة الفسيلة، الجزائر، 2010،  </w:t>
      </w:r>
      <w:r w:rsidRPr="008C65E5">
        <w:rPr>
          <w:rFonts w:ascii="Simplified Arabic" w:hAnsi="Simplified Arabic" w:cs="Simplified Arabic"/>
          <w:sz w:val="24"/>
          <w:szCs w:val="24"/>
          <w:rtl/>
          <w:lang w:bidi="ar-DZ"/>
        </w:rPr>
        <w:t>ص237.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12A4A"/>
    <w:rsid w:val="000367F9"/>
    <w:rsid w:val="00077A0F"/>
    <w:rsid w:val="000B5D02"/>
    <w:rsid w:val="000B5D46"/>
    <w:rsid w:val="000B673B"/>
    <w:rsid w:val="000C170B"/>
    <w:rsid w:val="000C60D7"/>
    <w:rsid w:val="000C6F8E"/>
    <w:rsid w:val="000E4581"/>
    <w:rsid w:val="00107CE8"/>
    <w:rsid w:val="00113B0B"/>
    <w:rsid w:val="001319B7"/>
    <w:rsid w:val="00143CE6"/>
    <w:rsid w:val="001C3944"/>
    <w:rsid w:val="001C599D"/>
    <w:rsid w:val="001D2B80"/>
    <w:rsid w:val="001E2640"/>
    <w:rsid w:val="001F0EE0"/>
    <w:rsid w:val="001F59C3"/>
    <w:rsid w:val="0021673E"/>
    <w:rsid w:val="00232476"/>
    <w:rsid w:val="0027145D"/>
    <w:rsid w:val="002A2C1C"/>
    <w:rsid w:val="002C240A"/>
    <w:rsid w:val="002D400B"/>
    <w:rsid w:val="002E4F1A"/>
    <w:rsid w:val="003234D5"/>
    <w:rsid w:val="003716ED"/>
    <w:rsid w:val="003761CB"/>
    <w:rsid w:val="003B2392"/>
    <w:rsid w:val="003D40A2"/>
    <w:rsid w:val="003D5645"/>
    <w:rsid w:val="003E4C59"/>
    <w:rsid w:val="004033F6"/>
    <w:rsid w:val="004150EA"/>
    <w:rsid w:val="00434111"/>
    <w:rsid w:val="00484A91"/>
    <w:rsid w:val="00487DA6"/>
    <w:rsid w:val="004A2EE1"/>
    <w:rsid w:val="004C1B59"/>
    <w:rsid w:val="0051113B"/>
    <w:rsid w:val="00512A4A"/>
    <w:rsid w:val="005533E1"/>
    <w:rsid w:val="00555F90"/>
    <w:rsid w:val="005801E7"/>
    <w:rsid w:val="005843DA"/>
    <w:rsid w:val="005A0963"/>
    <w:rsid w:val="005A2CFE"/>
    <w:rsid w:val="005A64F7"/>
    <w:rsid w:val="005C3EF2"/>
    <w:rsid w:val="00603B4D"/>
    <w:rsid w:val="006059B9"/>
    <w:rsid w:val="006421B6"/>
    <w:rsid w:val="00670A5F"/>
    <w:rsid w:val="006842B6"/>
    <w:rsid w:val="006A1DBF"/>
    <w:rsid w:val="006C21A2"/>
    <w:rsid w:val="006F2E64"/>
    <w:rsid w:val="0073301C"/>
    <w:rsid w:val="00751AA6"/>
    <w:rsid w:val="00754FCF"/>
    <w:rsid w:val="00782396"/>
    <w:rsid w:val="00782D40"/>
    <w:rsid w:val="007B4679"/>
    <w:rsid w:val="00810278"/>
    <w:rsid w:val="00821B2D"/>
    <w:rsid w:val="00826588"/>
    <w:rsid w:val="00831E8E"/>
    <w:rsid w:val="00835BE9"/>
    <w:rsid w:val="00856D23"/>
    <w:rsid w:val="00857525"/>
    <w:rsid w:val="008648BE"/>
    <w:rsid w:val="00875392"/>
    <w:rsid w:val="0088385A"/>
    <w:rsid w:val="008C21DE"/>
    <w:rsid w:val="008C65E5"/>
    <w:rsid w:val="00906398"/>
    <w:rsid w:val="00925256"/>
    <w:rsid w:val="00925912"/>
    <w:rsid w:val="0095451D"/>
    <w:rsid w:val="00965214"/>
    <w:rsid w:val="0098186B"/>
    <w:rsid w:val="009B61CC"/>
    <w:rsid w:val="009C7E03"/>
    <w:rsid w:val="009E0814"/>
    <w:rsid w:val="00A014DD"/>
    <w:rsid w:val="00A02727"/>
    <w:rsid w:val="00A150E3"/>
    <w:rsid w:val="00A228CD"/>
    <w:rsid w:val="00A660BB"/>
    <w:rsid w:val="00AC719A"/>
    <w:rsid w:val="00AC7C10"/>
    <w:rsid w:val="00AE5EAD"/>
    <w:rsid w:val="00B21532"/>
    <w:rsid w:val="00B321E6"/>
    <w:rsid w:val="00BA7D55"/>
    <w:rsid w:val="00BC42C0"/>
    <w:rsid w:val="00C37D90"/>
    <w:rsid w:val="00C41AC7"/>
    <w:rsid w:val="00C46C2F"/>
    <w:rsid w:val="00C57C7B"/>
    <w:rsid w:val="00CC652C"/>
    <w:rsid w:val="00CF5E5E"/>
    <w:rsid w:val="00D23EEB"/>
    <w:rsid w:val="00D40841"/>
    <w:rsid w:val="00D478E2"/>
    <w:rsid w:val="00D51715"/>
    <w:rsid w:val="00D5456B"/>
    <w:rsid w:val="00D70B66"/>
    <w:rsid w:val="00DA0079"/>
    <w:rsid w:val="00DD19D2"/>
    <w:rsid w:val="00DD5CDB"/>
    <w:rsid w:val="00DF03E5"/>
    <w:rsid w:val="00E14331"/>
    <w:rsid w:val="00E20F9B"/>
    <w:rsid w:val="00E31DF0"/>
    <w:rsid w:val="00E44F65"/>
    <w:rsid w:val="00E51024"/>
    <w:rsid w:val="00E659A2"/>
    <w:rsid w:val="00E860A0"/>
    <w:rsid w:val="00E95CC7"/>
    <w:rsid w:val="00EB6036"/>
    <w:rsid w:val="00EC5E8E"/>
    <w:rsid w:val="00F02654"/>
    <w:rsid w:val="00F15264"/>
    <w:rsid w:val="00F3067A"/>
    <w:rsid w:val="00F35817"/>
    <w:rsid w:val="00F46F0F"/>
    <w:rsid w:val="00F70CAE"/>
    <w:rsid w:val="00F76DBE"/>
    <w:rsid w:val="00F87DC2"/>
    <w:rsid w:val="00FB1CC7"/>
    <w:rsid w:val="00FB6B9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A4A"/>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8186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8186B"/>
    <w:rPr>
      <w:rFonts w:eastAsiaTheme="minorEastAsia"/>
      <w:sz w:val="20"/>
      <w:szCs w:val="20"/>
      <w:lang w:eastAsia="fr-FR"/>
    </w:rPr>
  </w:style>
  <w:style w:type="character" w:styleId="Appelnotedebasdep">
    <w:name w:val="footnote reference"/>
    <w:basedOn w:val="Policepardfaut"/>
    <w:uiPriority w:val="99"/>
    <w:semiHidden/>
    <w:unhideWhenUsed/>
    <w:rsid w:val="0098186B"/>
    <w:rPr>
      <w:vertAlign w:val="superscript"/>
    </w:rPr>
  </w:style>
  <w:style w:type="paragraph" w:styleId="En-tte">
    <w:name w:val="header"/>
    <w:basedOn w:val="Normal"/>
    <w:link w:val="En-tteCar"/>
    <w:uiPriority w:val="99"/>
    <w:semiHidden/>
    <w:unhideWhenUsed/>
    <w:rsid w:val="003D40A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3D40A2"/>
    <w:rPr>
      <w:rFonts w:eastAsiaTheme="minorEastAsia"/>
      <w:lang w:eastAsia="fr-FR"/>
    </w:rPr>
  </w:style>
  <w:style w:type="paragraph" w:styleId="Pieddepage">
    <w:name w:val="footer"/>
    <w:basedOn w:val="Normal"/>
    <w:link w:val="PieddepageCar"/>
    <w:uiPriority w:val="99"/>
    <w:unhideWhenUsed/>
    <w:rsid w:val="003D40A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3D40A2"/>
    <w:rPr>
      <w:rFonts w:eastAsiaTheme="minorEastAsia"/>
      <w:lang w:eastAsia="fr-FR"/>
    </w:rPr>
  </w:style>
  <w:style w:type="paragraph" w:styleId="Paragraphedeliste">
    <w:name w:val="List Paragraph"/>
    <w:basedOn w:val="Normal"/>
    <w:uiPriority w:val="34"/>
    <w:qFormat/>
    <w:rsid w:val="001E2640"/>
    <w:pPr>
      <w:ind w:left="720"/>
      <w:contextualSpacing/>
    </w:pPr>
  </w:style>
</w:styles>
</file>

<file path=word/webSettings.xml><?xml version="1.0" encoding="utf-8"?>
<w:webSettings xmlns:r="http://schemas.openxmlformats.org/officeDocument/2006/relationships" xmlns:w="http://schemas.openxmlformats.org/wordprocessingml/2006/main">
  <w:divs>
    <w:div w:id="163401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ED878-FBBE-4493-A696-2BE653D87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5</Pages>
  <Words>972</Words>
  <Characters>5346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131</cp:revision>
  <cp:lastPrinted>2025-12-07T20:25:00Z</cp:lastPrinted>
  <dcterms:created xsi:type="dcterms:W3CDTF">2025-11-28T22:43:00Z</dcterms:created>
  <dcterms:modified xsi:type="dcterms:W3CDTF">2026-01-02T21:33:00Z</dcterms:modified>
</cp:coreProperties>
</file>