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1BE" w:rsidRPr="009317B6" w:rsidRDefault="007D61BE" w:rsidP="007D61BE">
      <w:pPr>
        <w:shd w:val="clear" w:color="auto" w:fill="FFFF00"/>
        <w:tabs>
          <w:tab w:val="left" w:pos="3461"/>
        </w:tabs>
        <w:bidi/>
        <w:rPr>
          <w:rFonts w:ascii="Simplified Arabic" w:hAnsi="Simplified Arabic" w:cs="Simplified Arabic"/>
          <w:b/>
          <w:bCs/>
          <w:i/>
          <w:iCs/>
          <w:sz w:val="32"/>
          <w:szCs w:val="32"/>
          <w:rtl/>
          <w:lang w:bidi="ar-DZ"/>
        </w:rPr>
      </w:pPr>
      <w:r w:rsidRPr="009317B6">
        <w:rPr>
          <w:rFonts w:ascii="Simplified Arabic" w:hAnsi="Simplified Arabic" w:cs="Simplified Arabic" w:hint="cs"/>
          <w:b/>
          <w:bCs/>
          <w:i/>
          <w:iCs/>
          <w:sz w:val="32"/>
          <w:szCs w:val="32"/>
          <w:rtl/>
          <w:lang w:bidi="ar-DZ"/>
        </w:rPr>
        <w:t xml:space="preserve">الإجابة النموذجية لمقياس تقنيات البحث العلمي            </w:t>
      </w:r>
      <w:r>
        <w:rPr>
          <w:rFonts w:ascii="Simplified Arabic" w:hAnsi="Simplified Arabic" w:cs="Simplified Arabic" w:hint="cs"/>
          <w:b/>
          <w:bCs/>
          <w:i/>
          <w:iCs/>
          <w:sz w:val="32"/>
          <w:szCs w:val="32"/>
          <w:rtl/>
          <w:lang w:bidi="ar-DZ"/>
        </w:rPr>
        <w:t xml:space="preserve">                       </w:t>
      </w:r>
      <w:r w:rsidRPr="009317B6">
        <w:rPr>
          <w:rFonts w:ascii="Simplified Arabic" w:hAnsi="Simplified Arabic" w:cs="Simplified Arabic" w:hint="cs"/>
          <w:b/>
          <w:bCs/>
          <w:i/>
          <w:iCs/>
          <w:sz w:val="32"/>
          <w:szCs w:val="32"/>
          <w:rtl/>
          <w:lang w:bidi="ar-DZ"/>
        </w:rPr>
        <w:t xml:space="preserve">      د. </w:t>
      </w:r>
      <w:proofErr w:type="gramStart"/>
      <w:r w:rsidRPr="009317B6">
        <w:rPr>
          <w:rFonts w:ascii="Simplified Arabic" w:hAnsi="Simplified Arabic" w:cs="Simplified Arabic" w:hint="cs"/>
          <w:b/>
          <w:bCs/>
          <w:i/>
          <w:iCs/>
          <w:sz w:val="32"/>
          <w:szCs w:val="32"/>
          <w:rtl/>
          <w:lang w:bidi="ar-DZ"/>
        </w:rPr>
        <w:t>لرقم</w:t>
      </w:r>
      <w:proofErr w:type="gramEnd"/>
      <w:r w:rsidRPr="009317B6">
        <w:rPr>
          <w:rFonts w:ascii="Simplified Arabic" w:hAnsi="Simplified Arabic" w:cs="Simplified Arabic" w:hint="cs"/>
          <w:b/>
          <w:bCs/>
          <w:i/>
          <w:iCs/>
          <w:sz w:val="32"/>
          <w:szCs w:val="32"/>
          <w:rtl/>
          <w:lang w:bidi="ar-DZ"/>
        </w:rPr>
        <w:t xml:space="preserve"> ياسر</w:t>
      </w:r>
    </w:p>
    <w:p w:rsidR="007D61BE" w:rsidRPr="003D1A60" w:rsidRDefault="007D61BE" w:rsidP="007D61BE">
      <w:pPr>
        <w:tabs>
          <w:tab w:val="left" w:pos="3461"/>
        </w:tabs>
        <w:bidi/>
        <w:rPr>
          <w:rFonts w:ascii="Simplified Arabic" w:hAnsi="Simplified Arabic" w:cs="Simplified Arabic"/>
          <w:b/>
          <w:bCs/>
          <w:sz w:val="28"/>
          <w:szCs w:val="28"/>
          <w:u w:val="single"/>
          <w:rtl/>
          <w:lang w:bidi="ar-DZ"/>
        </w:rPr>
      </w:pPr>
      <w:r w:rsidRPr="003D1A60">
        <w:rPr>
          <w:rFonts w:ascii="Simplified Arabic" w:hAnsi="Simplified Arabic" w:cs="Simplified Arabic" w:hint="cs"/>
          <w:b/>
          <w:bCs/>
          <w:sz w:val="28"/>
          <w:szCs w:val="28"/>
          <w:u w:val="single"/>
          <w:rtl/>
          <w:lang w:bidi="ar-DZ"/>
        </w:rPr>
        <w:t xml:space="preserve">شرح العلاقة: </w:t>
      </w:r>
      <w:r>
        <w:rPr>
          <w:rFonts w:ascii="Simplified Arabic" w:hAnsi="Simplified Arabic" w:cs="Simplified Arabic" w:hint="cs"/>
          <w:b/>
          <w:bCs/>
          <w:sz w:val="28"/>
          <w:szCs w:val="28"/>
          <w:u w:val="single"/>
          <w:rtl/>
          <w:lang w:bidi="ar-DZ"/>
        </w:rPr>
        <w:t xml:space="preserve">4 </w:t>
      </w:r>
      <w:proofErr w:type="gramStart"/>
      <w:r w:rsidRPr="003D1A60">
        <w:rPr>
          <w:rFonts w:ascii="Simplified Arabic" w:hAnsi="Simplified Arabic" w:cs="Simplified Arabic" w:hint="cs"/>
          <w:b/>
          <w:bCs/>
          <w:sz w:val="28"/>
          <w:szCs w:val="28"/>
          <w:u w:val="single"/>
          <w:rtl/>
          <w:lang w:bidi="ar-DZ"/>
        </w:rPr>
        <w:t>نقاط</w:t>
      </w:r>
      <w:proofErr w:type="gramEnd"/>
      <w:r w:rsidRPr="003D1A60">
        <w:rPr>
          <w:rFonts w:ascii="Simplified Arabic" w:hAnsi="Simplified Arabic" w:cs="Simplified Arabic" w:hint="cs"/>
          <w:b/>
          <w:bCs/>
          <w:sz w:val="28"/>
          <w:szCs w:val="28"/>
          <w:u w:val="single"/>
          <w:rtl/>
          <w:lang w:bidi="ar-DZ"/>
        </w:rPr>
        <w:t>:</w:t>
      </w:r>
    </w:p>
    <w:p w:rsidR="007D61BE" w:rsidRDefault="007D61BE" w:rsidP="007D61BE">
      <w:pPr>
        <w:tabs>
          <w:tab w:val="left" w:pos="3461"/>
        </w:tabs>
        <w:bidi/>
        <w:rPr>
          <w:rFonts w:ascii="Simplified Arabic" w:hAnsi="Simplified Arabic" w:cs="Simplified Arabic"/>
          <w:b/>
          <w:bCs/>
          <w:i/>
          <w:iCs/>
          <w:sz w:val="28"/>
          <w:szCs w:val="28"/>
          <w:rtl/>
          <w:lang w:bidi="ar-DZ"/>
        </w:rPr>
      </w:pPr>
      <w:r>
        <w:rPr>
          <w:rFonts w:ascii="Simplified Arabic" w:hAnsi="Simplified Arabic" w:cs="Simplified Arabic" w:hint="cs"/>
          <w:b/>
          <w:bCs/>
          <w:i/>
          <w:iCs/>
          <w:sz w:val="28"/>
          <w:szCs w:val="28"/>
          <w:rtl/>
          <w:lang w:bidi="ar-DZ"/>
        </w:rPr>
        <w:t>التطرق لجدلية:</w:t>
      </w:r>
    </w:p>
    <w:p w:rsidR="007D61BE" w:rsidRPr="00900C7F" w:rsidRDefault="007D61BE" w:rsidP="007D61BE">
      <w:pPr>
        <w:pStyle w:val="Paragraphedeliste"/>
        <w:numPr>
          <w:ilvl w:val="0"/>
          <w:numId w:val="1"/>
        </w:numPr>
        <w:tabs>
          <w:tab w:val="left" w:pos="3461"/>
        </w:tabs>
        <w:bidi/>
        <w:rPr>
          <w:rFonts w:ascii="Simplified Arabic" w:hAnsi="Simplified Arabic" w:cs="Simplified Arabic"/>
          <w:b/>
          <w:bCs/>
          <w:i/>
          <w:iCs/>
          <w:sz w:val="28"/>
          <w:szCs w:val="28"/>
          <w:rtl/>
          <w:lang w:bidi="ar-DZ"/>
        </w:rPr>
      </w:pPr>
      <w:r>
        <w:rPr>
          <w:rFonts w:ascii="Simplified Arabic" w:hAnsi="Simplified Arabic" w:cs="Simplified Arabic" w:hint="cs"/>
          <w:b/>
          <w:bCs/>
          <w:i/>
          <w:iCs/>
          <w:sz w:val="28"/>
          <w:szCs w:val="28"/>
          <w:shd w:val="clear" w:color="auto" w:fill="DAEEF3" w:themeFill="accent5" w:themeFillTint="33"/>
          <w:rtl/>
          <w:lang w:bidi="ar-DZ"/>
        </w:rPr>
        <w:t xml:space="preserve">1- (العلم يدين للتكنولوجيا أو التقنية) </w:t>
      </w:r>
      <w:r w:rsidRPr="00786287">
        <w:rPr>
          <w:rFonts w:ascii="Simplified Arabic" w:hAnsi="Simplified Arabic" w:cs="Simplified Arabic" w:hint="cs"/>
          <w:b/>
          <w:bCs/>
          <w:i/>
          <w:iCs/>
          <w:sz w:val="28"/>
          <w:szCs w:val="28"/>
          <w:shd w:val="clear" w:color="auto" w:fill="DAEEF3" w:themeFill="accent5" w:themeFillTint="33"/>
          <w:rtl/>
          <w:lang w:bidi="ar-DZ"/>
        </w:rPr>
        <w:t xml:space="preserve"> الإنسان عرف التقنية</w:t>
      </w:r>
      <w:r w:rsidRPr="00900C7F">
        <w:rPr>
          <w:rFonts w:ascii="Simplified Arabic" w:hAnsi="Simplified Arabic" w:cs="Simplified Arabic" w:hint="cs"/>
          <w:b/>
          <w:bCs/>
          <w:i/>
          <w:iCs/>
          <w:sz w:val="28"/>
          <w:szCs w:val="28"/>
          <w:rtl/>
          <w:lang w:bidi="ar-DZ"/>
        </w:rPr>
        <w:t xml:space="preserve"> واستخد</w:t>
      </w:r>
      <w:r>
        <w:rPr>
          <w:rFonts w:ascii="Simplified Arabic" w:hAnsi="Simplified Arabic" w:cs="Simplified Arabic" w:hint="cs"/>
          <w:b/>
          <w:bCs/>
          <w:i/>
          <w:iCs/>
          <w:sz w:val="28"/>
          <w:szCs w:val="28"/>
          <w:rtl/>
          <w:lang w:bidi="ar-DZ"/>
        </w:rPr>
        <w:t>ا</w:t>
      </w:r>
      <w:r w:rsidRPr="00900C7F">
        <w:rPr>
          <w:rFonts w:ascii="Simplified Arabic" w:hAnsi="Simplified Arabic" w:cs="Simplified Arabic" w:hint="cs"/>
          <w:b/>
          <w:bCs/>
          <w:i/>
          <w:iCs/>
          <w:sz w:val="28"/>
          <w:szCs w:val="28"/>
          <w:rtl/>
          <w:lang w:bidi="ar-DZ"/>
        </w:rPr>
        <w:t>م الفعل والأدوات المباشرة لحل مشاكله في حياته اليومية</w:t>
      </w:r>
      <w:r>
        <w:rPr>
          <w:rFonts w:ascii="Simplified Arabic" w:hAnsi="Simplified Arabic" w:cs="Simplified Arabic" w:hint="cs"/>
          <w:b/>
          <w:bCs/>
          <w:i/>
          <w:iCs/>
          <w:sz w:val="28"/>
          <w:szCs w:val="28"/>
          <w:rtl/>
          <w:lang w:bidi="ar-DZ"/>
        </w:rPr>
        <w:t xml:space="preserve"> كالنار عبر الاحتكاك بين الحجر.</w:t>
      </w:r>
      <w:r w:rsidRPr="00900C7F">
        <w:rPr>
          <w:rFonts w:ascii="Simplified Arabic" w:hAnsi="Simplified Arabic" w:cs="Simplified Arabic" w:hint="cs"/>
          <w:b/>
          <w:bCs/>
          <w:i/>
          <w:iCs/>
          <w:sz w:val="28"/>
          <w:szCs w:val="28"/>
          <w:rtl/>
          <w:lang w:bidi="ar-DZ"/>
        </w:rPr>
        <w:t xml:space="preserve"> </w:t>
      </w:r>
      <w:r>
        <w:rPr>
          <w:rFonts w:ascii="Simplified Arabic" w:hAnsi="Simplified Arabic" w:cs="Simplified Arabic" w:hint="cs"/>
          <w:b/>
          <w:bCs/>
          <w:i/>
          <w:iCs/>
          <w:sz w:val="28"/>
          <w:szCs w:val="28"/>
          <w:rtl/>
          <w:lang w:bidi="ar-DZ"/>
        </w:rPr>
        <w:t xml:space="preserve">+ اختراع الألات في البدايات كانت تستعمل للألعاب لاغير مثال أرخميدس حتى مع توظيف العلم والمعرفة البسيطة في ذاك الوقت، كانت تعتمد على التجربة والمهارة المباشرة لذلك التطور في نمط الحياة والأدوات أخد آلاف السنين مثل صهر الحديد الذي مورس مباشرة دون مصانع صهر وحرارة وظروف وشروط علمية لاستعماله في أدوات الحرب والأكل. </w:t>
      </w:r>
      <w:proofErr w:type="gramStart"/>
      <w:r>
        <w:rPr>
          <w:rFonts w:ascii="Simplified Arabic" w:hAnsi="Simplified Arabic" w:cs="Simplified Arabic" w:hint="cs"/>
          <w:b/>
          <w:bCs/>
          <w:i/>
          <w:iCs/>
          <w:sz w:val="28"/>
          <w:szCs w:val="28"/>
          <w:rtl/>
          <w:lang w:bidi="ar-DZ"/>
        </w:rPr>
        <w:t>استعمال</w:t>
      </w:r>
      <w:proofErr w:type="gramEnd"/>
      <w:r>
        <w:rPr>
          <w:rFonts w:ascii="Simplified Arabic" w:hAnsi="Simplified Arabic" w:cs="Simplified Arabic" w:hint="cs"/>
          <w:b/>
          <w:bCs/>
          <w:i/>
          <w:iCs/>
          <w:sz w:val="28"/>
          <w:szCs w:val="28"/>
          <w:rtl/>
          <w:lang w:bidi="ar-DZ"/>
        </w:rPr>
        <w:t xml:space="preserve"> البارود والعدسات التي لم تستند لنظريات بل للفعل المباشر والتجربة والفضول الإنساني (1.5ن)</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 xml:space="preserve">2- ( </w:t>
      </w:r>
      <w:r w:rsidRPr="005606E0">
        <w:rPr>
          <w:rFonts w:ascii="Simplified Arabic" w:hAnsi="Simplified Arabic" w:cs="Simplified Arabic" w:hint="cs"/>
          <w:b/>
          <w:bCs/>
          <w:i/>
          <w:iCs/>
          <w:sz w:val="28"/>
          <w:szCs w:val="28"/>
          <w:shd w:val="clear" w:color="auto" w:fill="DBE5F1" w:themeFill="accent1" w:themeFillTint="33"/>
          <w:rtl/>
          <w:lang w:bidi="ar-DZ"/>
        </w:rPr>
        <w:t>تطور التكنولوجيا أو التقنية تدين للعلم</w:t>
      </w:r>
      <w:r>
        <w:rPr>
          <w:rFonts w:ascii="Simplified Arabic" w:hAnsi="Simplified Arabic" w:cs="Simplified Arabic" w:hint="cs"/>
          <w:b/>
          <w:bCs/>
          <w:i/>
          <w:iCs/>
          <w:sz w:val="28"/>
          <w:szCs w:val="28"/>
          <w:rtl/>
          <w:lang w:bidi="ar-DZ"/>
        </w:rPr>
        <w:t>)</w:t>
      </w:r>
      <w:r w:rsidRPr="00900C7F">
        <w:rPr>
          <w:rFonts w:ascii="Simplified Arabic" w:hAnsi="Simplified Arabic" w:cs="Simplified Arabic" w:hint="cs"/>
          <w:b/>
          <w:bCs/>
          <w:i/>
          <w:iCs/>
          <w:sz w:val="28"/>
          <w:szCs w:val="28"/>
          <w:rtl/>
          <w:lang w:bidi="ar-DZ"/>
        </w:rPr>
        <w:t xml:space="preserve"> ومن ثم بحث عن تعزيز الف</w:t>
      </w:r>
      <w:r>
        <w:rPr>
          <w:rFonts w:ascii="Simplified Arabic" w:hAnsi="Simplified Arabic" w:cs="Simplified Arabic" w:hint="cs"/>
          <w:b/>
          <w:bCs/>
          <w:i/>
          <w:iCs/>
          <w:sz w:val="28"/>
          <w:szCs w:val="28"/>
          <w:rtl/>
          <w:lang w:bidi="ar-DZ"/>
        </w:rPr>
        <w:t xml:space="preserve">عالية وسرعة الإنجاز عبر التجربة والعلم والمخابر كقياس سرعة الريح والزوايا والملمس </w:t>
      </w:r>
      <w:proofErr w:type="gramStart"/>
      <w:r>
        <w:rPr>
          <w:rFonts w:ascii="Simplified Arabic" w:hAnsi="Simplified Arabic" w:cs="Simplified Arabic" w:hint="cs"/>
          <w:b/>
          <w:bCs/>
          <w:i/>
          <w:iCs/>
          <w:sz w:val="28"/>
          <w:szCs w:val="28"/>
          <w:rtl/>
          <w:lang w:bidi="ar-DZ"/>
        </w:rPr>
        <w:t>والرطوبة  (العلم</w:t>
      </w:r>
      <w:proofErr w:type="gramEnd"/>
      <w:r>
        <w:rPr>
          <w:rFonts w:ascii="Simplified Arabic" w:hAnsi="Simplified Arabic" w:cs="Simplified Arabic" w:hint="cs"/>
          <w:b/>
          <w:bCs/>
          <w:i/>
          <w:iCs/>
          <w:sz w:val="28"/>
          <w:szCs w:val="28"/>
          <w:rtl/>
          <w:lang w:bidi="ar-DZ"/>
        </w:rPr>
        <w:t xml:space="preserve"> الحديث) ، تطوير الساعة الرملية للمائية للشمسية للميكانيكية للحدسثة تطور مع تطور علم الميكانيكا والإلكترونيات مما سهل الحصول على الثواني والأجزاء من الثانية والغروب بدقة، العدسة الحديثة التي سهلت اكتشاف عالم الأحياء الدقيق (1.5ن)</w:t>
      </w:r>
    </w:p>
    <w:p w:rsidR="007D61BE" w:rsidRPr="00900C7F" w:rsidRDefault="007D61BE" w:rsidP="007D61BE">
      <w:pPr>
        <w:pStyle w:val="Paragraphedeliste"/>
        <w:numPr>
          <w:ilvl w:val="0"/>
          <w:numId w:val="1"/>
        </w:numPr>
        <w:tabs>
          <w:tab w:val="left" w:pos="3461"/>
        </w:tabs>
        <w:bidi/>
        <w:rPr>
          <w:rFonts w:ascii="Simplified Arabic" w:hAnsi="Simplified Arabic" w:cs="Simplified Arabic"/>
          <w:b/>
          <w:bCs/>
          <w:i/>
          <w:iCs/>
          <w:sz w:val="28"/>
          <w:szCs w:val="28"/>
          <w:rtl/>
          <w:lang w:bidi="ar-DZ"/>
        </w:rPr>
      </w:pPr>
      <w:proofErr w:type="gramStart"/>
      <w:r w:rsidRPr="005606E0">
        <w:rPr>
          <w:rFonts w:ascii="Simplified Arabic" w:hAnsi="Simplified Arabic" w:cs="Simplified Arabic" w:hint="cs"/>
          <w:b/>
          <w:bCs/>
          <w:i/>
          <w:iCs/>
          <w:sz w:val="28"/>
          <w:szCs w:val="28"/>
          <w:shd w:val="clear" w:color="auto" w:fill="EAF1DD" w:themeFill="accent3" w:themeFillTint="33"/>
          <w:rtl/>
          <w:lang w:bidi="ar-DZ"/>
        </w:rPr>
        <w:t>المثال</w:t>
      </w:r>
      <w:proofErr w:type="gramEnd"/>
      <w:r w:rsidRPr="00900C7F">
        <w:rPr>
          <w:rFonts w:ascii="Simplified Arabic" w:hAnsi="Simplified Arabic" w:cs="Simplified Arabic" w:hint="cs"/>
          <w:b/>
          <w:bCs/>
          <w:i/>
          <w:iCs/>
          <w:sz w:val="28"/>
          <w:szCs w:val="28"/>
          <w:rtl/>
          <w:lang w:bidi="ar-DZ"/>
        </w:rPr>
        <w:t>: تعزيز النظر عبر التلسكوب الذي مورس مباشرة عبر وسائل بسيطة، الطيران الذي مورس بدائيا ومن ثم أدخل العلم، الرياح الذي كان يستعمل أدوات بسيطة كالصوت والأشجار ومن ثم استعمل تقنيات الرصد الحديثة، الطواحين التقليدية ومن ثم آليات الطحن الحديثة.</w:t>
      </w:r>
      <w:r>
        <w:rPr>
          <w:rFonts w:ascii="Simplified Arabic" w:hAnsi="Simplified Arabic" w:cs="Simplified Arabic" w:hint="cs"/>
          <w:b/>
          <w:bCs/>
          <w:i/>
          <w:iCs/>
          <w:sz w:val="28"/>
          <w:szCs w:val="28"/>
          <w:rtl/>
          <w:lang w:bidi="ar-DZ"/>
        </w:rPr>
        <w:t xml:space="preserve"> (1.ن)</w:t>
      </w:r>
    </w:p>
    <w:p w:rsidR="007D61BE" w:rsidRDefault="007D61BE" w:rsidP="007D61BE">
      <w:pPr>
        <w:pStyle w:val="Paragraphedeliste"/>
        <w:numPr>
          <w:ilvl w:val="0"/>
          <w:numId w:val="1"/>
        </w:numPr>
        <w:bidi/>
        <w:jc w:val="both"/>
        <w:rPr>
          <w:rFonts w:ascii="Simplified Arabic" w:hAnsi="Simplified Arabic" w:cs="Simplified Arabic"/>
          <w:sz w:val="28"/>
          <w:szCs w:val="28"/>
          <w:lang w:bidi="ar-LB"/>
        </w:rPr>
      </w:pPr>
      <w:r>
        <w:rPr>
          <w:rFonts w:ascii="Simplified Arabic" w:hAnsi="Simplified Arabic" w:cs="Simplified Arabic" w:hint="cs"/>
          <w:b/>
          <w:bCs/>
          <w:sz w:val="28"/>
          <w:szCs w:val="28"/>
          <w:rtl/>
          <w:lang w:bidi="ar-DZ"/>
        </w:rPr>
        <w:t xml:space="preserve">العلم </w:t>
      </w:r>
      <w:proofErr w:type="gramStart"/>
      <w:r>
        <w:rPr>
          <w:rFonts w:ascii="Simplified Arabic" w:hAnsi="Simplified Arabic" w:cs="Simplified Arabic" w:hint="cs"/>
          <w:b/>
          <w:bCs/>
          <w:sz w:val="28"/>
          <w:szCs w:val="28"/>
          <w:rtl/>
          <w:lang w:bidi="ar-DZ"/>
        </w:rPr>
        <w:t>والتكنول</w:t>
      </w:r>
      <w:r w:rsidRPr="00AF54CF">
        <w:rPr>
          <w:rFonts w:ascii="Simplified Arabic" w:hAnsi="Simplified Arabic" w:cs="Simplified Arabic" w:hint="cs"/>
          <w:b/>
          <w:bCs/>
          <w:sz w:val="28"/>
          <w:szCs w:val="28"/>
          <w:rtl/>
          <w:lang w:bidi="ar-DZ"/>
        </w:rPr>
        <w:t>وجيا</w:t>
      </w:r>
      <w:proofErr w:type="gramEnd"/>
      <w:r>
        <w:rPr>
          <w:rFonts w:ascii="Simplified Arabic" w:hAnsi="Simplified Arabic" w:cs="Simplified Arabic" w:hint="cs"/>
          <w:sz w:val="28"/>
          <w:szCs w:val="28"/>
          <w:rtl/>
          <w:lang w:bidi="ar-DZ"/>
        </w:rPr>
        <w:t>:</w:t>
      </w:r>
    </w:p>
    <w:p w:rsidR="007D61BE" w:rsidRPr="00241246" w:rsidRDefault="007D61BE" w:rsidP="007D61BE">
      <w:pPr>
        <w:pStyle w:val="Paragraphedeliste"/>
        <w:numPr>
          <w:ilvl w:val="0"/>
          <w:numId w:val="1"/>
        </w:numPr>
        <w:bidi/>
        <w:jc w:val="both"/>
        <w:rPr>
          <w:rFonts w:ascii="Simplified Arabic" w:hAnsi="Simplified Arabic" w:cs="Simplified Arabic"/>
          <w:sz w:val="28"/>
          <w:szCs w:val="28"/>
          <w:lang w:bidi="ar-LB"/>
        </w:rPr>
      </w:pPr>
      <w:r w:rsidRPr="00241246">
        <w:rPr>
          <w:rFonts w:ascii="Simplified Arabic" w:hAnsi="Simplified Arabic" w:cs="Simplified Arabic" w:hint="cs"/>
          <w:sz w:val="28"/>
          <w:szCs w:val="28"/>
          <w:rtl/>
          <w:lang w:bidi="ar-DZ"/>
        </w:rPr>
        <w:t>العلم نشأ من التقنية عن طريق الجهد والواقع البشري في اكتشاف وتذليل الصعاب كالمطرقة والنار والزجاج والعدسات المصقولة</w:t>
      </w:r>
      <w:r>
        <w:rPr>
          <w:rFonts w:ascii="Simplified Arabic" w:hAnsi="Simplified Arabic" w:cs="Simplified Arabic" w:hint="cs"/>
          <w:sz w:val="28"/>
          <w:szCs w:val="28"/>
          <w:rtl/>
          <w:lang w:bidi="ar-DZ"/>
        </w:rPr>
        <w:t>.</w:t>
      </w:r>
    </w:p>
    <w:p w:rsidR="007D61BE" w:rsidRPr="005606E0" w:rsidRDefault="007D61BE" w:rsidP="007D61BE">
      <w:pPr>
        <w:pStyle w:val="Paragraphedeliste"/>
        <w:numPr>
          <w:ilvl w:val="0"/>
          <w:numId w:val="1"/>
        </w:numPr>
        <w:bidi/>
        <w:jc w:val="both"/>
        <w:rPr>
          <w:rFonts w:ascii="Simplified Arabic" w:hAnsi="Simplified Arabic" w:cs="Simplified Arabic"/>
          <w:sz w:val="28"/>
          <w:szCs w:val="28"/>
          <w:rtl/>
          <w:lang w:bidi="ar-LB"/>
        </w:rPr>
      </w:pPr>
      <w:r w:rsidRPr="00241246">
        <w:rPr>
          <w:rFonts w:ascii="Simplified Arabic" w:hAnsi="Simplified Arabic" w:cs="Simplified Arabic" w:hint="cs"/>
          <w:sz w:val="28"/>
          <w:szCs w:val="28"/>
          <w:rtl/>
          <w:lang w:bidi="ar-DZ"/>
        </w:rPr>
        <w:t>ثم جاء العلم ليطور وفق أسس نظرية تجريبية مثلا: العدسات إلى التلسكوب وعلم المكرسكوب المجهري والفلك ووو، الساعة من</w:t>
      </w:r>
      <w:r>
        <w:rPr>
          <w:rFonts w:ascii="Simplified Arabic" w:hAnsi="Simplified Arabic" w:cs="Simplified Arabic" w:hint="cs"/>
          <w:sz w:val="28"/>
          <w:szCs w:val="28"/>
          <w:rtl/>
          <w:lang w:bidi="ar-DZ"/>
        </w:rPr>
        <w:t xml:space="preserve"> الرملية والشمسية والمائية للمك</w:t>
      </w:r>
      <w:r w:rsidRPr="00241246">
        <w:rPr>
          <w:rFonts w:ascii="Simplified Arabic" w:hAnsi="Simplified Arabic" w:cs="Simplified Arabic" w:hint="cs"/>
          <w:sz w:val="28"/>
          <w:szCs w:val="28"/>
          <w:rtl/>
          <w:lang w:bidi="ar-DZ"/>
        </w:rPr>
        <w:t>انكية والذكية، طاحونة الهواء والجر إلى علم الميكانيكا والمحرك وقبله البخار.</w:t>
      </w:r>
    </w:p>
    <w:p w:rsidR="007D61BE" w:rsidRDefault="007D61BE" w:rsidP="007D61BE">
      <w:pPr>
        <w:tabs>
          <w:tab w:val="left" w:pos="3461"/>
        </w:tabs>
        <w:bidi/>
        <w:rPr>
          <w:rFonts w:ascii="Simplified Arabic" w:hAnsi="Simplified Arabic" w:cs="Simplified Arabic"/>
          <w:b/>
          <w:bCs/>
          <w:i/>
          <w:iCs/>
          <w:sz w:val="28"/>
          <w:szCs w:val="28"/>
          <w:lang w:bidi="ar-DZ"/>
        </w:rPr>
      </w:pPr>
      <w:proofErr w:type="gramStart"/>
      <w:r w:rsidRPr="003D1A60">
        <w:rPr>
          <w:rFonts w:ascii="Simplified Arabic" w:hAnsi="Simplified Arabic" w:cs="Simplified Arabic" w:hint="cs"/>
          <w:b/>
          <w:bCs/>
          <w:i/>
          <w:iCs/>
          <w:sz w:val="28"/>
          <w:szCs w:val="28"/>
          <w:u w:val="single"/>
          <w:rtl/>
          <w:lang w:bidi="ar-DZ"/>
        </w:rPr>
        <w:t>أخلاقيات</w:t>
      </w:r>
      <w:proofErr w:type="gramEnd"/>
      <w:r w:rsidRPr="003D1A60">
        <w:rPr>
          <w:rFonts w:ascii="Simplified Arabic" w:hAnsi="Simplified Arabic" w:cs="Simplified Arabic" w:hint="cs"/>
          <w:b/>
          <w:bCs/>
          <w:i/>
          <w:iCs/>
          <w:sz w:val="28"/>
          <w:szCs w:val="28"/>
          <w:u w:val="single"/>
          <w:rtl/>
          <w:lang w:bidi="ar-DZ"/>
        </w:rPr>
        <w:t xml:space="preserve"> المقابلة: 03 نقاط</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الإستئذان المسبق.</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lastRenderedPageBreak/>
        <w:t>الإحترام للفرد المقابل وعد الضغط عليه والإستعلاء عليه.</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 xml:space="preserve">التدوين والتسجيل </w:t>
      </w:r>
      <w:proofErr w:type="gramStart"/>
      <w:r>
        <w:rPr>
          <w:rFonts w:ascii="Simplified Arabic" w:hAnsi="Simplified Arabic" w:cs="Simplified Arabic" w:hint="cs"/>
          <w:b/>
          <w:bCs/>
          <w:i/>
          <w:iCs/>
          <w:sz w:val="28"/>
          <w:szCs w:val="28"/>
          <w:rtl/>
          <w:lang w:bidi="ar-DZ"/>
        </w:rPr>
        <w:t>مع</w:t>
      </w:r>
      <w:proofErr w:type="gramEnd"/>
      <w:r>
        <w:rPr>
          <w:rFonts w:ascii="Simplified Arabic" w:hAnsi="Simplified Arabic" w:cs="Simplified Arabic" w:hint="cs"/>
          <w:b/>
          <w:bCs/>
          <w:i/>
          <w:iCs/>
          <w:sz w:val="28"/>
          <w:szCs w:val="28"/>
          <w:rtl/>
          <w:lang w:bidi="ar-DZ"/>
        </w:rPr>
        <w:t xml:space="preserve"> طلب الإذن.</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السرية وحماية خصوصيته بعدم ذكر الإسم أواستعمالها لأهدافها سياسية أو مهنية وأخد موافقته ويستحب تكون موافقة كتابية لتحمل المسؤوليات.</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 xml:space="preserve">الحياد في الطرح بعيدا عن الإيديولوجيا واللغة الدينية </w:t>
      </w:r>
      <w:proofErr w:type="gramStart"/>
      <w:r>
        <w:rPr>
          <w:rFonts w:ascii="Simplified Arabic" w:hAnsi="Simplified Arabic" w:cs="Simplified Arabic" w:hint="cs"/>
          <w:b/>
          <w:bCs/>
          <w:i/>
          <w:iCs/>
          <w:sz w:val="28"/>
          <w:szCs w:val="28"/>
          <w:rtl/>
          <w:lang w:bidi="ar-DZ"/>
        </w:rPr>
        <w:t>والعنصرية</w:t>
      </w:r>
      <w:proofErr w:type="gramEnd"/>
      <w:r>
        <w:rPr>
          <w:rFonts w:ascii="Simplified Arabic" w:hAnsi="Simplified Arabic" w:cs="Simplified Arabic" w:hint="cs"/>
          <w:b/>
          <w:bCs/>
          <w:i/>
          <w:iCs/>
          <w:sz w:val="28"/>
          <w:szCs w:val="28"/>
          <w:rtl/>
          <w:lang w:bidi="ar-DZ"/>
        </w:rPr>
        <w:t>.</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 xml:space="preserve">احترام الوقت والظرف ويستحب صباحا وتجنب </w:t>
      </w:r>
      <w:proofErr w:type="gramStart"/>
      <w:r>
        <w:rPr>
          <w:rFonts w:ascii="Simplified Arabic" w:hAnsi="Simplified Arabic" w:cs="Simplified Arabic" w:hint="cs"/>
          <w:b/>
          <w:bCs/>
          <w:i/>
          <w:iCs/>
          <w:sz w:val="28"/>
          <w:szCs w:val="28"/>
          <w:rtl/>
          <w:lang w:bidi="ar-DZ"/>
        </w:rPr>
        <w:t>وقت</w:t>
      </w:r>
      <w:proofErr w:type="gramEnd"/>
      <w:r>
        <w:rPr>
          <w:rFonts w:ascii="Simplified Arabic" w:hAnsi="Simplified Arabic" w:cs="Simplified Arabic" w:hint="cs"/>
          <w:b/>
          <w:bCs/>
          <w:i/>
          <w:iCs/>
          <w:sz w:val="28"/>
          <w:szCs w:val="28"/>
          <w:rtl/>
          <w:lang w:bidi="ar-DZ"/>
        </w:rPr>
        <w:t xml:space="preserve"> الراحة.</w:t>
      </w:r>
    </w:p>
    <w:p w:rsidR="007D61BE" w:rsidRDefault="007D61BE" w:rsidP="007D61BE">
      <w:pPr>
        <w:pStyle w:val="Paragraphedeliste"/>
        <w:numPr>
          <w:ilvl w:val="0"/>
          <w:numId w:val="1"/>
        </w:numPr>
        <w:tabs>
          <w:tab w:val="left" w:pos="3461"/>
        </w:tabs>
        <w:bidi/>
        <w:rPr>
          <w:rFonts w:ascii="Simplified Arabic" w:hAnsi="Simplified Arabic" w:cs="Simplified Arabic"/>
          <w:b/>
          <w:bCs/>
          <w:i/>
          <w:iCs/>
          <w:sz w:val="28"/>
          <w:szCs w:val="28"/>
          <w:lang w:bidi="ar-DZ"/>
        </w:rPr>
      </w:pPr>
      <w:r>
        <w:rPr>
          <w:rFonts w:ascii="Simplified Arabic" w:hAnsi="Simplified Arabic" w:cs="Simplified Arabic" w:hint="cs"/>
          <w:b/>
          <w:bCs/>
          <w:i/>
          <w:iCs/>
          <w:sz w:val="28"/>
          <w:szCs w:val="28"/>
          <w:rtl/>
          <w:lang w:bidi="ar-DZ"/>
        </w:rPr>
        <w:t>الشكر والإنهاء بلباقة.</w:t>
      </w:r>
    </w:p>
    <w:p w:rsidR="007D61BE" w:rsidRPr="00FE7A32" w:rsidRDefault="007D61BE" w:rsidP="007D61BE">
      <w:pPr>
        <w:pStyle w:val="Paragraphedeliste"/>
        <w:numPr>
          <w:ilvl w:val="0"/>
          <w:numId w:val="1"/>
        </w:numPr>
        <w:tabs>
          <w:tab w:val="left" w:pos="3461"/>
        </w:tabs>
        <w:bidi/>
        <w:rPr>
          <w:rFonts w:ascii="Simplified Arabic" w:hAnsi="Simplified Arabic" w:cs="Simplified Arabic"/>
          <w:b/>
          <w:bCs/>
          <w:i/>
          <w:iCs/>
          <w:sz w:val="28"/>
          <w:szCs w:val="28"/>
          <w:rtl/>
          <w:lang w:bidi="ar-DZ"/>
        </w:rPr>
      </w:pPr>
      <w:r>
        <w:rPr>
          <w:rFonts w:ascii="Simplified Arabic" w:hAnsi="Simplified Arabic" w:cs="Simplified Arabic" w:hint="cs"/>
          <w:b/>
          <w:bCs/>
          <w:i/>
          <w:iCs/>
          <w:sz w:val="28"/>
          <w:szCs w:val="28"/>
          <w:rtl/>
          <w:lang w:bidi="ar-DZ"/>
        </w:rPr>
        <w:t>اختيار المكان المناسب وتجهيزه بقارورات ماء وعصير وكرسي مناسب.</w:t>
      </w:r>
    </w:p>
    <w:p w:rsidR="007D61BE" w:rsidRPr="003D1A60" w:rsidRDefault="007D61BE" w:rsidP="007D61BE">
      <w:pPr>
        <w:bidi/>
        <w:contextualSpacing/>
        <w:rPr>
          <w:rFonts w:eastAsiaTheme="minorHAnsi"/>
          <w:b/>
          <w:bCs/>
          <w:sz w:val="32"/>
          <w:szCs w:val="32"/>
          <w:u w:val="single"/>
          <w:lang w:eastAsia="en-US" w:bidi="ar-DZ"/>
        </w:rPr>
      </w:pPr>
      <w:r w:rsidRPr="003D1A60">
        <w:rPr>
          <w:rFonts w:eastAsiaTheme="minorHAnsi" w:hint="cs"/>
          <w:b/>
          <w:bCs/>
          <w:sz w:val="32"/>
          <w:szCs w:val="32"/>
          <w:u w:val="single"/>
          <w:rtl/>
          <w:lang w:eastAsia="en-US" w:bidi="ar-DZ"/>
        </w:rPr>
        <w:t>سلبيات الإستبيان: 02 ن</w:t>
      </w:r>
    </w:p>
    <w:p w:rsidR="007D61BE" w:rsidRPr="00E9074C" w:rsidRDefault="007D61BE" w:rsidP="007D61BE">
      <w:pPr>
        <w:numPr>
          <w:ilvl w:val="0"/>
          <w:numId w:val="2"/>
        </w:numPr>
        <w:bidi/>
        <w:contextualSpacing/>
        <w:rPr>
          <w:rFonts w:eastAsiaTheme="minorHAnsi"/>
          <w:b/>
          <w:bCs/>
          <w:sz w:val="32"/>
          <w:szCs w:val="32"/>
          <w:lang w:eastAsia="en-US" w:bidi="ar-DZ"/>
        </w:rPr>
      </w:pPr>
      <w:r w:rsidRPr="00E9074C">
        <w:rPr>
          <w:rFonts w:eastAsiaTheme="minorHAnsi" w:hint="cs"/>
          <w:b/>
          <w:bCs/>
          <w:sz w:val="32"/>
          <w:szCs w:val="32"/>
          <w:rtl/>
          <w:lang w:eastAsia="en-US" w:bidi="ar-DZ"/>
        </w:rPr>
        <w:t xml:space="preserve"> </w:t>
      </w:r>
      <w:proofErr w:type="gramStart"/>
      <w:r w:rsidRPr="00E9074C">
        <w:rPr>
          <w:rFonts w:eastAsiaTheme="minorHAnsi" w:hint="cs"/>
          <w:b/>
          <w:bCs/>
          <w:sz w:val="32"/>
          <w:szCs w:val="32"/>
          <w:rtl/>
          <w:lang w:eastAsia="en-US" w:bidi="ar-DZ"/>
        </w:rPr>
        <w:t>عدم</w:t>
      </w:r>
      <w:proofErr w:type="gramEnd"/>
      <w:r w:rsidRPr="00E9074C">
        <w:rPr>
          <w:rFonts w:eastAsiaTheme="minorHAnsi" w:hint="cs"/>
          <w:b/>
          <w:bCs/>
          <w:sz w:val="32"/>
          <w:szCs w:val="32"/>
          <w:rtl/>
          <w:lang w:eastAsia="en-US" w:bidi="ar-DZ"/>
        </w:rPr>
        <w:t xml:space="preserve"> الإجابة على كل الأسئلة.</w:t>
      </w:r>
    </w:p>
    <w:p w:rsidR="007D61BE" w:rsidRPr="00E9074C" w:rsidRDefault="007D61BE" w:rsidP="007D61BE">
      <w:pPr>
        <w:numPr>
          <w:ilvl w:val="0"/>
          <w:numId w:val="2"/>
        </w:numPr>
        <w:bidi/>
        <w:contextualSpacing/>
        <w:rPr>
          <w:rFonts w:eastAsiaTheme="minorHAnsi"/>
          <w:b/>
          <w:bCs/>
          <w:sz w:val="32"/>
          <w:szCs w:val="32"/>
          <w:lang w:eastAsia="en-US" w:bidi="ar-DZ"/>
        </w:rPr>
      </w:pPr>
      <w:r w:rsidRPr="00E9074C">
        <w:rPr>
          <w:rFonts w:eastAsiaTheme="minorHAnsi" w:hint="cs"/>
          <w:b/>
          <w:bCs/>
          <w:sz w:val="32"/>
          <w:szCs w:val="32"/>
          <w:rtl/>
          <w:lang w:eastAsia="en-US" w:bidi="ar-DZ"/>
        </w:rPr>
        <w:t>عدم استرجاع كل الأسئلة.</w:t>
      </w:r>
    </w:p>
    <w:p w:rsidR="007D61BE" w:rsidRPr="00E9074C" w:rsidRDefault="007D61BE" w:rsidP="007D61BE">
      <w:pPr>
        <w:numPr>
          <w:ilvl w:val="0"/>
          <w:numId w:val="2"/>
        </w:numPr>
        <w:bidi/>
        <w:contextualSpacing/>
        <w:rPr>
          <w:rFonts w:eastAsiaTheme="minorHAnsi"/>
          <w:b/>
          <w:bCs/>
          <w:sz w:val="32"/>
          <w:szCs w:val="32"/>
          <w:lang w:eastAsia="en-US" w:bidi="ar-DZ"/>
        </w:rPr>
      </w:pPr>
      <w:proofErr w:type="gramStart"/>
      <w:r w:rsidRPr="00E9074C">
        <w:rPr>
          <w:rFonts w:eastAsiaTheme="minorHAnsi" w:hint="cs"/>
          <w:b/>
          <w:bCs/>
          <w:sz w:val="32"/>
          <w:szCs w:val="32"/>
          <w:rtl/>
          <w:lang w:eastAsia="en-US" w:bidi="ar-DZ"/>
        </w:rPr>
        <w:t>صعوبة</w:t>
      </w:r>
      <w:proofErr w:type="gramEnd"/>
      <w:r w:rsidRPr="00E9074C">
        <w:rPr>
          <w:rFonts w:eastAsiaTheme="minorHAnsi" w:hint="cs"/>
          <w:b/>
          <w:bCs/>
          <w:sz w:val="32"/>
          <w:szCs w:val="32"/>
          <w:rtl/>
          <w:lang w:eastAsia="en-US" w:bidi="ar-DZ"/>
        </w:rPr>
        <w:t xml:space="preserve"> تفريغ وتحرير الأسئلة المفتوحة.</w:t>
      </w:r>
    </w:p>
    <w:p w:rsidR="007D61BE" w:rsidRPr="00E9074C" w:rsidRDefault="007D61BE" w:rsidP="007D61BE">
      <w:pPr>
        <w:numPr>
          <w:ilvl w:val="0"/>
          <w:numId w:val="2"/>
        </w:numPr>
        <w:bidi/>
        <w:contextualSpacing/>
        <w:rPr>
          <w:rFonts w:eastAsiaTheme="minorHAnsi"/>
          <w:b/>
          <w:bCs/>
          <w:sz w:val="32"/>
          <w:szCs w:val="32"/>
          <w:lang w:eastAsia="en-US" w:bidi="ar-DZ"/>
        </w:rPr>
      </w:pPr>
      <w:proofErr w:type="gramStart"/>
      <w:r w:rsidRPr="00E9074C">
        <w:rPr>
          <w:rFonts w:eastAsiaTheme="minorHAnsi" w:hint="cs"/>
          <w:b/>
          <w:bCs/>
          <w:sz w:val="32"/>
          <w:szCs w:val="32"/>
          <w:rtl/>
          <w:lang w:eastAsia="en-US" w:bidi="ar-DZ"/>
        </w:rPr>
        <w:t>صعوبة</w:t>
      </w:r>
      <w:proofErr w:type="gramEnd"/>
      <w:r w:rsidRPr="00E9074C">
        <w:rPr>
          <w:rFonts w:eastAsiaTheme="minorHAnsi" w:hint="cs"/>
          <w:b/>
          <w:bCs/>
          <w:sz w:val="32"/>
          <w:szCs w:val="32"/>
          <w:rtl/>
          <w:lang w:eastAsia="en-US" w:bidi="ar-DZ"/>
        </w:rPr>
        <w:t xml:space="preserve"> المتابعة.</w:t>
      </w:r>
    </w:p>
    <w:p w:rsidR="007D61BE" w:rsidRPr="00B95751" w:rsidRDefault="007D61BE" w:rsidP="007D61BE">
      <w:pPr>
        <w:pStyle w:val="Paragraphedeliste"/>
        <w:numPr>
          <w:ilvl w:val="0"/>
          <w:numId w:val="2"/>
        </w:numPr>
        <w:tabs>
          <w:tab w:val="left" w:pos="3461"/>
        </w:tabs>
        <w:bidi/>
        <w:rPr>
          <w:rFonts w:ascii="Simplified Arabic" w:hAnsi="Simplified Arabic" w:cs="Simplified Arabic"/>
          <w:i/>
          <w:iCs/>
          <w:sz w:val="28"/>
          <w:szCs w:val="28"/>
          <w:rtl/>
          <w:lang w:bidi="ar-DZ"/>
        </w:rPr>
      </w:pPr>
      <w:r w:rsidRPr="00B95751">
        <w:rPr>
          <w:rFonts w:eastAsiaTheme="minorHAnsi" w:hint="cs"/>
          <w:b/>
          <w:bCs/>
          <w:sz w:val="32"/>
          <w:szCs w:val="32"/>
          <w:rtl/>
          <w:lang w:eastAsia="en-US" w:bidi="ar-DZ"/>
        </w:rPr>
        <w:t xml:space="preserve">تتأثر بدرجة </w:t>
      </w:r>
      <w:proofErr w:type="gramStart"/>
      <w:r w:rsidRPr="00B95751">
        <w:rPr>
          <w:rFonts w:eastAsiaTheme="minorHAnsi" w:hint="cs"/>
          <w:b/>
          <w:bCs/>
          <w:sz w:val="32"/>
          <w:szCs w:val="32"/>
          <w:rtl/>
          <w:lang w:eastAsia="en-US" w:bidi="ar-DZ"/>
        </w:rPr>
        <w:t>وعي</w:t>
      </w:r>
      <w:proofErr w:type="gramEnd"/>
      <w:r w:rsidRPr="00B95751">
        <w:rPr>
          <w:rFonts w:eastAsiaTheme="minorHAnsi" w:hint="cs"/>
          <w:b/>
          <w:bCs/>
          <w:sz w:val="32"/>
          <w:szCs w:val="32"/>
          <w:rtl/>
          <w:lang w:eastAsia="en-US" w:bidi="ar-DZ"/>
        </w:rPr>
        <w:t xml:space="preserve"> المبحوث عنه وتجاوبه</w:t>
      </w:r>
      <w:r>
        <w:rPr>
          <w:rFonts w:eastAsiaTheme="minorHAnsi" w:hint="cs"/>
          <w:b/>
          <w:bCs/>
          <w:sz w:val="32"/>
          <w:szCs w:val="32"/>
          <w:rtl/>
          <w:lang w:eastAsia="en-US" w:bidi="ar-DZ"/>
        </w:rPr>
        <w:t>.</w:t>
      </w:r>
    </w:p>
    <w:p w:rsidR="007D61BE" w:rsidRPr="000B7772" w:rsidRDefault="007D61BE" w:rsidP="007D61BE">
      <w:pPr>
        <w:tabs>
          <w:tab w:val="left" w:pos="3461"/>
        </w:tabs>
        <w:bidi/>
        <w:rPr>
          <w:rFonts w:ascii="Simplified Arabic" w:hAnsi="Simplified Arabic" w:cs="Simplified Arabic"/>
          <w:b/>
          <w:bCs/>
          <w:i/>
          <w:iCs/>
          <w:sz w:val="28"/>
          <w:szCs w:val="28"/>
          <w:rtl/>
          <w:lang w:bidi="ar-DZ"/>
        </w:rPr>
      </w:pPr>
      <w:proofErr w:type="gramStart"/>
      <w:r w:rsidRPr="000B7772">
        <w:rPr>
          <w:rFonts w:ascii="Simplified Arabic" w:hAnsi="Simplified Arabic" w:cs="Simplified Arabic" w:hint="cs"/>
          <w:b/>
          <w:bCs/>
          <w:i/>
          <w:iCs/>
          <w:sz w:val="28"/>
          <w:szCs w:val="28"/>
          <w:rtl/>
          <w:lang w:bidi="ar-DZ"/>
        </w:rPr>
        <w:t>خطوات</w:t>
      </w:r>
      <w:proofErr w:type="gramEnd"/>
      <w:r w:rsidRPr="000B7772">
        <w:rPr>
          <w:rFonts w:ascii="Simplified Arabic" w:hAnsi="Simplified Arabic" w:cs="Simplified Arabic" w:hint="cs"/>
          <w:b/>
          <w:bCs/>
          <w:i/>
          <w:iCs/>
          <w:sz w:val="28"/>
          <w:szCs w:val="28"/>
          <w:rtl/>
          <w:lang w:bidi="ar-DZ"/>
        </w:rPr>
        <w:t xml:space="preserve"> القياس: 03 نقاط"</w:t>
      </w:r>
    </w:p>
    <w:p w:rsidR="007D61BE" w:rsidRPr="000B7772" w:rsidRDefault="007D61BE" w:rsidP="007D61BE">
      <w:pPr>
        <w:numPr>
          <w:ilvl w:val="0"/>
          <w:numId w:val="4"/>
        </w:numPr>
        <w:bidi/>
        <w:contextualSpacing/>
        <w:jc w:val="both"/>
        <w:rPr>
          <w:rFonts w:ascii="Simplified Arabic" w:eastAsiaTheme="minorHAnsi" w:hAnsi="Simplified Arabic" w:cs="Simplified Arabic"/>
          <w:sz w:val="28"/>
          <w:szCs w:val="28"/>
          <w:lang w:eastAsia="en-US" w:bidi="ar-DZ"/>
        </w:rPr>
      </w:pPr>
      <w:r w:rsidRPr="000B7772">
        <w:rPr>
          <w:rFonts w:ascii="Simplified Arabic" w:eastAsiaTheme="minorHAnsi" w:hAnsi="Simplified Arabic" w:cs="Simplified Arabic" w:hint="cs"/>
          <w:b/>
          <w:bCs/>
          <w:sz w:val="28"/>
          <w:szCs w:val="28"/>
          <w:rtl/>
          <w:lang w:eastAsia="en-US" w:bidi="ar-DZ"/>
        </w:rPr>
        <w:t>السمة</w:t>
      </w:r>
      <w:r w:rsidRPr="000B7772">
        <w:rPr>
          <w:rFonts w:ascii="Simplified Arabic" w:eastAsiaTheme="minorHAnsi" w:hAnsi="Simplified Arabic" w:cs="Simplified Arabic" w:hint="cs"/>
          <w:sz w:val="28"/>
          <w:szCs w:val="28"/>
          <w:rtl/>
          <w:lang w:eastAsia="en-US" w:bidi="ar-DZ"/>
        </w:rPr>
        <w:t>: هي وصف لمجموعة ظواهر سلوكية مترابطة، يتطلب تحديدها تعريفها وتحديد بعض المظاهر السلوكية الدالة عليها مثلا: الديمقراطية كسمة= المظاهر الدالة عليها كسلوك: اعلام، انتخاب.</w:t>
      </w:r>
    </w:p>
    <w:p w:rsidR="007D61BE" w:rsidRPr="000B7772" w:rsidRDefault="007D61BE" w:rsidP="007D61BE">
      <w:pPr>
        <w:numPr>
          <w:ilvl w:val="0"/>
          <w:numId w:val="4"/>
        </w:numPr>
        <w:bidi/>
        <w:contextualSpacing/>
        <w:jc w:val="both"/>
        <w:rPr>
          <w:rFonts w:ascii="Simplified Arabic" w:eastAsiaTheme="minorHAnsi" w:hAnsi="Simplified Arabic" w:cs="Simplified Arabic"/>
          <w:sz w:val="28"/>
          <w:szCs w:val="28"/>
          <w:lang w:eastAsia="en-US" w:bidi="ar-DZ"/>
        </w:rPr>
      </w:pPr>
      <w:r w:rsidRPr="000B7772">
        <w:rPr>
          <w:rFonts w:ascii="Simplified Arabic" w:eastAsiaTheme="minorHAnsi" w:hAnsi="Simplified Arabic" w:cs="Simplified Arabic" w:hint="cs"/>
          <w:b/>
          <w:bCs/>
          <w:sz w:val="28"/>
          <w:szCs w:val="28"/>
          <w:rtl/>
          <w:lang w:eastAsia="en-US" w:bidi="ar-DZ"/>
        </w:rPr>
        <w:t>2- تحديد الإحراءات اللازمة للقياس</w:t>
      </w:r>
      <w:r w:rsidRPr="000B7772">
        <w:rPr>
          <w:rFonts w:ascii="Simplified Arabic" w:eastAsiaTheme="minorHAnsi" w:hAnsi="Simplified Arabic" w:cs="Simplified Arabic" w:hint="cs"/>
          <w:sz w:val="28"/>
          <w:szCs w:val="28"/>
          <w:rtl/>
          <w:lang w:eastAsia="en-US" w:bidi="ar-DZ"/>
        </w:rPr>
        <w:t>: يتم تصميم أداة القياس الملائمة التي تتألف في الظاهرة السياسية من: أسئلة، فقرات، مهام ووظائف، الدالة بوضوح جلي السمة موضوع القياس:</w:t>
      </w:r>
    </w:p>
    <w:p w:rsidR="007D61BE" w:rsidRPr="000B7772" w:rsidRDefault="007D61BE" w:rsidP="007D61BE">
      <w:pPr>
        <w:bidi/>
        <w:ind w:left="360"/>
        <w:jc w:val="both"/>
        <w:rPr>
          <w:rFonts w:ascii="Simplified Arabic" w:eastAsiaTheme="minorHAnsi" w:hAnsi="Simplified Arabic" w:cs="Simplified Arabic"/>
          <w:sz w:val="28"/>
          <w:szCs w:val="28"/>
          <w:lang w:eastAsia="en-US" w:bidi="ar-DZ"/>
        </w:rPr>
      </w:pPr>
      <w:r w:rsidRPr="000B7772">
        <w:rPr>
          <w:rFonts w:ascii="Simplified Arabic" w:eastAsiaTheme="minorHAnsi" w:hAnsi="Simplified Arabic" w:cs="Simplified Arabic" w:hint="cs"/>
          <w:b/>
          <w:bCs/>
          <w:sz w:val="28"/>
          <w:szCs w:val="28"/>
          <w:rtl/>
          <w:lang w:eastAsia="en-US" w:bidi="ar-DZ"/>
        </w:rPr>
        <w:t>مثال</w:t>
      </w:r>
      <w:r w:rsidRPr="000B7772">
        <w:rPr>
          <w:rFonts w:ascii="Simplified Arabic" w:eastAsiaTheme="minorHAnsi" w:hAnsi="Simplified Arabic" w:cs="Simplified Arabic" w:hint="cs"/>
          <w:sz w:val="28"/>
          <w:szCs w:val="28"/>
          <w:rtl/>
          <w:lang w:eastAsia="en-US" w:bidi="ar-DZ"/>
        </w:rPr>
        <w:t>: قياس الرضا الوظيفي أو المواطني: عبر: نسبة التصويت في الإنتخاب، وجود مظاهرات واحتجاجات، عدد الشباب المصوتين، قياس نسبة التصويت بين المدن والقرى.</w:t>
      </w:r>
    </w:p>
    <w:p w:rsidR="007D61BE" w:rsidRPr="000B7772" w:rsidRDefault="007D61BE" w:rsidP="007D61BE">
      <w:pPr>
        <w:numPr>
          <w:ilvl w:val="0"/>
          <w:numId w:val="4"/>
        </w:numPr>
        <w:bidi/>
        <w:contextualSpacing/>
        <w:jc w:val="both"/>
        <w:rPr>
          <w:rFonts w:ascii="Simplified Arabic" w:eastAsiaTheme="minorHAnsi" w:hAnsi="Simplified Arabic" w:cs="Simplified Arabic"/>
          <w:sz w:val="28"/>
          <w:szCs w:val="28"/>
          <w:rtl/>
          <w:lang w:eastAsia="en-US" w:bidi="ar-DZ"/>
        </w:rPr>
      </w:pPr>
      <w:r w:rsidRPr="000B7772">
        <w:rPr>
          <w:rFonts w:ascii="Simplified Arabic" w:eastAsiaTheme="minorHAnsi" w:hAnsi="Simplified Arabic" w:cs="Simplified Arabic" w:hint="cs"/>
          <w:b/>
          <w:bCs/>
          <w:sz w:val="28"/>
          <w:szCs w:val="28"/>
          <w:rtl/>
          <w:lang w:eastAsia="en-US" w:bidi="ar-DZ"/>
        </w:rPr>
        <w:t>تحويل السمة إلى وحدات رقمية كمية</w:t>
      </w:r>
      <w:r w:rsidRPr="000B7772">
        <w:rPr>
          <w:rFonts w:ascii="Simplified Arabic" w:eastAsiaTheme="minorHAnsi" w:hAnsi="Simplified Arabic" w:cs="Simplified Arabic" w:hint="cs"/>
          <w:sz w:val="28"/>
          <w:szCs w:val="28"/>
          <w:rtl/>
          <w:lang w:eastAsia="en-US" w:bidi="ar-DZ"/>
        </w:rPr>
        <w:t>: حيث يتم استخراج التكميم الرقمي عبر أرقام ورموز باستخدام وحدات قياس مناسبة مثلا: عدد المصوتين، المقاطعين للإنتخابات، النسبة في المدن والقرى، ونسبة التصويت.</w:t>
      </w:r>
    </w:p>
    <w:p w:rsidR="007D61BE" w:rsidRPr="0020153B" w:rsidRDefault="007D61BE" w:rsidP="007D61BE">
      <w:pPr>
        <w:tabs>
          <w:tab w:val="left" w:pos="3461"/>
        </w:tabs>
        <w:bidi/>
        <w:rPr>
          <w:rFonts w:ascii="Simplified Arabic" w:hAnsi="Simplified Arabic" w:cs="Simplified Arabic"/>
          <w:b/>
          <w:bCs/>
          <w:i/>
          <w:iCs/>
          <w:sz w:val="28"/>
          <w:szCs w:val="28"/>
          <w:rtl/>
          <w:lang w:bidi="ar-DZ"/>
        </w:rPr>
      </w:pPr>
      <w:proofErr w:type="gramStart"/>
      <w:r w:rsidRPr="0020153B">
        <w:rPr>
          <w:rFonts w:ascii="Simplified Arabic" w:hAnsi="Simplified Arabic" w:cs="Simplified Arabic" w:hint="cs"/>
          <w:b/>
          <w:bCs/>
          <w:i/>
          <w:iCs/>
          <w:sz w:val="28"/>
          <w:szCs w:val="28"/>
          <w:rtl/>
          <w:lang w:bidi="ar-DZ"/>
        </w:rPr>
        <w:t>أهمية</w:t>
      </w:r>
      <w:proofErr w:type="gramEnd"/>
      <w:r w:rsidRPr="0020153B">
        <w:rPr>
          <w:rFonts w:ascii="Simplified Arabic" w:hAnsi="Simplified Arabic" w:cs="Simplified Arabic" w:hint="cs"/>
          <w:b/>
          <w:bCs/>
          <w:i/>
          <w:iCs/>
          <w:sz w:val="28"/>
          <w:szCs w:val="28"/>
          <w:rtl/>
          <w:lang w:bidi="ar-DZ"/>
        </w:rPr>
        <w:t xml:space="preserve"> القياس: 02:ن </w:t>
      </w:r>
    </w:p>
    <w:p w:rsidR="007D61BE" w:rsidRPr="004B54BC" w:rsidRDefault="007D61BE" w:rsidP="007D61BE">
      <w:pPr>
        <w:pStyle w:val="Paragraphedeliste"/>
        <w:numPr>
          <w:ilvl w:val="0"/>
          <w:numId w:val="3"/>
        </w:numPr>
        <w:bidi/>
        <w:jc w:val="both"/>
        <w:rPr>
          <w:rFonts w:ascii="Simplified Arabic" w:eastAsiaTheme="minorHAnsi" w:hAnsi="Simplified Arabic" w:cs="Simplified Arabic"/>
          <w:sz w:val="28"/>
          <w:szCs w:val="28"/>
          <w:lang w:eastAsia="en-US" w:bidi="ar-DZ"/>
        </w:rPr>
      </w:pPr>
      <w:r>
        <w:rPr>
          <w:rFonts w:ascii="Simplified Arabic" w:hAnsi="Simplified Arabic" w:cs="Simplified Arabic" w:hint="cs"/>
          <w:i/>
          <w:iCs/>
          <w:sz w:val="28"/>
          <w:szCs w:val="28"/>
          <w:rtl/>
          <w:lang w:bidi="ar-DZ"/>
        </w:rPr>
        <w:t xml:space="preserve">تقليص الفجوة بين النظري والتطبيق، </w:t>
      </w:r>
      <w:r w:rsidRPr="004B54BC">
        <w:rPr>
          <w:rFonts w:ascii="Simplified Arabic" w:eastAsiaTheme="minorHAnsi" w:hAnsi="Simplified Arabic" w:cs="Simplified Arabic" w:hint="cs"/>
          <w:sz w:val="28"/>
          <w:szCs w:val="28"/>
          <w:rtl/>
          <w:lang w:eastAsia="en-US" w:bidi="ar-DZ"/>
        </w:rPr>
        <w:t>يحدد العلاقات ويعطي قيم كمية ووصفية لظاهرة ما، الربط بين النظرية والتطبيق، القدرة على التقييم والتقويم ومعالجة القصور من خلال فهم جسور العلاقات.</w:t>
      </w:r>
    </w:p>
    <w:p w:rsidR="007D61BE" w:rsidRPr="004B54BC" w:rsidRDefault="007D61BE" w:rsidP="007D61BE">
      <w:pPr>
        <w:numPr>
          <w:ilvl w:val="0"/>
          <w:numId w:val="3"/>
        </w:numPr>
        <w:bidi/>
        <w:contextualSpacing/>
        <w:jc w:val="both"/>
        <w:rPr>
          <w:rFonts w:ascii="Simplified Arabic" w:eastAsiaTheme="minorHAnsi" w:hAnsi="Simplified Arabic" w:cs="Simplified Arabic"/>
          <w:sz w:val="28"/>
          <w:szCs w:val="28"/>
          <w:rtl/>
          <w:lang w:eastAsia="en-US" w:bidi="ar-DZ"/>
        </w:rPr>
      </w:pPr>
      <w:r w:rsidRPr="004B54BC">
        <w:rPr>
          <w:rFonts w:ascii="Simplified Arabic" w:eastAsiaTheme="minorHAnsi" w:hAnsi="Simplified Arabic" w:cs="Simplified Arabic" w:hint="cs"/>
          <w:sz w:val="28"/>
          <w:szCs w:val="28"/>
          <w:rtl/>
          <w:lang w:eastAsia="en-US" w:bidi="ar-DZ"/>
        </w:rPr>
        <w:t>الكشف عن الفروقات بين الأشياء الخاضعة للقياس.</w:t>
      </w:r>
    </w:p>
    <w:p w:rsidR="007D61BE" w:rsidRPr="00B95751" w:rsidRDefault="007D61BE" w:rsidP="007D61BE">
      <w:pPr>
        <w:pStyle w:val="Paragraphedeliste"/>
        <w:numPr>
          <w:ilvl w:val="0"/>
          <w:numId w:val="2"/>
        </w:numPr>
        <w:tabs>
          <w:tab w:val="left" w:pos="3461"/>
        </w:tabs>
        <w:bidi/>
        <w:rPr>
          <w:rFonts w:ascii="Simplified Arabic" w:hAnsi="Simplified Arabic" w:cs="Simplified Arabic"/>
          <w:b/>
          <w:bCs/>
          <w:i/>
          <w:iCs/>
          <w:sz w:val="28"/>
          <w:szCs w:val="28"/>
          <w:rtl/>
          <w:lang w:bidi="ar-DZ"/>
        </w:rPr>
      </w:pPr>
      <w:r w:rsidRPr="00B95751">
        <w:rPr>
          <w:rFonts w:ascii="Simplified Arabic" w:hAnsi="Simplified Arabic" w:cs="Simplified Arabic" w:hint="cs"/>
          <w:b/>
          <w:bCs/>
          <w:i/>
          <w:iCs/>
          <w:sz w:val="28"/>
          <w:szCs w:val="28"/>
          <w:rtl/>
          <w:lang w:bidi="ar-DZ"/>
        </w:rPr>
        <w:lastRenderedPageBreak/>
        <w:t>أهم ميزة</w:t>
      </w:r>
      <w:r w:rsidRPr="00B95751">
        <w:rPr>
          <w:rFonts w:ascii="Simplified Arabic" w:hAnsi="Simplified Arabic" w:cs="Simplified Arabic" w:hint="cs"/>
          <w:i/>
          <w:iCs/>
          <w:sz w:val="28"/>
          <w:szCs w:val="28"/>
          <w:rtl/>
          <w:lang w:bidi="ar-DZ"/>
        </w:rPr>
        <w:t xml:space="preserve">: </w:t>
      </w:r>
      <w:proofErr w:type="gramStart"/>
      <w:r w:rsidRPr="00B95751">
        <w:rPr>
          <w:rFonts w:ascii="Simplified Arabic" w:hAnsi="Simplified Arabic" w:cs="Simplified Arabic" w:hint="cs"/>
          <w:i/>
          <w:iCs/>
          <w:sz w:val="28"/>
          <w:szCs w:val="28"/>
          <w:rtl/>
          <w:lang w:bidi="ar-DZ"/>
        </w:rPr>
        <w:t>التعميم</w:t>
      </w:r>
      <w:proofErr w:type="gramEnd"/>
      <w:r w:rsidRPr="00B95751">
        <w:rPr>
          <w:rFonts w:ascii="Simplified Arabic" w:hAnsi="Simplified Arabic" w:cs="Simplified Arabic" w:hint="cs"/>
          <w:i/>
          <w:iCs/>
          <w:sz w:val="28"/>
          <w:szCs w:val="28"/>
          <w:rtl/>
          <w:lang w:bidi="ar-DZ"/>
        </w:rPr>
        <w:t xml:space="preserve"> والتنبؤ والنوعية أكبر من الكمية. </w:t>
      </w:r>
      <w:r w:rsidRPr="00B95751">
        <w:rPr>
          <w:rFonts w:ascii="Simplified Arabic" w:hAnsi="Simplified Arabic" w:cs="Simplified Arabic" w:hint="cs"/>
          <w:b/>
          <w:bCs/>
          <w:i/>
          <w:iCs/>
          <w:sz w:val="28"/>
          <w:szCs w:val="28"/>
          <w:rtl/>
          <w:lang w:bidi="ar-DZ"/>
        </w:rPr>
        <w:t>1.5 ن</w:t>
      </w:r>
    </w:p>
    <w:p w:rsidR="007D61BE" w:rsidRDefault="007D61BE" w:rsidP="007D61BE">
      <w:pPr>
        <w:pStyle w:val="Paragraphedeliste"/>
        <w:numPr>
          <w:ilvl w:val="0"/>
          <w:numId w:val="2"/>
        </w:numPr>
        <w:bidi/>
        <w:rPr>
          <w:rFonts w:eastAsiaTheme="minorHAnsi"/>
          <w:b/>
          <w:bCs/>
          <w:sz w:val="32"/>
          <w:szCs w:val="32"/>
          <w:lang w:eastAsia="en-US" w:bidi="ar-DZ"/>
        </w:rPr>
      </w:pPr>
      <w:r w:rsidRPr="00F44646">
        <w:rPr>
          <w:rFonts w:eastAsiaTheme="minorHAnsi" w:hint="cs"/>
          <w:b/>
          <w:bCs/>
          <w:sz w:val="32"/>
          <w:szCs w:val="32"/>
          <w:rtl/>
          <w:lang w:eastAsia="en-US" w:bidi="ar-DZ"/>
        </w:rPr>
        <w:t>العينة العنقودية: يقسم المجتمع إلى وحدات ومجموعات والإختيار عشوائيا للأفراد,</w:t>
      </w:r>
      <w:r>
        <w:rPr>
          <w:rFonts w:eastAsiaTheme="minorHAnsi" w:hint="cs"/>
          <w:b/>
          <w:bCs/>
          <w:sz w:val="32"/>
          <w:szCs w:val="32"/>
          <w:rtl/>
          <w:lang w:eastAsia="en-US" w:bidi="ar-DZ"/>
        </w:rPr>
        <w:t xml:space="preserve"> 1ن </w:t>
      </w:r>
    </w:p>
    <w:p w:rsidR="007D61BE" w:rsidRPr="00F44646" w:rsidRDefault="007D61BE" w:rsidP="007D61BE">
      <w:pPr>
        <w:pStyle w:val="Paragraphedeliste"/>
        <w:numPr>
          <w:ilvl w:val="0"/>
          <w:numId w:val="2"/>
        </w:numPr>
        <w:bidi/>
        <w:rPr>
          <w:rFonts w:eastAsiaTheme="minorHAnsi"/>
          <w:b/>
          <w:bCs/>
          <w:sz w:val="32"/>
          <w:szCs w:val="32"/>
          <w:lang w:eastAsia="en-US" w:bidi="ar-DZ"/>
        </w:rPr>
      </w:pPr>
      <w:r>
        <w:rPr>
          <w:rFonts w:eastAsiaTheme="minorHAnsi" w:hint="cs"/>
          <w:b/>
          <w:bCs/>
          <w:sz w:val="32"/>
          <w:szCs w:val="32"/>
          <w:rtl/>
          <w:lang w:eastAsia="en-US" w:bidi="ar-DZ"/>
        </w:rPr>
        <w:t xml:space="preserve">المثال: 0.5 ن </w:t>
      </w:r>
    </w:p>
    <w:p w:rsidR="007D61BE" w:rsidRPr="00755255" w:rsidRDefault="007D61BE" w:rsidP="007D61BE">
      <w:pPr>
        <w:pStyle w:val="Paragraphedeliste"/>
        <w:numPr>
          <w:ilvl w:val="0"/>
          <w:numId w:val="2"/>
        </w:numPr>
        <w:tabs>
          <w:tab w:val="left" w:pos="3461"/>
        </w:tabs>
        <w:bidi/>
        <w:rPr>
          <w:rFonts w:ascii="Simplified Arabic" w:hAnsi="Simplified Arabic" w:cs="Simplified Arabic"/>
          <w:b/>
          <w:bCs/>
          <w:i/>
          <w:iCs/>
          <w:sz w:val="32"/>
          <w:szCs w:val="32"/>
          <w:lang w:bidi="ar-DZ"/>
        </w:rPr>
      </w:pPr>
      <w:r w:rsidRPr="00F44646">
        <w:rPr>
          <w:rFonts w:hint="cs"/>
          <w:b/>
          <w:bCs/>
          <w:sz w:val="32"/>
          <w:szCs w:val="32"/>
          <w:rtl/>
          <w:lang w:bidi="ar-DZ"/>
        </w:rPr>
        <w:t xml:space="preserve">التجانس </w:t>
      </w:r>
      <w:proofErr w:type="gramStart"/>
      <w:r w:rsidRPr="00F44646">
        <w:rPr>
          <w:rFonts w:hint="cs"/>
          <w:b/>
          <w:bCs/>
          <w:sz w:val="32"/>
          <w:szCs w:val="32"/>
          <w:rtl/>
          <w:lang w:bidi="ar-DZ"/>
        </w:rPr>
        <w:t>غير</w:t>
      </w:r>
      <w:proofErr w:type="gramEnd"/>
      <w:r w:rsidRPr="00F44646">
        <w:rPr>
          <w:rFonts w:hint="cs"/>
          <w:b/>
          <w:bCs/>
          <w:sz w:val="32"/>
          <w:szCs w:val="32"/>
          <w:rtl/>
          <w:lang w:bidi="ar-DZ"/>
        </w:rPr>
        <w:t xml:space="preserve"> موجود في المجتمع بل في الطبقة ومتقارب في العدد</w:t>
      </w:r>
      <w:r>
        <w:rPr>
          <w:rFonts w:hint="cs"/>
          <w:b/>
          <w:bCs/>
          <w:sz w:val="32"/>
          <w:szCs w:val="32"/>
          <w:rtl/>
          <w:lang w:bidi="ar-DZ"/>
        </w:rPr>
        <w:t>.1 ن</w:t>
      </w:r>
      <w:r w:rsidRPr="00F44646">
        <w:rPr>
          <w:rFonts w:ascii="Simplified Arabic" w:hAnsi="Simplified Arabic" w:cs="Simplified Arabic"/>
          <w:i/>
          <w:iCs/>
          <w:sz w:val="28"/>
          <w:szCs w:val="28"/>
          <w:rtl/>
          <w:lang w:bidi="ar-DZ"/>
        </w:rPr>
        <w:tab/>
      </w:r>
    </w:p>
    <w:p w:rsidR="007D61BE" w:rsidRPr="00900583" w:rsidRDefault="007D61BE" w:rsidP="007D61BE">
      <w:pPr>
        <w:pStyle w:val="Paragraphedeliste"/>
        <w:numPr>
          <w:ilvl w:val="0"/>
          <w:numId w:val="2"/>
        </w:numPr>
        <w:tabs>
          <w:tab w:val="left" w:pos="3461"/>
        </w:tabs>
        <w:bidi/>
        <w:rPr>
          <w:rFonts w:ascii="Simplified Arabic" w:hAnsi="Simplified Arabic" w:cs="Simplified Arabic"/>
          <w:b/>
          <w:bCs/>
          <w:i/>
          <w:iCs/>
          <w:sz w:val="32"/>
          <w:szCs w:val="32"/>
          <w:lang w:bidi="ar-DZ"/>
        </w:rPr>
      </w:pPr>
      <w:r w:rsidRPr="00F50488">
        <w:rPr>
          <w:rFonts w:ascii="Simplified Arabic" w:hAnsi="Simplified Arabic" w:cs="Simplified Arabic" w:hint="cs"/>
          <w:b/>
          <w:bCs/>
          <w:i/>
          <w:iCs/>
          <w:sz w:val="28"/>
          <w:szCs w:val="28"/>
          <w:rtl/>
          <w:lang w:bidi="ar-DZ"/>
        </w:rPr>
        <w:t>ضرورات استعمال الملاحظة بالمشاركة</w:t>
      </w:r>
      <w:r>
        <w:rPr>
          <w:rFonts w:ascii="Simplified Arabic" w:hAnsi="Simplified Arabic" w:cs="Simplified Arabic" w:hint="cs"/>
          <w:i/>
          <w:iCs/>
          <w:sz w:val="28"/>
          <w:szCs w:val="28"/>
          <w:rtl/>
          <w:lang w:bidi="ar-DZ"/>
        </w:rPr>
        <w:t>:  (البحث الأنثوغرافي) المجتمع أمي، التيقين والتأكد، الأبحاث التربوية والإجتماعية، المحاكاة والبحث عن فهم السلوكيات وتفسيرها  أكثر من تعميمها، فهم الثقافات. لغة الجسد. الباحث فاعل في الحدث.</w:t>
      </w:r>
    </w:p>
    <w:p w:rsidR="007D61BE" w:rsidRDefault="007D61BE" w:rsidP="007D61BE">
      <w:pPr>
        <w:pStyle w:val="Paragraphedeliste"/>
        <w:numPr>
          <w:ilvl w:val="0"/>
          <w:numId w:val="2"/>
        </w:numPr>
        <w:bidi/>
        <w:jc w:val="both"/>
        <w:rPr>
          <w:rFonts w:ascii="Simplified Arabic" w:hAnsi="Simplified Arabic" w:cs="Simplified Arabic"/>
          <w:sz w:val="28"/>
          <w:szCs w:val="28"/>
          <w:lang w:bidi="ar-DZ"/>
        </w:rPr>
      </w:pPr>
      <w:proofErr w:type="gramStart"/>
      <w:r w:rsidRPr="00D92CC0">
        <w:rPr>
          <w:rFonts w:ascii="Simplified Arabic" w:hAnsi="Simplified Arabic" w:cs="Simplified Arabic" w:hint="cs"/>
          <w:sz w:val="28"/>
          <w:szCs w:val="28"/>
          <w:rtl/>
          <w:lang w:bidi="ar-DZ"/>
        </w:rPr>
        <w:t>وسيلة</w:t>
      </w:r>
      <w:proofErr w:type="gramEnd"/>
      <w:r w:rsidRPr="00D92CC0">
        <w:rPr>
          <w:rFonts w:ascii="Simplified Arabic" w:hAnsi="Simplified Arabic" w:cs="Simplified Arabic" w:hint="cs"/>
          <w:sz w:val="28"/>
          <w:szCs w:val="28"/>
          <w:rtl/>
          <w:lang w:bidi="ar-DZ"/>
        </w:rPr>
        <w:t xml:space="preserve"> حية ومباشرة لجمع المعلومات</w:t>
      </w:r>
      <w:r>
        <w:rPr>
          <w:rFonts w:ascii="Simplified Arabic" w:hAnsi="Simplified Arabic" w:cs="Simplified Arabic" w:hint="cs"/>
          <w:sz w:val="28"/>
          <w:szCs w:val="28"/>
          <w:rtl/>
          <w:lang w:bidi="ar-DZ"/>
        </w:rPr>
        <w:t>.</w:t>
      </w:r>
    </w:p>
    <w:p w:rsidR="007D61BE" w:rsidRDefault="007D61BE" w:rsidP="007D61BE">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رصد التصرفات والسلوكيات من الموقف وقت حدوثها.</w:t>
      </w:r>
    </w:p>
    <w:p w:rsidR="007D61BE" w:rsidRDefault="007D61BE" w:rsidP="007D61BE">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كشف خبايا بعض الأمور التي لا تدركها الكتابات والمقابلات (الأصالة </w:t>
      </w:r>
      <w:proofErr w:type="gramStart"/>
      <w:r>
        <w:rPr>
          <w:rFonts w:ascii="Simplified Arabic" w:hAnsi="Simplified Arabic" w:cs="Simplified Arabic" w:hint="cs"/>
          <w:sz w:val="28"/>
          <w:szCs w:val="28"/>
          <w:rtl/>
          <w:lang w:bidi="ar-DZ"/>
        </w:rPr>
        <w:t>والحيوية</w:t>
      </w:r>
      <w:proofErr w:type="gramEnd"/>
      <w:r>
        <w:rPr>
          <w:rFonts w:ascii="Simplified Arabic" w:hAnsi="Simplified Arabic" w:cs="Simplified Arabic" w:hint="cs"/>
          <w:sz w:val="28"/>
          <w:szCs w:val="28"/>
          <w:rtl/>
          <w:lang w:bidi="ar-DZ"/>
        </w:rPr>
        <w:t>).</w:t>
      </w:r>
    </w:p>
    <w:p w:rsidR="007D61BE" w:rsidRDefault="007D61BE" w:rsidP="007D61BE">
      <w:pPr>
        <w:pStyle w:val="Paragraphedeliste"/>
        <w:numPr>
          <w:ilvl w:val="0"/>
          <w:numId w:val="2"/>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الظروف الحقيقية المباشرة من دون لغة </w:t>
      </w:r>
      <w:proofErr w:type="gramStart"/>
      <w:r>
        <w:rPr>
          <w:rFonts w:ascii="Simplified Arabic" w:hAnsi="Simplified Arabic" w:cs="Simplified Arabic" w:hint="cs"/>
          <w:sz w:val="28"/>
          <w:szCs w:val="28"/>
          <w:rtl/>
          <w:lang w:bidi="ar-DZ"/>
        </w:rPr>
        <w:t>وسيطة</w:t>
      </w:r>
      <w:proofErr w:type="gramEnd"/>
      <w:r>
        <w:rPr>
          <w:rFonts w:ascii="Simplified Arabic" w:hAnsi="Simplified Arabic" w:cs="Simplified Arabic" w:hint="cs"/>
          <w:sz w:val="28"/>
          <w:szCs w:val="28"/>
          <w:rtl/>
          <w:lang w:bidi="ar-DZ"/>
        </w:rPr>
        <w:t xml:space="preserve"> كمرجع أو ككتابة.</w:t>
      </w:r>
    </w:p>
    <w:p w:rsidR="007D61BE" w:rsidRDefault="007D61BE" w:rsidP="007D61BE">
      <w:pPr>
        <w:pStyle w:val="Paragraphedeliste"/>
        <w:numPr>
          <w:ilvl w:val="0"/>
          <w:numId w:val="2"/>
        </w:numPr>
        <w:bidi/>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توفير</w:t>
      </w:r>
      <w:proofErr w:type="gramEnd"/>
      <w:r>
        <w:rPr>
          <w:rFonts w:ascii="Simplified Arabic" w:hAnsi="Simplified Arabic" w:cs="Simplified Arabic" w:hint="cs"/>
          <w:sz w:val="28"/>
          <w:szCs w:val="28"/>
          <w:rtl/>
          <w:lang w:bidi="ar-DZ"/>
        </w:rPr>
        <w:t xml:space="preserve"> المعلومات الكمية والكيفية (مثلا الكلمات ولغة الجسد).</w:t>
      </w:r>
    </w:p>
    <w:p w:rsidR="007D61BE" w:rsidRPr="00900583" w:rsidRDefault="007D61BE" w:rsidP="007D61BE">
      <w:pPr>
        <w:pStyle w:val="Paragraphedeliste"/>
        <w:numPr>
          <w:ilvl w:val="0"/>
          <w:numId w:val="2"/>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معرفة التغيرات الظرفية التي قد تطرأ من طرف المبحوث.</w:t>
      </w:r>
      <w:r>
        <w:rPr>
          <w:rFonts w:ascii="Simplified Arabic" w:hAnsi="Simplified Arabic" w:cs="Simplified Arabic"/>
          <w:sz w:val="28"/>
          <w:szCs w:val="28"/>
          <w:lang w:bidi="ar-DZ"/>
        </w:rPr>
        <w:t>)</w:t>
      </w:r>
      <w:r w:rsidRPr="00900583">
        <w:rPr>
          <w:rFonts w:ascii="Simplified Arabic" w:hAnsi="Simplified Arabic" w:cs="Simplified Arabic" w:hint="cs"/>
          <w:i/>
          <w:iCs/>
          <w:sz w:val="28"/>
          <w:szCs w:val="28"/>
          <w:rtl/>
          <w:lang w:bidi="ar-DZ"/>
        </w:rPr>
        <w:t xml:space="preserve"> </w:t>
      </w:r>
      <w:r w:rsidRPr="00900583">
        <w:rPr>
          <w:rFonts w:ascii="Simplified Arabic" w:hAnsi="Simplified Arabic" w:cs="Simplified Arabic" w:hint="cs"/>
          <w:b/>
          <w:bCs/>
          <w:i/>
          <w:iCs/>
          <w:sz w:val="28"/>
          <w:szCs w:val="28"/>
          <w:rtl/>
          <w:lang w:bidi="ar-DZ"/>
        </w:rPr>
        <w:t>1 ن</w:t>
      </w:r>
      <w:r w:rsidRPr="00900583">
        <w:rPr>
          <w:rFonts w:ascii="Simplified Arabic" w:hAnsi="Simplified Arabic" w:cs="Simplified Arabic" w:hint="cs"/>
          <w:i/>
          <w:iCs/>
          <w:sz w:val="28"/>
          <w:szCs w:val="28"/>
          <w:rtl/>
          <w:lang w:bidi="ar-DZ"/>
        </w:rPr>
        <w:t xml:space="preserve"> </w:t>
      </w:r>
      <w:r>
        <w:rPr>
          <w:rFonts w:ascii="Simplified Arabic" w:hAnsi="Simplified Arabic" w:cs="Simplified Arabic"/>
          <w:i/>
          <w:iCs/>
          <w:sz w:val="28"/>
          <w:szCs w:val="28"/>
          <w:lang w:bidi="ar-DZ"/>
        </w:rPr>
        <w:t>(</w:t>
      </w:r>
    </w:p>
    <w:p w:rsidR="007D61BE" w:rsidRPr="002E747D" w:rsidRDefault="007D61BE" w:rsidP="007D61BE">
      <w:pPr>
        <w:tabs>
          <w:tab w:val="left" w:pos="3461"/>
        </w:tabs>
        <w:bidi/>
        <w:rPr>
          <w:lang w:bidi="ar-DZ"/>
        </w:rPr>
      </w:pPr>
    </w:p>
    <w:p w:rsidR="003F1B80" w:rsidRDefault="003F1B80">
      <w:bookmarkStart w:id="0" w:name="_GoBack"/>
      <w:bookmarkEnd w:id="0"/>
    </w:p>
    <w:sectPr w:rsidR="003F1B80" w:rsidSect="007731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24B88"/>
    <w:multiLevelType w:val="hybridMultilevel"/>
    <w:tmpl w:val="290E6764"/>
    <w:lvl w:ilvl="0" w:tplc="E36A151C">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5D11558"/>
    <w:multiLevelType w:val="hybridMultilevel"/>
    <w:tmpl w:val="B61AAB0E"/>
    <w:lvl w:ilvl="0" w:tplc="91CCA44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A134FAB"/>
    <w:multiLevelType w:val="hybridMultilevel"/>
    <w:tmpl w:val="F25C75E4"/>
    <w:lvl w:ilvl="0" w:tplc="AA3C7084">
      <w:numFmt w:val="bullet"/>
      <w:lvlText w:val="-"/>
      <w:lvlJc w:val="left"/>
      <w:pPr>
        <w:ind w:left="1440" w:hanging="360"/>
      </w:pPr>
      <w:rPr>
        <w:rFonts w:ascii="Simplified Arabic" w:eastAsiaTheme="minorEastAsia"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65C92B58"/>
    <w:multiLevelType w:val="hybridMultilevel"/>
    <w:tmpl w:val="A294BA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1BE"/>
    <w:rsid w:val="003F1B80"/>
    <w:rsid w:val="007D61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BE"/>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D61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BE"/>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D61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622</Words>
  <Characters>3426</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2026-01-18T21:35:00Z</dcterms:created>
  <dcterms:modified xsi:type="dcterms:W3CDTF">2026-01-18T21:36:00Z</dcterms:modified>
</cp:coreProperties>
</file>