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DC8" w:rsidRPr="003017F8" w:rsidRDefault="00BF1DC8" w:rsidP="00BF1DC8">
      <w:pPr>
        <w:pStyle w:val="Normal1"/>
        <w:jc w:val="center"/>
        <w:rPr>
          <w:rFonts w:ascii="Sakkal Majalla" w:eastAsia="Sakkal Majalla" w:hAnsi="Sakkal Majalla" w:cs="Sakkal Majalla"/>
          <w:b/>
          <w:sz w:val="28"/>
          <w:szCs w:val="28"/>
        </w:rPr>
      </w:pPr>
      <w:bookmarkStart w:id="0" w:name="_GoBack"/>
      <w:bookmarkEnd w:id="0"/>
      <w:r w:rsidRPr="003017F8">
        <w:rPr>
          <w:rFonts w:ascii="Sakkal Majalla" w:eastAsia="Sakkal Majalla" w:hAnsi="Sakkal Majalla" w:cs="Sakkal Majalla"/>
          <w:b/>
          <w:sz w:val="28"/>
          <w:szCs w:val="28"/>
          <w:rtl/>
        </w:rPr>
        <w:t>الجمهورية الجزائرية الديمقراطية الشعبية</w:t>
      </w:r>
    </w:p>
    <w:p w:rsidR="00BF1DC8" w:rsidRPr="003017F8" w:rsidRDefault="00BF1DC8" w:rsidP="00BF1DC8">
      <w:pPr>
        <w:pStyle w:val="Normal1"/>
        <w:jc w:val="center"/>
        <w:rPr>
          <w:rFonts w:ascii="Sakkal Majalla" w:eastAsia="Sakkal Majalla" w:hAnsi="Sakkal Majalla" w:cs="Sakkal Majalla"/>
          <w:b/>
          <w:sz w:val="28"/>
          <w:szCs w:val="28"/>
        </w:rPr>
      </w:pPr>
      <w:proofErr w:type="gramStart"/>
      <w:r w:rsidRPr="003017F8">
        <w:rPr>
          <w:rFonts w:ascii="Sakkal Majalla" w:eastAsia="Sakkal Majalla" w:hAnsi="Sakkal Majalla" w:cs="Sakkal Majalla"/>
          <w:b/>
          <w:sz w:val="28"/>
          <w:szCs w:val="28"/>
          <w:rtl/>
        </w:rPr>
        <w:t>وزارة</w:t>
      </w:r>
      <w:proofErr w:type="gramEnd"/>
      <w:r w:rsidRPr="003017F8">
        <w:rPr>
          <w:rFonts w:ascii="Sakkal Majalla" w:eastAsia="Sakkal Majalla" w:hAnsi="Sakkal Majalla" w:cs="Sakkal Majalla"/>
          <w:b/>
          <w:sz w:val="28"/>
          <w:szCs w:val="28"/>
          <w:rtl/>
        </w:rPr>
        <w:t xml:space="preserve"> التعليم العالي والبحث العلمي</w:t>
      </w:r>
    </w:p>
    <w:p w:rsidR="00BF1DC8" w:rsidRPr="003017F8" w:rsidRDefault="00BF1DC8" w:rsidP="00BF1DC8">
      <w:pPr>
        <w:pStyle w:val="Normal1"/>
        <w:jc w:val="center"/>
        <w:rPr>
          <w:rFonts w:ascii="Sakkal Majalla" w:eastAsia="Sakkal Majalla" w:hAnsi="Sakkal Majalla" w:cs="Sakkal Majalla"/>
          <w:b/>
          <w:sz w:val="28"/>
          <w:szCs w:val="28"/>
        </w:rPr>
      </w:pPr>
      <w:r w:rsidRPr="003017F8">
        <w:rPr>
          <w:rFonts w:ascii="Sakkal Majalla" w:eastAsia="Sakkal Majalla" w:hAnsi="Sakkal Majalla" w:cs="Sakkal Majalla"/>
          <w:b/>
          <w:sz w:val="28"/>
          <w:szCs w:val="28"/>
          <w:rtl/>
        </w:rPr>
        <w:t>جامعة محمد الصديق بن يحيى - جيجل</w:t>
      </w:r>
    </w:p>
    <w:p w:rsidR="00BF1DC8" w:rsidRPr="003017F8" w:rsidRDefault="00BF1DC8" w:rsidP="00BF1DC8">
      <w:pPr>
        <w:tabs>
          <w:tab w:val="left" w:pos="281"/>
          <w:tab w:val="left" w:pos="6531"/>
        </w:tabs>
        <w:autoSpaceDE w:val="0"/>
        <w:autoSpaceDN w:val="0"/>
        <w:adjustRightInd w:val="0"/>
        <w:spacing w:after="0" w:line="240" w:lineRule="auto"/>
        <w:ind w:right="-2"/>
        <w:rPr>
          <w:rFonts w:ascii="Sakkal Majalla" w:hAnsi="Sakkal Majalla" w:cs="Sakkal Majalla"/>
          <w:b/>
          <w:kern w:val="24"/>
          <w:sz w:val="28"/>
          <w:szCs w:val="28"/>
          <w:rtl/>
          <w:lang w:bidi="ar-DZ"/>
        </w:rPr>
      </w:pPr>
      <w:r w:rsidRPr="003017F8">
        <w:rPr>
          <w:rFonts w:ascii="Sakkal Majalla" w:eastAsia="Sakkal Majalla" w:hAnsi="Sakkal Majalla" w:cs="Sakkal Majalla"/>
          <w:b/>
          <w:sz w:val="28"/>
          <w:szCs w:val="28"/>
          <w:rtl/>
        </w:rPr>
        <w:t>كلية العلوم الإنسانية والاجتماعية</w:t>
      </w:r>
      <w:r w:rsidRPr="003017F8">
        <w:rPr>
          <w:rFonts w:ascii="Sakkal Majalla" w:hAnsi="Sakkal Majalla" w:cs="Sakkal Majalla"/>
          <w:b/>
          <w:kern w:val="24"/>
          <w:sz w:val="28"/>
          <w:szCs w:val="28"/>
          <w:rtl/>
          <w:lang w:bidi="ar-DZ"/>
        </w:rPr>
        <w:t xml:space="preserve">                   </w:t>
      </w:r>
      <w:r>
        <w:rPr>
          <w:noProof/>
          <w:lang w:val="fr-FR" w:eastAsia="fr-FR"/>
        </w:rPr>
        <w:drawing>
          <wp:inline distT="0" distB="0" distL="0" distR="0" wp14:anchorId="2E75B045" wp14:editId="73F820FA">
            <wp:extent cx="622570" cy="486383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2570" cy="4863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Sakkal Majalla" w:hAnsi="Sakkal Majalla" w:cs="Sakkal Majalla"/>
          <w:b/>
          <w:kern w:val="24"/>
          <w:sz w:val="28"/>
          <w:szCs w:val="28"/>
          <w:rtl/>
          <w:lang w:bidi="ar-DZ"/>
        </w:rPr>
        <w:t xml:space="preserve">   </w:t>
      </w:r>
      <w:r>
        <w:rPr>
          <w:rFonts w:ascii="Sakkal Majalla" w:hAnsi="Sakkal Majalla" w:cs="Sakkal Majalla" w:hint="cs"/>
          <w:b/>
          <w:kern w:val="24"/>
          <w:sz w:val="28"/>
          <w:szCs w:val="28"/>
          <w:rtl/>
          <w:lang w:bidi="ar-DZ"/>
        </w:rPr>
        <w:t xml:space="preserve"> </w:t>
      </w:r>
      <w:r w:rsidRPr="003017F8">
        <w:rPr>
          <w:rFonts w:ascii="Sakkal Majalla" w:hAnsi="Sakkal Majalla" w:cs="Sakkal Majalla"/>
          <w:b/>
          <w:kern w:val="24"/>
          <w:sz w:val="28"/>
          <w:szCs w:val="28"/>
          <w:rtl/>
          <w:lang w:bidi="ar-DZ"/>
        </w:rPr>
        <w:t xml:space="preserve"> الإسم واللقب:</w:t>
      </w:r>
    </w:p>
    <w:p w:rsidR="00BF1DC8" w:rsidRPr="003017F8" w:rsidRDefault="00BF1DC8" w:rsidP="00BF1DC8">
      <w:pPr>
        <w:pStyle w:val="Normal1"/>
        <w:jc w:val="right"/>
        <w:rPr>
          <w:rFonts w:ascii="Sakkal Majalla" w:eastAsia="Sakkal Majalla" w:hAnsi="Sakkal Majalla" w:cs="Sakkal Majalla"/>
          <w:b/>
          <w:sz w:val="28"/>
          <w:szCs w:val="28"/>
        </w:rPr>
      </w:pPr>
      <w:r w:rsidRPr="003017F8">
        <w:rPr>
          <w:rFonts w:ascii="Sakkal Majalla" w:hAnsi="Sakkal Majalla" w:cs="Sakkal Majalla"/>
          <w:b/>
          <w:kern w:val="24"/>
          <w:sz w:val="28"/>
          <w:szCs w:val="28"/>
          <w:rtl/>
          <w:lang w:bidi="ar-DZ"/>
        </w:rPr>
        <w:t xml:space="preserve">الفوج: </w:t>
      </w:r>
      <w:r w:rsidRPr="003017F8">
        <w:rPr>
          <w:rFonts w:ascii="Sakkal Majalla" w:hAnsi="Sakkal Majalla" w:cs="Sakkal Majalla"/>
          <w:b/>
          <w:noProof/>
        </w:rPr>
        <w:drawing>
          <wp:anchor distT="0" distB="0" distL="114300" distR="114300" simplePos="0" relativeHeight="251695104" behindDoc="0" locked="0" layoutInCell="1" allowOverlap="1" wp14:anchorId="1F67132B" wp14:editId="50571370">
            <wp:simplePos x="0" y="0"/>
            <wp:positionH relativeFrom="column">
              <wp:posOffset>8182610</wp:posOffset>
            </wp:positionH>
            <wp:positionV relativeFrom="paragraph">
              <wp:posOffset>18415</wp:posOffset>
            </wp:positionV>
            <wp:extent cx="1074420" cy="96139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61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17F8">
        <w:rPr>
          <w:rFonts w:ascii="Sakkal Majalla" w:eastAsia="Sakkal Majalla" w:hAnsi="Sakkal Majalla" w:cs="Sakkal Majalla"/>
          <w:b/>
          <w:sz w:val="28"/>
          <w:szCs w:val="28"/>
          <w:rtl/>
        </w:rPr>
        <w:t xml:space="preserve">قسم علم النفس وعلوم التربية والأرطفونيا                          </w:t>
      </w:r>
      <w:r>
        <w:rPr>
          <w:rFonts w:ascii="Sakkal Majalla" w:eastAsia="Sakkal Majalla" w:hAnsi="Sakkal Majalla" w:cs="Sakkal Majalla" w:hint="cs"/>
          <w:b/>
          <w:sz w:val="28"/>
          <w:szCs w:val="28"/>
          <w:rtl/>
        </w:rPr>
        <w:t xml:space="preserve">  </w:t>
      </w:r>
    </w:p>
    <w:p w:rsidR="00BF1DC8" w:rsidRPr="003017F8" w:rsidRDefault="00BF1DC8" w:rsidP="00BF1DC8">
      <w:pPr>
        <w:tabs>
          <w:tab w:val="left" w:pos="281"/>
          <w:tab w:val="left" w:pos="6531"/>
        </w:tabs>
        <w:autoSpaceDE w:val="0"/>
        <w:autoSpaceDN w:val="0"/>
        <w:adjustRightInd w:val="0"/>
        <w:spacing w:after="0" w:line="240" w:lineRule="auto"/>
        <w:ind w:right="-2"/>
        <w:rPr>
          <w:rFonts w:ascii="Sakkal Majalla" w:hAnsi="Sakkal Majalla" w:cs="Sakkal Majalla"/>
          <w:b/>
          <w:kern w:val="24"/>
          <w:sz w:val="28"/>
          <w:szCs w:val="28"/>
          <w:rtl/>
          <w:lang w:bidi="ar-DZ"/>
        </w:rPr>
      </w:pPr>
      <w:r w:rsidRPr="003017F8">
        <w:rPr>
          <w:rFonts w:ascii="Sakkal Majalla" w:hAnsi="Sakkal Majalla" w:cs="Sakkal Majalla"/>
          <w:b/>
          <w:kern w:val="24"/>
          <w:sz w:val="28"/>
          <w:szCs w:val="28"/>
          <w:rtl/>
          <w:lang w:bidi="ar-DZ"/>
        </w:rPr>
        <w:t xml:space="preserve">                                                                      </w:t>
      </w:r>
      <w:r>
        <w:rPr>
          <w:rFonts w:ascii="Sakkal Majalla" w:hAnsi="Sakkal Majalla" w:cs="Sakkal Majalla" w:hint="cs"/>
          <w:b/>
          <w:kern w:val="24"/>
          <w:sz w:val="28"/>
          <w:szCs w:val="28"/>
          <w:rtl/>
          <w:lang w:bidi="ar-DZ"/>
        </w:rPr>
        <w:t xml:space="preserve">            </w:t>
      </w:r>
      <w:r w:rsidRPr="003017F8">
        <w:rPr>
          <w:rFonts w:ascii="Sakkal Majalla" w:hAnsi="Sakkal Majalla" w:cs="Sakkal Majalla"/>
          <w:b/>
          <w:kern w:val="24"/>
          <w:sz w:val="28"/>
          <w:szCs w:val="28"/>
          <w:rtl/>
          <w:lang w:bidi="ar-DZ"/>
        </w:rPr>
        <w:t xml:space="preserve"> </w:t>
      </w:r>
      <w:r w:rsidRPr="003017F8">
        <w:rPr>
          <w:rFonts w:ascii="Sakkal Majalla" w:hAnsi="Sakkal Majalla" w:cs="Sakkal Majalla" w:hint="cs"/>
          <w:b/>
          <w:kern w:val="24"/>
          <w:sz w:val="28"/>
          <w:szCs w:val="28"/>
          <w:rtl/>
          <w:lang w:bidi="ar-DZ"/>
        </w:rPr>
        <w:t>المستوى:</w:t>
      </w:r>
      <w:r w:rsidRPr="003017F8">
        <w:rPr>
          <w:rFonts w:ascii="Sakkal Majalla" w:hAnsi="Sakkal Majalla" w:cs="Sakkal Majalla"/>
          <w:b/>
          <w:kern w:val="24"/>
          <w:sz w:val="28"/>
          <w:szCs w:val="28"/>
          <w:rtl/>
          <w:lang w:bidi="ar-DZ"/>
        </w:rPr>
        <w:t xml:space="preserve"> السنة الثانية </w:t>
      </w:r>
      <w:r>
        <w:rPr>
          <w:rFonts w:ascii="Sakkal Majalla" w:hAnsi="Sakkal Majalla" w:cs="Sakkal Majalla" w:hint="cs"/>
          <w:b/>
          <w:kern w:val="24"/>
          <w:sz w:val="28"/>
          <w:szCs w:val="28"/>
          <w:rtl/>
          <w:lang w:bidi="ar-DZ"/>
        </w:rPr>
        <w:t xml:space="preserve">علوم التربية </w:t>
      </w:r>
    </w:p>
    <w:p w:rsidR="00BF1DC8" w:rsidRDefault="00E42EAA" w:rsidP="00BF1DC8">
      <w:pPr>
        <w:tabs>
          <w:tab w:val="left" w:pos="281"/>
          <w:tab w:val="left" w:pos="6531"/>
        </w:tabs>
        <w:autoSpaceDE w:val="0"/>
        <w:autoSpaceDN w:val="0"/>
        <w:adjustRightInd w:val="0"/>
        <w:spacing w:after="0" w:line="240" w:lineRule="auto"/>
        <w:ind w:right="-2"/>
        <w:rPr>
          <w:rFonts w:asciiTheme="majorBidi" w:hAnsiTheme="majorBidi" w:cstheme="majorBidi"/>
          <w:b/>
          <w:bCs/>
          <w:kern w:val="24"/>
          <w:sz w:val="28"/>
          <w:szCs w:val="28"/>
          <w:rtl/>
          <w:lang w:bidi="ar-DZ"/>
        </w:rPr>
      </w:pPr>
      <w:r>
        <w:rPr>
          <w:rFonts w:asciiTheme="majorBidi" w:eastAsia="Times New Roman" w:hAnsiTheme="majorBidi" w:cstheme="majorBidi"/>
          <w:b/>
          <w:bCs/>
          <w:noProof/>
          <w:kern w:val="24"/>
          <w:sz w:val="28"/>
          <w:szCs w:val="28"/>
          <w:rtl/>
        </w:rPr>
        <w:pict>
          <v:rect id="Rectangle 1" o:spid="_x0000_s1062" style="position:absolute;left:0;text-align:left;margin-left:-5pt;margin-top:8.45pt;width:431.25pt;height:45.8pt;z-index:2516940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" fillcolor="white [3201]" strokecolor="#fabf8f [1945]" strokeweight="1pt">
            <v:fill color2="#fbd4b4 [1305]" rotate="t" focusposition="1" focussize="" focus="100%" type="gradient"/>
            <v:shadow on="t" type="perspective" color="#974706 [1609]" opacity=".5" offset="1pt" offset2="-3pt"/>
            <v:textbox>
              <w:txbxContent>
                <w:p w:rsidR="00BF1DC8" w:rsidRDefault="00BF1DC8" w:rsidP="00BF1DC8">
                  <w:pPr>
                    <w:tabs>
                      <w:tab w:val="left" w:pos="281"/>
                    </w:tabs>
                    <w:autoSpaceDE w:val="0"/>
                    <w:autoSpaceDN w:val="0"/>
                    <w:adjustRightInd w:val="0"/>
                    <w:spacing w:after="0" w:line="360" w:lineRule="auto"/>
                    <w:ind w:right="-2"/>
                    <w:jc w:val="center"/>
                    <w:rPr>
                      <w:rFonts w:asciiTheme="majorBidi" w:hAnsiTheme="majorBidi" w:cstheme="majorBidi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</w:pPr>
                  <w:r w:rsidRPr="00BA0CAA">
                    <w:rPr>
                      <w:rFonts w:asciiTheme="majorBidi" w:hAnsiTheme="majorBidi" w:cstheme="majorBidi" w:hint="cs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  <w:t>اختبار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  <w:t xml:space="preserve"> الدورة العادية </w:t>
                  </w:r>
                  <w:r w:rsidRPr="00BA0CAA">
                    <w:rPr>
                      <w:rFonts w:asciiTheme="majorBidi" w:hAnsiTheme="majorBidi" w:cstheme="majorBidi" w:hint="cs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  <w:t>في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  <w:t xml:space="preserve"> مقياس التربية المقارنة </w:t>
                  </w:r>
                </w:p>
                <w:p w:rsidR="00BF1DC8" w:rsidRDefault="00BF1DC8" w:rsidP="00BF1DC8">
                  <w:pPr>
                    <w:tabs>
                      <w:tab w:val="left" w:pos="281"/>
                    </w:tabs>
                    <w:autoSpaceDE w:val="0"/>
                    <w:autoSpaceDN w:val="0"/>
                    <w:adjustRightInd w:val="0"/>
                    <w:spacing w:after="0" w:line="360" w:lineRule="auto"/>
                    <w:ind w:right="-2"/>
                    <w:jc w:val="center"/>
                    <w:rPr>
                      <w:rFonts w:asciiTheme="majorBidi" w:hAnsiTheme="majorBidi" w:cstheme="majorBidi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  <w:t>أستاذة المقياس:  الدكتورة جردير فيروز</w:t>
                  </w:r>
                </w:p>
                <w:p w:rsidR="00BF1DC8" w:rsidRDefault="00BF1DC8" w:rsidP="00BF1DC8">
                  <w:pPr>
                    <w:tabs>
                      <w:tab w:val="left" w:pos="281"/>
                    </w:tabs>
                    <w:autoSpaceDE w:val="0"/>
                    <w:autoSpaceDN w:val="0"/>
                    <w:adjustRightInd w:val="0"/>
                    <w:spacing w:after="0" w:line="360" w:lineRule="auto"/>
                    <w:ind w:right="-2"/>
                    <w:jc w:val="center"/>
                    <w:rPr>
                      <w:rFonts w:asciiTheme="majorBidi" w:hAnsiTheme="majorBidi" w:cstheme="majorBidi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</w:pPr>
                </w:p>
                <w:p w:rsidR="00BF1DC8" w:rsidRDefault="00BF1DC8" w:rsidP="00BF1DC8">
                  <w:pPr>
                    <w:tabs>
                      <w:tab w:val="left" w:pos="281"/>
                    </w:tabs>
                    <w:autoSpaceDE w:val="0"/>
                    <w:autoSpaceDN w:val="0"/>
                    <w:adjustRightInd w:val="0"/>
                    <w:spacing w:after="0" w:line="360" w:lineRule="auto"/>
                    <w:ind w:right="-2"/>
                    <w:jc w:val="center"/>
                    <w:rPr>
                      <w:rFonts w:asciiTheme="majorBidi" w:hAnsiTheme="majorBidi" w:cstheme="majorBidi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</w:pPr>
                </w:p>
                <w:p w:rsidR="00BF1DC8" w:rsidRPr="00BA0CAA" w:rsidRDefault="00BF1DC8" w:rsidP="00BF1DC8">
                  <w:pPr>
                    <w:tabs>
                      <w:tab w:val="left" w:pos="281"/>
                    </w:tabs>
                    <w:autoSpaceDE w:val="0"/>
                    <w:autoSpaceDN w:val="0"/>
                    <w:adjustRightInd w:val="0"/>
                    <w:spacing w:after="0" w:line="360" w:lineRule="auto"/>
                    <w:ind w:right="-2"/>
                    <w:jc w:val="center"/>
                    <w:rPr>
                      <w:rFonts w:asciiTheme="majorBidi" w:hAnsiTheme="majorBidi" w:cstheme="majorBidi"/>
                      <w:b/>
                      <w:bCs/>
                      <w:kern w:val="24"/>
                      <w:sz w:val="28"/>
                      <w:szCs w:val="28"/>
                      <w:lang w:bidi="ar-DZ"/>
                    </w:rPr>
                  </w:pPr>
                </w:p>
                <w:p w:rsidR="00BF1DC8" w:rsidRPr="00BA0CAA" w:rsidRDefault="00BF1DC8" w:rsidP="00BF1DC8">
                  <w:pPr>
                    <w:jc w:val="center"/>
                  </w:pPr>
                </w:p>
              </w:txbxContent>
            </v:textbox>
          </v:rect>
        </w:pict>
      </w:r>
      <w:r w:rsidR="00BF1DC8">
        <w:rPr>
          <w:rFonts w:asciiTheme="majorBidi" w:hAnsiTheme="majorBidi" w:cstheme="majorBidi" w:hint="cs"/>
          <w:b/>
          <w:bCs/>
          <w:kern w:val="24"/>
          <w:sz w:val="28"/>
          <w:szCs w:val="28"/>
          <w:rtl/>
          <w:lang w:bidi="ar-DZ"/>
        </w:rPr>
        <w:t xml:space="preserve">                                                        </w:t>
      </w:r>
    </w:p>
    <w:p w:rsidR="00BF1DC8" w:rsidRDefault="00BF1DC8" w:rsidP="00BF1DC8">
      <w:pPr>
        <w:pStyle w:val="Normal1"/>
        <w:jc w:val="right"/>
        <w:rPr>
          <w:rFonts w:ascii="Sakkal Majalla" w:eastAsia="Sakkal Majalla" w:hAnsi="Sakkal Majalla" w:cs="Sakkal Majalla"/>
          <w:b/>
          <w:sz w:val="28"/>
          <w:szCs w:val="28"/>
          <w:lang w:bidi="ar-DZ"/>
        </w:rPr>
      </w:pPr>
    </w:p>
    <w:p w:rsidR="00BF1DC8" w:rsidRPr="003017F8" w:rsidRDefault="00BF1DC8" w:rsidP="00BF1DC8">
      <w:pPr>
        <w:tabs>
          <w:tab w:val="left" w:pos="281"/>
          <w:tab w:val="left" w:pos="6531"/>
        </w:tabs>
        <w:autoSpaceDE w:val="0"/>
        <w:autoSpaceDN w:val="0"/>
        <w:adjustRightInd w:val="0"/>
        <w:spacing w:after="0" w:line="360" w:lineRule="auto"/>
        <w:ind w:right="-2"/>
        <w:rPr>
          <w:rFonts w:asciiTheme="majorBidi" w:hAnsiTheme="majorBidi" w:cstheme="majorBidi"/>
          <w:b/>
          <w:bCs/>
          <w:kern w:val="24"/>
          <w:sz w:val="28"/>
          <w:szCs w:val="28"/>
          <w:rtl/>
          <w:lang w:val="fr-FR" w:bidi="ar-DZ"/>
        </w:rPr>
      </w:pPr>
    </w:p>
    <w:p w:rsidR="00455222" w:rsidRDefault="00455222" w:rsidP="00455222">
      <w:pPr>
        <w:tabs>
          <w:tab w:val="left" w:pos="8235"/>
        </w:tabs>
        <w:spacing w:after="0"/>
        <w:jc w:val="lowKashida"/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  <w:sectPr w:rsidR="00455222" w:rsidSect="005B162B">
          <w:pgSz w:w="11906" w:h="16838"/>
          <w:pgMar w:top="1440" w:right="1797" w:bottom="1440" w:left="1797" w:header="709" w:footer="709" w:gutter="0"/>
          <w:pgBorders w:offsetFrom="page">
            <w:top w:val="dashDotStroked" w:sz="24" w:space="24" w:color="auto"/>
            <w:left w:val="dashDotStroked" w:sz="24" w:space="24" w:color="auto"/>
            <w:bottom w:val="dashDotStroked" w:sz="24" w:space="24" w:color="auto"/>
            <w:right w:val="dashDotStroked" w:sz="24" w:space="24" w:color="auto"/>
          </w:pgBorders>
          <w:cols w:space="708"/>
          <w:docGrid w:linePitch="360"/>
        </w:sectPr>
      </w:pPr>
    </w:p>
    <w:p w:rsidR="00455222" w:rsidRPr="00455222" w:rsidRDefault="00455222" w:rsidP="00455222">
      <w:pPr>
        <w:tabs>
          <w:tab w:val="left" w:pos="8235"/>
        </w:tabs>
        <w:spacing w:after="0"/>
        <w:jc w:val="lowKashida"/>
        <w:rPr>
          <w:rFonts w:ascii="Simplified Arabic" w:eastAsiaTheme="minorHAnsi" w:hAnsi="Simplified Arabic" w:cs="Simplified Arabic"/>
          <w:sz w:val="28"/>
          <w:szCs w:val="28"/>
          <w:lang w:val="fr-FR"/>
        </w:rPr>
      </w:pPr>
      <w:proofErr w:type="gramStart"/>
      <w:r w:rsidRPr="00455222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lastRenderedPageBreak/>
        <w:t>الجزء</w:t>
      </w:r>
      <w:proofErr w:type="gramEnd"/>
      <w:r w:rsidRPr="00455222"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>الأول</w:t>
      </w:r>
      <w:r w:rsidRPr="00455222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: </w:t>
      </w:r>
      <w:r w:rsidRPr="00455222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>أسئلة</w:t>
      </w:r>
      <w:r w:rsidRPr="00455222"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>الاختيار</w:t>
      </w:r>
      <w:r w:rsidRPr="00455222"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>من</w:t>
      </w:r>
      <w:r w:rsidRPr="00455222"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>متعدد</w:t>
      </w:r>
      <w:r w:rsidRPr="00455222">
        <w:rPr>
          <w:rFonts w:ascii="Simplified Arabic" w:eastAsiaTheme="minorHAnsi" w:hAnsi="Simplified Arabic" w:cs="Simplified Arabic"/>
          <w:b/>
          <w:bCs/>
          <w:sz w:val="28"/>
          <w:szCs w:val="28"/>
          <w:lang w:val="fr-FR"/>
        </w:rPr>
        <w:t xml:space="preserve"> (QCM)</w:t>
      </w:r>
      <w:r w:rsidRPr="00455222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>(</w:t>
      </w:r>
      <w:r w:rsidRPr="00455222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 w:bidi="ar-DZ"/>
        </w:rPr>
        <w:t xml:space="preserve">8 </w:t>
      </w:r>
      <w:r w:rsidRPr="00455222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>نقاط</w:t>
      </w:r>
      <w:r w:rsidRPr="00455222"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  <w:t xml:space="preserve"> 1 </w:t>
      </w:r>
      <w:r w:rsidRPr="00455222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>نقطة</w:t>
      </w:r>
      <w:r w:rsidRPr="00455222"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>لكل</w:t>
      </w:r>
      <w:r w:rsidRPr="00455222"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>سؤال):</w:t>
      </w:r>
    </w:p>
    <w:p w:rsidR="00455222" w:rsidRPr="00455222" w:rsidRDefault="00455222" w:rsidP="00455222">
      <w:pPr>
        <w:tabs>
          <w:tab w:val="left" w:pos="8235"/>
        </w:tabs>
        <w:spacing w:after="0"/>
        <w:jc w:val="lowKashida"/>
        <w:rPr>
          <w:rFonts w:ascii="Simplified Arabic" w:eastAsiaTheme="minorHAnsi" w:hAnsi="Simplified Arabic" w:cs="Simplified Arabic"/>
          <w:sz w:val="28"/>
          <w:szCs w:val="28"/>
          <w:lang w:val="fr-FR"/>
        </w:rPr>
      </w:pPr>
      <w:r w:rsidRPr="00455222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ضع</w:t>
      </w:r>
      <w:r w:rsidRPr="00455222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علامة</w:t>
      </w:r>
      <w:r w:rsidRPr="00455222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(</w:t>
      </w:r>
      <w:r w:rsidRPr="00455222">
        <w:rPr>
          <w:rFonts w:ascii="MS Mincho" w:eastAsia="MS Mincho" w:hAnsi="MS Mincho" w:cs="MS Mincho"/>
          <w:sz w:val="28"/>
          <w:szCs w:val="28"/>
          <w:rtl/>
          <w:lang w:val="fr-FR"/>
        </w:rPr>
        <w:t>✔</w:t>
      </w:r>
      <w:r w:rsidRPr="00455222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) </w:t>
      </w:r>
      <w:r w:rsidRPr="00455222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أمام</w:t>
      </w:r>
      <w:r w:rsidRPr="00455222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الإجابة</w:t>
      </w:r>
      <w:r w:rsidRPr="00455222"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8"/>
          <w:szCs w:val="28"/>
          <w:rtl/>
          <w:lang w:val="fr-FR"/>
        </w:rPr>
        <w:t>الصحيحة</w:t>
      </w:r>
      <w:r w:rsidRPr="00455222">
        <w:rPr>
          <w:rFonts w:ascii="Simplified Arabic" w:eastAsiaTheme="minorHAnsi" w:hAnsi="Simplified Arabic" w:cs="Simplified Arabic"/>
          <w:sz w:val="28"/>
          <w:szCs w:val="28"/>
          <w:lang w:val="fr-FR"/>
        </w:rPr>
        <w:t>:</w:t>
      </w:r>
    </w:p>
    <w:p w:rsidR="00455222" w:rsidRPr="00455222" w:rsidRDefault="00455222" w:rsidP="00455222">
      <w:pPr>
        <w:numPr>
          <w:ilvl w:val="0"/>
          <w:numId w:val="19"/>
        </w:numPr>
        <w:tabs>
          <w:tab w:val="left" w:pos="8235"/>
        </w:tabs>
        <w:spacing w:after="0"/>
        <w:contextualSpacing/>
        <w:jc w:val="lowKashida"/>
        <w:rPr>
          <w:rFonts w:ascii="Simplified Arabic" w:eastAsiaTheme="minorHAnsi" w:hAnsi="Simplified Arabic" w:cs="Simplified Arabic"/>
          <w:sz w:val="24"/>
          <w:szCs w:val="24"/>
          <w:lang w:val="fr-FR"/>
        </w:rPr>
      </w:pP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يُعتبر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مارك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أنطوان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جوليان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:</w:t>
      </w:r>
    </w:p>
    <w:p w:rsidR="00455222" w:rsidRPr="00455222" w:rsidRDefault="00E42EAA" w:rsidP="00455222">
      <w:pPr>
        <w:tabs>
          <w:tab w:val="left" w:pos="8235"/>
        </w:tabs>
        <w:spacing w:after="0"/>
        <w:jc w:val="lowKashida"/>
        <w:rPr>
          <w:rFonts w:ascii="Simplified Arabic" w:eastAsiaTheme="minorHAnsi" w:hAnsi="Simplified Arabic" w:cs="Simplified Arabic"/>
          <w:sz w:val="24"/>
          <w:szCs w:val="24"/>
          <w:lang w:val="fr-FR"/>
        </w:rPr>
      </w:pPr>
      <w:r>
        <w:rPr>
          <w:rFonts w:ascii="Simplified Arabic" w:eastAsiaTheme="minorHAnsi" w:hAnsi="Simplified Arabic" w:cs="Simplified Arabic"/>
          <w:b/>
          <w:bCs/>
          <w:noProof/>
          <w:sz w:val="24"/>
          <w:szCs w:val="24"/>
          <w:lang w:val="fr-FR" w:eastAsia="fr-FR"/>
        </w:rPr>
        <w:pict>
          <v:rect id="_x0000_s1032" style="position:absolute;left:0;text-align:left;margin-left:3.2pt;margin-top:4.7pt;width:12.25pt;height:10pt;z-index:251663360"/>
        </w:pict>
      </w:r>
      <w:r>
        <w:rPr>
          <w:rFonts w:ascii="Simplified Arabic" w:eastAsiaTheme="minorHAnsi" w:hAnsi="Simplified Arabic" w:cs="Simplified Arabic"/>
          <w:b/>
          <w:bCs/>
          <w:noProof/>
          <w:sz w:val="24"/>
          <w:szCs w:val="24"/>
          <w:lang w:val="fr-FR" w:eastAsia="fr-FR"/>
        </w:rPr>
        <w:pict>
          <v:rect id="_x0000_s1031" style="position:absolute;left:0;text-align:left;margin-left:102pt;margin-top:4.7pt;width:12.25pt;height:10pt;z-index:251662336"/>
        </w:pict>
      </w:r>
      <w:r>
        <w:rPr>
          <w:rFonts w:ascii="Simplified Arabic" w:eastAsiaTheme="minorHAnsi" w:hAnsi="Simplified Arabic" w:cs="Simplified Arabic"/>
          <w:b/>
          <w:bCs/>
          <w:noProof/>
          <w:sz w:val="24"/>
          <w:szCs w:val="24"/>
          <w:lang w:val="fr-FR" w:eastAsia="fr-FR"/>
        </w:rPr>
        <w:pict>
          <v:rect id="_x0000_s1030" style="position:absolute;left:0;text-align:left;margin-left:191.6pt;margin-top:4.7pt;width:12.25pt;height:10pt;z-index:251661312"/>
        </w:pict>
      </w:r>
      <w:r>
        <w:rPr>
          <w:rFonts w:ascii="Simplified Arabic" w:eastAsiaTheme="minorHAnsi" w:hAnsi="Simplified Arabic" w:cs="Simplified Arabic"/>
          <w:b/>
          <w:bCs/>
          <w:noProof/>
          <w:sz w:val="24"/>
          <w:szCs w:val="24"/>
          <w:lang w:val="fr-FR" w:eastAsia="fr-FR"/>
        </w:rPr>
        <w:pict>
          <v:rect id="_x0000_s1029" style="position:absolute;left:0;text-align:left;margin-left:328.2pt;margin-top:2.7pt;width:12.25pt;height:10pt;z-index:251660288"/>
        </w:pic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رائد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التربية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الحديثة</w:t>
      </w:r>
      <w:r w:rsid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 w:bidi="ar-DZ"/>
        </w:rPr>
        <w:t xml:space="preserve">       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مؤسس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علم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الاجتماع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التربوي</w:t>
      </w:r>
      <w:r w:rsid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 w:bidi="ar-DZ"/>
        </w:rPr>
        <w:t xml:space="preserve">     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أب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التربية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المقارنة</w:t>
      </w:r>
      <w:r w:rsid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 w:bidi="ar-DZ"/>
        </w:rPr>
        <w:t xml:space="preserve">     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رائد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المنهج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التجريبي</w:t>
      </w:r>
    </w:p>
    <w:p w:rsidR="00455222" w:rsidRPr="00455222" w:rsidRDefault="00455222" w:rsidP="00455222">
      <w:pPr>
        <w:numPr>
          <w:ilvl w:val="0"/>
          <w:numId w:val="19"/>
        </w:numPr>
        <w:tabs>
          <w:tab w:val="left" w:pos="8235"/>
        </w:tabs>
        <w:spacing w:after="0"/>
        <w:contextualSpacing/>
        <w:jc w:val="lowKashida"/>
        <w:rPr>
          <w:rFonts w:ascii="Simplified Arabic" w:eastAsiaTheme="minorHAnsi" w:hAnsi="Simplified Arabic" w:cs="Simplified Arabic"/>
          <w:b/>
          <w:bCs/>
          <w:sz w:val="24"/>
          <w:szCs w:val="24"/>
          <w:lang w:val="fr-FR"/>
        </w:rPr>
      </w:pP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تهدف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التربية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المقارنة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أساسًا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proofErr w:type="gramStart"/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إلى</w:t>
      </w:r>
      <w:proofErr w:type="gramEnd"/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lang w:val="fr-FR"/>
        </w:rPr>
        <w:t>:</w:t>
      </w:r>
    </w:p>
    <w:p w:rsidR="00455222" w:rsidRPr="00455222" w:rsidRDefault="00E42EAA" w:rsidP="00772AC4">
      <w:pPr>
        <w:tabs>
          <w:tab w:val="left" w:pos="8235"/>
        </w:tabs>
        <w:spacing w:after="0"/>
        <w:jc w:val="lowKashida"/>
        <w:rPr>
          <w:rFonts w:ascii="Simplified Arabic" w:eastAsiaTheme="minorHAnsi" w:hAnsi="Simplified Arabic" w:cs="Simplified Arabic"/>
          <w:sz w:val="24"/>
          <w:szCs w:val="24"/>
          <w:lang w:val="fr-FR"/>
        </w:rPr>
      </w:pPr>
      <w:r>
        <w:rPr>
          <w:rFonts w:ascii="Simplified Arabic" w:eastAsiaTheme="minorHAnsi" w:hAnsi="Simplified Arabic" w:cs="Simplified Arabic"/>
          <w:noProof/>
          <w:sz w:val="24"/>
          <w:szCs w:val="24"/>
          <w:lang w:val="fr-FR" w:eastAsia="fr-FR"/>
        </w:rPr>
        <w:pict>
          <v:rect id="_x0000_s1035" style="position:absolute;left:0;text-align:left;margin-left:-13.15pt;margin-top:3.6pt;width:12.25pt;height:10pt;z-index:251666432"/>
        </w:pict>
      </w:r>
      <w:r>
        <w:rPr>
          <w:rFonts w:ascii="Simplified Arabic" w:eastAsiaTheme="minorHAnsi" w:hAnsi="Simplified Arabic" w:cs="Simplified Arabic"/>
          <w:noProof/>
          <w:sz w:val="24"/>
          <w:szCs w:val="24"/>
          <w:lang w:val="fr-FR" w:eastAsia="fr-FR"/>
        </w:rPr>
        <w:pict>
          <v:rect id="_x0000_s1036" style="position:absolute;left:0;text-align:left;margin-left:110.4pt;margin-top:3.6pt;width:12.25pt;height:10pt;z-index:251667456"/>
        </w:pict>
      </w:r>
      <w:r>
        <w:rPr>
          <w:rFonts w:ascii="Simplified Arabic" w:eastAsiaTheme="minorHAnsi" w:hAnsi="Simplified Arabic" w:cs="Simplified Arabic"/>
          <w:noProof/>
          <w:sz w:val="24"/>
          <w:szCs w:val="24"/>
          <w:lang w:val="fr-FR" w:eastAsia="fr-FR"/>
        </w:rPr>
        <w:pict>
          <v:rect id="_x0000_s1034" style="position:absolute;left:0;text-align:left;margin-left:209.5pt;margin-top:3.6pt;width:12.25pt;height:10pt;z-index:251665408"/>
        </w:pict>
      </w:r>
      <w:r>
        <w:rPr>
          <w:rFonts w:ascii="Simplified Arabic" w:eastAsiaTheme="minorHAnsi" w:hAnsi="Simplified Arabic" w:cs="Simplified Arabic"/>
          <w:noProof/>
          <w:sz w:val="24"/>
          <w:szCs w:val="24"/>
          <w:lang w:val="fr-FR" w:eastAsia="fr-FR"/>
        </w:rPr>
        <w:pict>
          <v:rect id="_x0000_s1033" style="position:absolute;left:0;text-align:left;margin-left:327.95pt;margin-top:3.6pt;width:12.25pt;height:10pt;z-index:251664384"/>
        </w:pic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نقل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النظم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التعليمية</w:t>
      </w:r>
      <w:r w:rsidR="00772AC4">
        <w:rPr>
          <w:rFonts w:ascii="Simplified Arabic" w:eastAsiaTheme="minorHAnsi" w:hAnsi="Simplified Arabic" w:cs="Simplified Arabic" w:hint="cs"/>
          <w:sz w:val="24"/>
          <w:szCs w:val="24"/>
          <w:rtl/>
          <w:lang w:val="fr-FR" w:bidi="ar-DZ"/>
        </w:rPr>
        <w:t xml:space="preserve">     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فهم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وتحليل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النظم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التعليمية</w:t>
      </w:r>
      <w:r w:rsidR="00772AC4">
        <w:rPr>
          <w:rFonts w:ascii="Simplified Arabic" w:eastAsiaTheme="minorHAnsi" w:hAnsi="Simplified Arabic" w:cs="Simplified Arabic" w:hint="cs"/>
          <w:sz w:val="24"/>
          <w:szCs w:val="24"/>
          <w:rtl/>
          <w:lang w:val="fr-FR" w:bidi="ar-DZ"/>
        </w:rPr>
        <w:t xml:space="preserve">      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توحيد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التعليم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عالميًا</w:t>
      </w:r>
      <w:r w:rsidR="00772AC4">
        <w:rPr>
          <w:rFonts w:ascii="Simplified Arabic" w:eastAsiaTheme="minorHAnsi" w:hAnsi="Simplified Arabic" w:cs="Simplified Arabic" w:hint="cs"/>
          <w:sz w:val="24"/>
          <w:szCs w:val="24"/>
          <w:rtl/>
          <w:lang w:val="fr-FR" w:bidi="ar-DZ"/>
        </w:rPr>
        <w:t xml:space="preserve">     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إلغاء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الخصوصيات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الثقافية</w:t>
      </w:r>
    </w:p>
    <w:p w:rsidR="00455222" w:rsidRPr="00455222" w:rsidRDefault="00455222" w:rsidP="00455222">
      <w:pPr>
        <w:numPr>
          <w:ilvl w:val="0"/>
          <w:numId w:val="19"/>
        </w:numPr>
        <w:tabs>
          <w:tab w:val="left" w:pos="8235"/>
        </w:tabs>
        <w:spacing w:after="0"/>
        <w:contextualSpacing/>
        <w:jc w:val="lowKashida"/>
        <w:rPr>
          <w:rFonts w:ascii="Simplified Arabic" w:eastAsiaTheme="minorHAnsi" w:hAnsi="Simplified Arabic" w:cs="Simplified Arabic"/>
          <w:sz w:val="24"/>
          <w:szCs w:val="24"/>
          <w:lang w:val="fr-FR"/>
        </w:rPr>
      </w:pP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تتميز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مرحلة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الوصف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في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التربية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المقارنة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بـ</w:t>
      </w:r>
      <w:r w:rsidRPr="00455222">
        <w:rPr>
          <w:rFonts w:ascii="Simplified Arabic" w:eastAsiaTheme="minorHAnsi" w:hAnsi="Simplified Arabic" w:cs="Simplified Arabic"/>
          <w:sz w:val="24"/>
          <w:szCs w:val="24"/>
          <w:lang w:val="fr-FR"/>
        </w:rPr>
        <w:t>:</w:t>
      </w:r>
    </w:p>
    <w:p w:rsidR="00455222" w:rsidRPr="00455222" w:rsidRDefault="00E42EAA" w:rsidP="00904A2D">
      <w:pPr>
        <w:tabs>
          <w:tab w:val="left" w:pos="8235"/>
        </w:tabs>
        <w:spacing w:after="0"/>
        <w:jc w:val="lowKashida"/>
        <w:rPr>
          <w:rFonts w:ascii="Simplified Arabic" w:eastAsiaTheme="minorHAnsi" w:hAnsi="Simplified Arabic" w:cs="Simplified Arabic"/>
          <w:sz w:val="24"/>
          <w:szCs w:val="24"/>
          <w:lang w:val="fr-FR"/>
        </w:rPr>
      </w:pPr>
      <w:r>
        <w:rPr>
          <w:rFonts w:ascii="Simplified Arabic" w:eastAsiaTheme="minorHAnsi" w:hAnsi="Simplified Arabic" w:cs="Simplified Arabic"/>
          <w:noProof/>
          <w:sz w:val="24"/>
          <w:szCs w:val="24"/>
          <w:lang w:val="fr-FR" w:eastAsia="fr-FR"/>
        </w:rPr>
        <w:pict>
          <v:rect id="_x0000_s1038" style="position:absolute;left:0;text-align:left;margin-left:45.05pt;margin-top:5.05pt;width:12.25pt;height:10pt;z-index:251669504"/>
        </w:pict>
      </w:r>
      <w:r>
        <w:rPr>
          <w:rFonts w:ascii="Simplified Arabic" w:eastAsiaTheme="minorHAnsi" w:hAnsi="Simplified Arabic" w:cs="Simplified Arabic"/>
          <w:noProof/>
          <w:sz w:val="24"/>
          <w:szCs w:val="24"/>
          <w:lang w:val="fr-FR" w:eastAsia="fr-FR"/>
        </w:rPr>
        <w:pict>
          <v:rect id="_x0000_s1037" style="position:absolute;left:0;text-align:left;margin-left:118.8pt;margin-top:5.05pt;width:12.25pt;height:10pt;z-index:251668480"/>
        </w:pict>
      </w:r>
      <w:r>
        <w:rPr>
          <w:rFonts w:ascii="Simplified Arabic" w:eastAsiaTheme="minorHAnsi" w:hAnsi="Simplified Arabic" w:cs="Simplified Arabic"/>
          <w:noProof/>
          <w:sz w:val="24"/>
          <w:szCs w:val="24"/>
          <w:lang w:val="fr-FR" w:eastAsia="fr-FR"/>
        </w:rPr>
        <w:pict>
          <v:rect id="_x0000_s1039" style="position:absolute;left:0;text-align:left;margin-left:246.75pt;margin-top:5.05pt;width:12.25pt;height:10pt;z-index:251670528"/>
        </w:pict>
      </w:r>
      <w:r>
        <w:rPr>
          <w:rFonts w:ascii="Simplified Arabic" w:eastAsiaTheme="minorHAnsi" w:hAnsi="Simplified Arabic" w:cs="Simplified Arabic"/>
          <w:noProof/>
          <w:sz w:val="24"/>
          <w:szCs w:val="24"/>
          <w:lang w:val="fr-FR" w:eastAsia="fr-FR"/>
        </w:rPr>
        <w:pict>
          <v:rect id="_x0000_s1040" style="position:absolute;left:0;text-align:left;margin-left:327.95pt;margin-top:5.05pt;width:12.25pt;height:10pt;z-index:251671552"/>
        </w:pic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التحليل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904A2D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الإحصائي</w:t>
      </w:r>
      <w:r w:rsidR="00904A2D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 xml:space="preserve"> </w:t>
      </w:r>
      <w:r w:rsidR="00904A2D">
        <w:rPr>
          <w:rFonts w:ascii="Simplified Arabic" w:eastAsiaTheme="minorHAnsi" w:hAnsi="Simplified Arabic" w:cs="Simplified Arabic" w:hint="cs"/>
          <w:sz w:val="24"/>
          <w:szCs w:val="24"/>
          <w:rtl/>
          <w:lang w:val="fr-FR" w:bidi="ar-DZ"/>
        </w:rPr>
        <w:t xml:space="preserve">     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التفسير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العلمي</w:t>
      </w:r>
      <w:r w:rsidR="00904A2D">
        <w:rPr>
          <w:rFonts w:ascii="Simplified Arabic" w:eastAsiaTheme="minorHAnsi" w:hAnsi="Simplified Arabic" w:cs="Simplified Arabic" w:hint="cs"/>
          <w:sz w:val="24"/>
          <w:szCs w:val="24"/>
          <w:rtl/>
          <w:lang w:val="fr-FR" w:bidi="ar-DZ"/>
        </w:rPr>
        <w:t xml:space="preserve">     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الوصف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العام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للنظم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التعليمية</w:t>
      </w:r>
      <w:r w:rsidR="00904A2D">
        <w:rPr>
          <w:rFonts w:ascii="Simplified Arabic" w:eastAsiaTheme="minorHAnsi" w:hAnsi="Simplified Arabic" w:cs="Simplified Arabic" w:hint="cs"/>
          <w:sz w:val="24"/>
          <w:szCs w:val="24"/>
          <w:rtl/>
          <w:lang w:val="fr-FR" w:bidi="ar-DZ"/>
        </w:rPr>
        <w:t xml:space="preserve">     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بناء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الفروض</w:t>
      </w:r>
    </w:p>
    <w:p w:rsidR="00455222" w:rsidRPr="00455222" w:rsidRDefault="00455222" w:rsidP="00455222">
      <w:pPr>
        <w:numPr>
          <w:ilvl w:val="0"/>
          <w:numId w:val="19"/>
        </w:numPr>
        <w:tabs>
          <w:tab w:val="left" w:pos="8235"/>
        </w:tabs>
        <w:spacing w:after="0"/>
        <w:contextualSpacing/>
        <w:jc w:val="lowKashida"/>
        <w:rPr>
          <w:rFonts w:ascii="Simplified Arabic" w:eastAsiaTheme="minorHAnsi" w:hAnsi="Simplified Arabic" w:cs="Simplified Arabic"/>
          <w:sz w:val="24"/>
          <w:szCs w:val="24"/>
          <w:lang w:val="fr-FR"/>
        </w:rPr>
      </w:pP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ركّز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مايكل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سادلر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على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 xml:space="preserve">: </w:t>
      </w:r>
    </w:p>
    <w:p w:rsidR="00455222" w:rsidRPr="00455222" w:rsidRDefault="00E42EAA" w:rsidP="00904A2D">
      <w:pPr>
        <w:tabs>
          <w:tab w:val="left" w:pos="8235"/>
        </w:tabs>
        <w:spacing w:after="0"/>
        <w:jc w:val="lowKashida"/>
        <w:rPr>
          <w:rFonts w:ascii="Simplified Arabic" w:eastAsiaTheme="minorHAnsi" w:hAnsi="Simplified Arabic" w:cs="Simplified Arabic"/>
          <w:sz w:val="24"/>
          <w:szCs w:val="24"/>
          <w:lang w:val="fr-FR"/>
        </w:rPr>
      </w:pPr>
      <w:r>
        <w:rPr>
          <w:rFonts w:ascii="MS Mincho" w:eastAsia="MS Mincho" w:hAnsi="MS Mincho" w:cs="MS Mincho"/>
          <w:noProof/>
          <w:sz w:val="24"/>
          <w:szCs w:val="24"/>
          <w:lang w:val="fr-FR" w:eastAsia="fr-FR"/>
        </w:rPr>
        <w:pict>
          <v:rect id="_x0000_s1044" style="position:absolute;left:0;text-align:left;margin-left:3.2pt;margin-top:2.9pt;width:12.25pt;height:10pt;z-index:251675648"/>
        </w:pict>
      </w:r>
      <w:r>
        <w:rPr>
          <w:rFonts w:ascii="Simplified Arabic" w:eastAsiaTheme="minorHAnsi" w:hAnsi="Simplified Arabic" w:cs="Simplified Arabic"/>
          <w:b/>
          <w:bCs/>
          <w:noProof/>
          <w:sz w:val="24"/>
          <w:szCs w:val="24"/>
          <w:lang w:val="fr-FR" w:eastAsia="fr-FR"/>
        </w:rPr>
        <w:pict>
          <v:rect id="_x0000_s1043" style="position:absolute;left:0;text-align:left;margin-left:79.8pt;margin-top:2.9pt;width:12.25pt;height:10pt;z-index:251674624"/>
        </w:pict>
      </w:r>
      <w:r>
        <w:rPr>
          <w:rFonts w:ascii="Simplified Arabic" w:eastAsiaTheme="minorHAnsi" w:hAnsi="Simplified Arabic" w:cs="Simplified Arabic"/>
          <w:b/>
          <w:bCs/>
          <w:noProof/>
          <w:sz w:val="24"/>
          <w:szCs w:val="24"/>
          <w:lang w:val="fr-FR" w:eastAsia="fr-FR"/>
        </w:rPr>
        <w:pict>
          <v:rect id="_x0000_s1042" style="position:absolute;left:0;text-align:left;margin-left:166.6pt;margin-top:2.9pt;width:12.25pt;height:10pt;z-index:251673600"/>
        </w:pict>
      </w:r>
      <w:r>
        <w:rPr>
          <w:rFonts w:ascii="Simplified Arabic" w:eastAsiaTheme="minorHAnsi" w:hAnsi="Simplified Arabic" w:cs="Simplified Arabic"/>
          <w:noProof/>
          <w:sz w:val="24"/>
          <w:szCs w:val="24"/>
          <w:lang w:val="fr-FR" w:eastAsia="fr-FR"/>
        </w:rPr>
        <w:pict>
          <v:rect id="_x0000_s1041" style="position:absolute;left:0;text-align:left;margin-left:315.95pt;margin-top:2.9pt;width:12.25pt;height:10pt;z-index:251672576"/>
        </w:pic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النقل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الحرفي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للتجارب</w:t>
      </w:r>
      <w:r w:rsidR="00904A2D">
        <w:rPr>
          <w:rFonts w:ascii="Simplified Arabic" w:eastAsiaTheme="minorHAnsi" w:hAnsi="Simplified Arabic" w:cs="Simplified Arabic" w:hint="cs"/>
          <w:sz w:val="24"/>
          <w:szCs w:val="24"/>
          <w:rtl/>
          <w:lang w:val="fr-FR" w:bidi="ar-DZ"/>
        </w:rPr>
        <w:t xml:space="preserve">       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العوامل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الثقافية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المؤثرة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في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التعليم</w:t>
      </w:r>
      <w:r w:rsidR="00904A2D">
        <w:rPr>
          <w:rFonts w:ascii="Simplified Arabic" w:eastAsiaTheme="minorHAnsi" w:hAnsi="Simplified Arabic" w:cs="Simplified Arabic" w:hint="cs"/>
          <w:sz w:val="24"/>
          <w:szCs w:val="24"/>
          <w:rtl/>
          <w:lang w:val="fr-FR" w:bidi="ar-DZ"/>
        </w:rPr>
        <w:t xml:space="preserve">      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المنهج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التجريبي</w:t>
      </w:r>
      <w:r w:rsidR="00904A2D">
        <w:rPr>
          <w:rFonts w:ascii="Simplified Arabic" w:eastAsiaTheme="minorHAnsi" w:hAnsi="Simplified Arabic" w:cs="Simplified Arabic" w:hint="cs"/>
          <w:sz w:val="24"/>
          <w:szCs w:val="24"/>
          <w:rtl/>
          <w:lang w:val="fr-FR" w:bidi="ar-DZ"/>
        </w:rPr>
        <w:t xml:space="preserve">       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التقويم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الكمي</w:t>
      </w:r>
    </w:p>
    <w:p w:rsidR="00455222" w:rsidRPr="00455222" w:rsidRDefault="00455222" w:rsidP="00455222">
      <w:pPr>
        <w:numPr>
          <w:ilvl w:val="0"/>
          <w:numId w:val="19"/>
        </w:numPr>
        <w:tabs>
          <w:tab w:val="left" w:pos="8235"/>
        </w:tabs>
        <w:spacing w:after="0"/>
        <w:contextualSpacing/>
        <w:jc w:val="lowKashida"/>
        <w:rPr>
          <w:rFonts w:ascii="Simplified Arabic" w:eastAsiaTheme="minorHAnsi" w:hAnsi="Simplified Arabic" w:cs="Simplified Arabic"/>
          <w:b/>
          <w:bCs/>
          <w:sz w:val="24"/>
          <w:szCs w:val="24"/>
          <w:lang w:val="fr-FR"/>
        </w:rPr>
      </w:pP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يعتمد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المنهج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التاريخي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proofErr w:type="gramStart"/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على</w:t>
      </w:r>
      <w:proofErr w:type="gramEnd"/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 xml:space="preserve">: </w:t>
      </w:r>
    </w:p>
    <w:p w:rsidR="00455222" w:rsidRPr="00455222" w:rsidRDefault="00E42EAA" w:rsidP="00233DE7">
      <w:pPr>
        <w:tabs>
          <w:tab w:val="left" w:pos="8235"/>
        </w:tabs>
        <w:spacing w:after="0"/>
        <w:jc w:val="lowKashida"/>
        <w:rPr>
          <w:rFonts w:ascii="Simplified Arabic" w:eastAsiaTheme="minorHAnsi" w:hAnsi="Simplified Arabic" w:cs="Simplified Arabic"/>
          <w:sz w:val="24"/>
          <w:szCs w:val="24"/>
          <w:lang w:val="fr-FR"/>
        </w:rPr>
      </w:pPr>
      <w:r>
        <w:rPr>
          <w:rFonts w:ascii="Simplified Arabic" w:eastAsiaTheme="minorHAnsi" w:hAnsi="Simplified Arabic" w:cs="Simplified Arabic"/>
          <w:noProof/>
          <w:sz w:val="24"/>
          <w:szCs w:val="24"/>
          <w:lang w:val="fr-FR" w:eastAsia="fr-FR"/>
        </w:rPr>
        <w:pict>
          <v:rect id="_x0000_s1048" style="position:absolute;left:0;text-align:left;margin-left:98.15pt;margin-top:2.3pt;width:12.25pt;height:10pt;z-index:251679744"/>
        </w:pict>
      </w:r>
      <w:r>
        <w:rPr>
          <w:rFonts w:ascii="Simplified Arabic" w:eastAsiaTheme="minorHAnsi" w:hAnsi="Simplified Arabic" w:cs="Simplified Arabic"/>
          <w:noProof/>
          <w:sz w:val="24"/>
          <w:szCs w:val="24"/>
          <w:lang w:val="fr-FR" w:eastAsia="fr-FR"/>
        </w:rPr>
        <w:pict>
          <v:rect id="_x0000_s1047" style="position:absolute;left:0;text-align:left;margin-left:166.6pt;margin-top:2.3pt;width:12.25pt;height:10pt;z-index:251678720"/>
        </w:pict>
      </w:r>
      <w:r>
        <w:rPr>
          <w:rFonts w:ascii="Simplified Arabic" w:eastAsiaTheme="minorHAnsi" w:hAnsi="Simplified Arabic" w:cs="Simplified Arabic"/>
          <w:noProof/>
          <w:sz w:val="24"/>
          <w:szCs w:val="24"/>
          <w:lang w:val="fr-FR" w:eastAsia="fr-FR"/>
        </w:rPr>
        <w:pict>
          <v:rect id="_x0000_s1046" style="position:absolute;left:0;text-align:left;margin-left:299.6pt;margin-top:2.3pt;width:12.25pt;height:10pt;z-index:251677696"/>
        </w:pict>
      </w:r>
      <w:r>
        <w:rPr>
          <w:rFonts w:ascii="Simplified Arabic" w:eastAsiaTheme="minorHAnsi" w:hAnsi="Simplified Arabic" w:cs="Simplified Arabic"/>
          <w:noProof/>
          <w:sz w:val="24"/>
          <w:szCs w:val="24"/>
          <w:lang w:val="fr-FR" w:eastAsia="fr-FR"/>
        </w:rPr>
        <w:pict>
          <v:rect id="_x0000_s1045" style="position:absolute;left:0;text-align:left;margin-left:361.65pt;margin-top:2.3pt;width:12.25pt;height:10pt;z-index:251676672"/>
        </w:pic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الملاحظة</w:t>
      </w:r>
      <w:r w:rsidR="00233DE7">
        <w:rPr>
          <w:rFonts w:ascii="Simplified Arabic" w:eastAsiaTheme="minorHAnsi" w:hAnsi="Simplified Arabic" w:cs="Simplified Arabic" w:hint="cs"/>
          <w:sz w:val="24"/>
          <w:szCs w:val="24"/>
          <w:rtl/>
          <w:lang w:val="fr-FR" w:bidi="ar-DZ"/>
        </w:rPr>
        <w:t xml:space="preserve">       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التجريب</w:t>
      </w:r>
      <w:r w:rsidR="00233DE7">
        <w:rPr>
          <w:rFonts w:ascii="Simplified Arabic" w:eastAsiaTheme="minorHAnsi" w:hAnsi="Simplified Arabic" w:cs="Simplified Arabic" w:hint="cs"/>
          <w:sz w:val="24"/>
          <w:szCs w:val="24"/>
          <w:rtl/>
          <w:lang w:val="fr-FR" w:bidi="ar-DZ"/>
        </w:rPr>
        <w:t xml:space="preserve">      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الوثائق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والمصادر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التاريخية</w:t>
      </w:r>
      <w:r w:rsidR="00233DE7">
        <w:rPr>
          <w:rFonts w:ascii="Simplified Arabic" w:eastAsiaTheme="minorHAnsi" w:hAnsi="Simplified Arabic" w:cs="Simplified Arabic" w:hint="cs"/>
          <w:sz w:val="24"/>
          <w:szCs w:val="24"/>
          <w:rtl/>
          <w:lang w:val="fr-FR" w:bidi="ar-DZ"/>
        </w:rPr>
        <w:t xml:space="preserve">          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الاستبيان</w:t>
      </w:r>
    </w:p>
    <w:p w:rsidR="00455222" w:rsidRPr="00455222" w:rsidRDefault="00455222" w:rsidP="00455222">
      <w:pPr>
        <w:numPr>
          <w:ilvl w:val="0"/>
          <w:numId w:val="19"/>
        </w:numPr>
        <w:tabs>
          <w:tab w:val="left" w:pos="8235"/>
        </w:tabs>
        <w:spacing w:after="0"/>
        <w:contextualSpacing/>
        <w:jc w:val="lowKashida"/>
        <w:rPr>
          <w:rFonts w:ascii="Simplified Arabic" w:eastAsiaTheme="minorHAnsi" w:hAnsi="Simplified Arabic" w:cs="Simplified Arabic"/>
          <w:sz w:val="24"/>
          <w:szCs w:val="24"/>
          <w:lang w:val="fr-FR"/>
        </w:rPr>
      </w:pPr>
      <w:proofErr w:type="gramStart"/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من</w:t>
      </w:r>
      <w:proofErr w:type="gramEnd"/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أهداف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التربية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المقارنة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ذات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الطابع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الإنساني</w:t>
      </w:r>
      <w:r w:rsidRPr="00455222">
        <w:rPr>
          <w:rFonts w:ascii="Simplified Arabic" w:eastAsiaTheme="minorHAnsi" w:hAnsi="Simplified Arabic" w:cs="Simplified Arabic"/>
          <w:sz w:val="24"/>
          <w:szCs w:val="24"/>
          <w:lang w:val="fr-FR"/>
        </w:rPr>
        <w:t>:</w:t>
      </w:r>
    </w:p>
    <w:p w:rsidR="00455222" w:rsidRPr="00455222" w:rsidRDefault="00E42EAA" w:rsidP="00233DE7">
      <w:pPr>
        <w:tabs>
          <w:tab w:val="left" w:pos="8235"/>
        </w:tabs>
        <w:spacing w:after="0"/>
        <w:jc w:val="lowKashida"/>
        <w:rPr>
          <w:rFonts w:ascii="Simplified Arabic" w:eastAsiaTheme="minorHAnsi" w:hAnsi="Simplified Arabic" w:cs="Simplified Arabic"/>
          <w:sz w:val="24"/>
          <w:szCs w:val="24"/>
          <w:lang w:val="fr-FR"/>
        </w:rPr>
      </w:pPr>
      <w:r>
        <w:rPr>
          <w:rFonts w:ascii="Simplified Arabic" w:eastAsiaTheme="minorHAnsi" w:hAnsi="Simplified Arabic" w:cs="Simplified Arabic"/>
          <w:noProof/>
          <w:sz w:val="24"/>
          <w:szCs w:val="24"/>
          <w:lang w:val="fr-FR" w:eastAsia="fr-FR"/>
        </w:rPr>
        <w:pict>
          <v:rect id="_x0000_s1052" style="position:absolute;left:0;text-align:left;margin-left:8.05pt;margin-top:4.9pt;width:12.25pt;height:10pt;z-index:251683840"/>
        </w:pict>
      </w:r>
      <w:r>
        <w:rPr>
          <w:rFonts w:ascii="Simplified Arabic" w:eastAsiaTheme="minorHAnsi" w:hAnsi="Simplified Arabic" w:cs="Simplified Arabic"/>
          <w:noProof/>
          <w:sz w:val="24"/>
          <w:szCs w:val="24"/>
          <w:lang w:val="fr-FR" w:eastAsia="fr-FR"/>
        </w:rPr>
        <w:pict>
          <v:rect id="_x0000_s1051" style="position:absolute;left:0;text-align:left;margin-left:106.55pt;margin-top:4.9pt;width:12.25pt;height:10pt;z-index:251682816"/>
        </w:pict>
      </w:r>
      <w:r>
        <w:rPr>
          <w:rFonts w:ascii="Simplified Arabic" w:eastAsiaTheme="minorHAnsi" w:hAnsi="Simplified Arabic" w:cs="Simplified Arabic"/>
          <w:noProof/>
          <w:sz w:val="24"/>
          <w:szCs w:val="24"/>
          <w:lang w:val="fr-FR" w:eastAsia="fr-FR"/>
        </w:rPr>
        <w:pict>
          <v:rect id="_x0000_s1050" style="position:absolute;left:0;text-align:left;margin-left:186.5pt;margin-top:4.9pt;width:12.25pt;height:10pt;z-index:251681792"/>
        </w:pict>
      </w:r>
      <w:r>
        <w:rPr>
          <w:rFonts w:ascii="Simplified Arabic" w:eastAsiaTheme="minorHAnsi" w:hAnsi="Simplified Arabic" w:cs="Simplified Arabic"/>
          <w:noProof/>
          <w:sz w:val="24"/>
          <w:szCs w:val="24"/>
          <w:lang w:val="fr-FR" w:eastAsia="fr-FR"/>
        </w:rPr>
        <w:pict>
          <v:rect id="_x0000_s1049" style="position:absolute;left:0;text-align:left;margin-left:334.05pt;margin-top:4.9pt;width:12.25pt;height:10pt;z-index:251680768"/>
        </w:pic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تحسين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الاقتصاد</w:t>
      </w:r>
      <w:r w:rsidR="00233DE7">
        <w:rPr>
          <w:rFonts w:ascii="Simplified Arabic" w:eastAsiaTheme="minorHAnsi" w:hAnsi="Simplified Arabic" w:cs="Simplified Arabic" w:hint="cs"/>
          <w:sz w:val="24"/>
          <w:szCs w:val="24"/>
          <w:rtl/>
          <w:lang w:val="fr-FR" w:bidi="ar-DZ"/>
        </w:rPr>
        <w:t xml:space="preserve">         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تحقيق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تكافؤ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الفرص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التعليمية</w:t>
      </w:r>
      <w:r w:rsidR="00233DE7">
        <w:rPr>
          <w:rFonts w:ascii="Simplified Arabic" w:eastAsiaTheme="minorHAnsi" w:hAnsi="Simplified Arabic" w:cs="Simplified Arabic" w:hint="cs"/>
          <w:sz w:val="24"/>
          <w:szCs w:val="24"/>
          <w:rtl/>
          <w:lang w:val="fr-FR" w:bidi="ar-DZ"/>
        </w:rPr>
        <w:t xml:space="preserve">        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إعداد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النخب</w:t>
      </w:r>
      <w:r w:rsidR="00233DE7">
        <w:rPr>
          <w:rFonts w:ascii="Simplified Arabic" w:eastAsiaTheme="minorHAnsi" w:hAnsi="Simplified Arabic" w:cs="Simplified Arabic" w:hint="cs"/>
          <w:sz w:val="24"/>
          <w:szCs w:val="24"/>
          <w:rtl/>
          <w:lang w:val="fr-FR" w:bidi="ar-DZ"/>
        </w:rPr>
        <w:t xml:space="preserve">           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التنافس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الدولي</w:t>
      </w:r>
    </w:p>
    <w:p w:rsidR="00455222" w:rsidRPr="00455222" w:rsidRDefault="00455222" w:rsidP="00455222">
      <w:pPr>
        <w:numPr>
          <w:ilvl w:val="0"/>
          <w:numId w:val="19"/>
        </w:numPr>
        <w:tabs>
          <w:tab w:val="left" w:pos="8235"/>
        </w:tabs>
        <w:spacing w:after="0"/>
        <w:contextualSpacing/>
        <w:jc w:val="lowKashida"/>
        <w:rPr>
          <w:rFonts w:ascii="Simplified Arabic" w:eastAsiaTheme="minorHAnsi" w:hAnsi="Simplified Arabic" w:cs="Simplified Arabic"/>
          <w:b/>
          <w:bCs/>
          <w:sz w:val="24"/>
          <w:szCs w:val="24"/>
          <w:lang w:val="fr-FR"/>
        </w:rPr>
      </w:pP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يُقصد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بالمنهج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المقارن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lang w:val="fr-FR"/>
        </w:rPr>
        <w:t>:</w:t>
      </w:r>
    </w:p>
    <w:p w:rsidR="00455222" w:rsidRPr="00455222" w:rsidRDefault="00E42EAA" w:rsidP="00A8399B">
      <w:pPr>
        <w:tabs>
          <w:tab w:val="left" w:pos="8235"/>
        </w:tabs>
        <w:spacing w:after="0"/>
        <w:jc w:val="lowKashida"/>
        <w:rPr>
          <w:rFonts w:ascii="Simplified Arabic" w:eastAsiaTheme="minorHAnsi" w:hAnsi="Simplified Arabic" w:cs="Simplified Arabic"/>
          <w:sz w:val="24"/>
          <w:szCs w:val="24"/>
          <w:lang w:val="fr-FR"/>
        </w:rPr>
      </w:pPr>
      <w:r>
        <w:rPr>
          <w:rFonts w:ascii="Simplified Arabic" w:eastAsiaTheme="minorHAnsi" w:hAnsi="Simplified Arabic" w:cs="Simplified Arabic"/>
          <w:b/>
          <w:bCs/>
          <w:noProof/>
          <w:sz w:val="24"/>
          <w:szCs w:val="24"/>
          <w:lang w:val="fr-FR" w:eastAsia="fr-FR"/>
        </w:rPr>
        <w:pict>
          <v:rect id="_x0000_s1056" style="position:absolute;left:0;text-align:left;margin-left:-17.4pt;margin-top:5.55pt;width:12.25pt;height:10pt;z-index:251687936"/>
        </w:pict>
      </w:r>
      <w:r>
        <w:rPr>
          <w:rFonts w:ascii="Simplified Arabic" w:eastAsiaTheme="minorHAnsi" w:hAnsi="Simplified Arabic" w:cs="Simplified Arabic"/>
          <w:noProof/>
          <w:sz w:val="24"/>
          <w:szCs w:val="24"/>
          <w:lang w:val="fr-FR" w:eastAsia="fr-FR"/>
        </w:rPr>
        <w:pict>
          <v:rect id="_x0000_s1055" style="position:absolute;left:0;text-align:left;margin-left:75.65pt;margin-top:5.55pt;width:12.25pt;height:10pt;z-index:251686912"/>
        </w:pict>
      </w:r>
      <w:r>
        <w:rPr>
          <w:rFonts w:ascii="Simplified Arabic" w:eastAsiaTheme="minorHAnsi" w:hAnsi="Simplified Arabic" w:cs="Simplified Arabic"/>
          <w:noProof/>
          <w:sz w:val="24"/>
          <w:szCs w:val="24"/>
          <w:lang w:val="fr-FR" w:eastAsia="fr-FR"/>
        </w:rPr>
        <w:pict>
          <v:rect id="_x0000_s1054" style="position:absolute;left:0;text-align:left;margin-left:149.95pt;margin-top:5.55pt;width:12.25pt;height:10pt;z-index:251685888"/>
        </w:pict>
      </w:r>
      <w:r>
        <w:rPr>
          <w:rFonts w:ascii="Simplified Arabic" w:eastAsiaTheme="minorHAnsi" w:hAnsi="Simplified Arabic" w:cs="Simplified Arabic"/>
          <w:noProof/>
          <w:sz w:val="24"/>
          <w:szCs w:val="24"/>
          <w:lang w:val="fr-FR" w:eastAsia="fr-FR"/>
        </w:rPr>
        <w:pict>
          <v:rect id="_x0000_s1053" style="position:absolute;left:0;text-align:left;margin-left:303.7pt;margin-top:5.55pt;width:12.25pt;height:10pt;z-index:251684864"/>
        </w:pic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وصف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proofErr w:type="gramStart"/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نظام</w:t>
      </w:r>
      <w:proofErr w:type="gramEnd"/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تعليمي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واحد</w:t>
      </w:r>
      <w:r w:rsidR="00A8399B">
        <w:rPr>
          <w:rFonts w:ascii="Simplified Arabic" w:eastAsiaTheme="minorHAnsi" w:hAnsi="Simplified Arabic" w:cs="Simplified Arabic" w:hint="cs"/>
          <w:sz w:val="24"/>
          <w:szCs w:val="24"/>
          <w:rtl/>
          <w:lang w:val="fr-FR" w:bidi="ar-DZ"/>
        </w:rPr>
        <w:t xml:space="preserve">        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مقارنة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الظواهر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التعليمية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وتحليلها</w:t>
      </w:r>
      <w:r w:rsidR="00A8399B">
        <w:rPr>
          <w:rFonts w:ascii="Simplified Arabic" w:eastAsiaTheme="minorHAnsi" w:hAnsi="Simplified Arabic" w:cs="Simplified Arabic" w:hint="cs"/>
          <w:sz w:val="24"/>
          <w:szCs w:val="24"/>
          <w:rtl/>
          <w:lang w:val="fr-FR" w:bidi="ar-DZ"/>
        </w:rPr>
        <w:t xml:space="preserve">     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دراسة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حالة</w:t>
      </w:r>
      <w:r w:rsidR="00A8399B">
        <w:rPr>
          <w:rFonts w:ascii="Simplified Arabic" w:eastAsiaTheme="minorHAnsi" w:hAnsi="Simplified Arabic" w:cs="Simplified Arabic" w:hint="cs"/>
          <w:sz w:val="24"/>
          <w:szCs w:val="24"/>
          <w:rtl/>
          <w:lang w:val="fr-FR" w:bidi="ar-DZ"/>
        </w:rPr>
        <w:t xml:space="preserve">           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التحليل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النفسي</w:t>
      </w:r>
    </w:p>
    <w:p w:rsidR="00455222" w:rsidRPr="00455222" w:rsidRDefault="00455222" w:rsidP="00455222">
      <w:pPr>
        <w:numPr>
          <w:ilvl w:val="0"/>
          <w:numId w:val="19"/>
        </w:numPr>
        <w:tabs>
          <w:tab w:val="left" w:pos="8235"/>
        </w:tabs>
        <w:spacing w:after="0"/>
        <w:contextualSpacing/>
        <w:jc w:val="lowKashida"/>
        <w:rPr>
          <w:rFonts w:ascii="Simplified Arabic" w:eastAsiaTheme="minorHAnsi" w:hAnsi="Simplified Arabic" w:cs="Simplified Arabic"/>
          <w:b/>
          <w:bCs/>
          <w:sz w:val="24"/>
          <w:szCs w:val="24"/>
          <w:lang w:val="fr-FR"/>
        </w:rPr>
      </w:pPr>
      <w:proofErr w:type="gramStart"/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من</w:t>
      </w:r>
      <w:proofErr w:type="gramEnd"/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رواد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مرحلة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المنهجية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العلمية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lang w:val="fr-FR"/>
        </w:rPr>
        <w:t>:</w:t>
      </w:r>
    </w:p>
    <w:p w:rsidR="00455222" w:rsidRPr="00455222" w:rsidRDefault="00E42EAA" w:rsidP="00A8399B">
      <w:pPr>
        <w:tabs>
          <w:tab w:val="left" w:pos="8235"/>
        </w:tabs>
        <w:spacing w:after="0"/>
        <w:jc w:val="lowKashida"/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</w:pPr>
      <w:r>
        <w:rPr>
          <w:rFonts w:ascii="Simplified Arabic" w:eastAsiaTheme="minorHAnsi" w:hAnsi="Simplified Arabic" w:cs="Simplified Arabic"/>
          <w:noProof/>
          <w:sz w:val="28"/>
          <w:szCs w:val="28"/>
          <w:rtl/>
          <w:lang w:val="fr-FR" w:eastAsia="fr-FR"/>
        </w:rPr>
        <w:pict>
          <v:rect id="_x0000_s1060" style="position:absolute;left:0;text-align:left;margin-left:102pt;margin-top:4.15pt;width:12.25pt;height:10pt;z-index:251692032"/>
        </w:pict>
      </w:r>
      <w:r>
        <w:rPr>
          <w:rFonts w:ascii="Simplified Arabic" w:eastAsiaTheme="minorHAnsi" w:hAnsi="Simplified Arabic" w:cs="Simplified Arabic"/>
          <w:noProof/>
          <w:sz w:val="24"/>
          <w:szCs w:val="24"/>
          <w:rtl/>
          <w:lang w:val="fr-FR" w:eastAsia="fr-FR"/>
        </w:rPr>
        <w:pict>
          <v:rect id="_x0000_s1059" style="position:absolute;left:0;text-align:left;margin-left:203.85pt;margin-top:4.15pt;width:12.25pt;height:10pt;z-index:251691008"/>
        </w:pict>
      </w:r>
      <w:r>
        <w:rPr>
          <w:rFonts w:ascii="Simplified Arabic" w:eastAsiaTheme="minorHAnsi" w:hAnsi="Simplified Arabic" w:cs="Simplified Arabic"/>
          <w:noProof/>
          <w:sz w:val="24"/>
          <w:szCs w:val="24"/>
          <w:rtl/>
          <w:lang w:val="fr-FR" w:eastAsia="fr-FR"/>
        </w:rPr>
        <w:pict>
          <v:rect id="_x0000_s1058" style="position:absolute;left:0;text-align:left;margin-left:277.1pt;margin-top:4.15pt;width:12.25pt;height:10pt;z-index:251689984"/>
        </w:pict>
      </w:r>
      <w:r>
        <w:rPr>
          <w:rFonts w:ascii="Simplified Arabic" w:eastAsiaTheme="minorHAnsi" w:hAnsi="Simplified Arabic" w:cs="Simplified Arabic"/>
          <w:noProof/>
          <w:sz w:val="24"/>
          <w:szCs w:val="24"/>
          <w:rtl/>
          <w:lang w:val="fr-FR" w:eastAsia="fr-FR"/>
        </w:rPr>
        <w:pict>
          <v:rect id="_x0000_s1057" style="position:absolute;left:0;text-align:left;margin-left:361.65pt;margin-top:4.15pt;width:12.25pt;height:10pt;z-index:251688960"/>
        </w:pic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أفلاطون</w:t>
      </w:r>
      <w:r w:rsidR="00A8399B">
        <w:rPr>
          <w:rFonts w:ascii="Simplified Arabic" w:eastAsiaTheme="minorHAnsi" w:hAnsi="Simplified Arabic" w:cs="Simplified Arabic" w:hint="cs"/>
          <w:sz w:val="24"/>
          <w:szCs w:val="24"/>
          <w:rtl/>
          <w:lang w:val="fr-FR" w:bidi="ar-DZ"/>
        </w:rPr>
        <w:t xml:space="preserve">          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ابن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بطوطة</w:t>
      </w:r>
      <w:r w:rsidR="00A8399B">
        <w:rPr>
          <w:rFonts w:ascii="Simplified Arabic" w:eastAsiaTheme="minorHAnsi" w:hAnsi="Simplified Arabic" w:cs="Simplified Arabic" w:hint="cs"/>
          <w:sz w:val="24"/>
          <w:szCs w:val="24"/>
          <w:rtl/>
          <w:lang w:val="fr-FR" w:bidi="ar-DZ"/>
        </w:rPr>
        <w:t xml:space="preserve">           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بيريداي</w:t>
      </w:r>
      <w:r w:rsidR="00A8399B">
        <w:rPr>
          <w:rFonts w:ascii="Simplified Arabic" w:eastAsiaTheme="minorHAnsi" w:hAnsi="Simplified Arabic" w:cs="Simplified Arabic" w:hint="cs"/>
          <w:sz w:val="24"/>
          <w:szCs w:val="24"/>
          <w:rtl/>
          <w:lang w:val="fr-FR" w:bidi="ar-DZ"/>
        </w:rPr>
        <w:t xml:space="preserve">               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فيكتور</w:t>
      </w:r>
      <w:r w:rsidR="00455222"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="00455222"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كوزان</w:t>
      </w:r>
    </w:p>
    <w:p w:rsidR="00A8399B" w:rsidRDefault="00A8399B" w:rsidP="00455222">
      <w:pPr>
        <w:tabs>
          <w:tab w:val="left" w:pos="8235"/>
        </w:tabs>
        <w:spacing w:after="0"/>
        <w:jc w:val="lowKashida"/>
        <w:rPr>
          <w:rFonts w:ascii="Simplified Arabic" w:eastAsiaTheme="minorHAnsi" w:hAnsi="Simplified Arabic" w:cs="Simplified Arabic"/>
          <w:sz w:val="28"/>
          <w:szCs w:val="28"/>
          <w:rtl/>
          <w:lang w:val="fr-FR"/>
        </w:rPr>
        <w:sectPr w:rsidR="00A8399B" w:rsidSect="005B162B">
          <w:type w:val="continuous"/>
          <w:pgSz w:w="11906" w:h="16838"/>
          <w:pgMar w:top="1440" w:right="1800" w:bottom="1440" w:left="1800" w:header="708" w:footer="708" w:gutter="0"/>
          <w:pgBorders w:offsetFrom="page">
            <w:top w:val="dashDotStroked" w:sz="24" w:space="24" w:color="auto"/>
            <w:left w:val="dashDotStroked" w:sz="24" w:space="24" w:color="auto"/>
            <w:bottom w:val="dashDotStroked" w:sz="24" w:space="24" w:color="auto"/>
            <w:right w:val="dashDotStroked" w:sz="24" w:space="24" w:color="auto"/>
          </w:pgBorders>
          <w:cols w:space="708"/>
          <w:docGrid w:linePitch="360"/>
        </w:sectPr>
      </w:pPr>
    </w:p>
    <w:p w:rsidR="00455222" w:rsidRPr="00455222" w:rsidRDefault="00455222" w:rsidP="00455222">
      <w:pPr>
        <w:tabs>
          <w:tab w:val="left" w:pos="8235"/>
        </w:tabs>
        <w:spacing w:after="0"/>
        <w:jc w:val="lowKashida"/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</w:pPr>
      <w:proofErr w:type="gramStart"/>
      <w:r w:rsidRPr="00455222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lastRenderedPageBreak/>
        <w:t>الجزء</w:t>
      </w:r>
      <w:proofErr w:type="gramEnd"/>
      <w:r w:rsidRPr="00455222"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>الثاني</w:t>
      </w:r>
      <w:r w:rsidRPr="00455222">
        <w:rPr>
          <w:rFonts w:ascii="Simplified Arabic" w:eastAsiaTheme="minorHAnsi" w:hAnsi="Simplified Arabic" w:cs="Simplified Arabic"/>
          <w:b/>
          <w:bCs/>
          <w:sz w:val="28"/>
          <w:szCs w:val="28"/>
          <w:rtl/>
          <w:lang w:val="fr-FR"/>
        </w:rPr>
        <w:t>:</w:t>
      </w:r>
      <w:r w:rsidRPr="00455222">
        <w:rPr>
          <w:rFonts w:ascii="Simplified Arabic" w:eastAsiaTheme="minorHAnsi" w:hAnsi="Simplified Arabic" w:cs="Simplified Arabic" w:hint="cs"/>
          <w:b/>
          <w:bCs/>
          <w:sz w:val="28"/>
          <w:szCs w:val="28"/>
          <w:rtl/>
          <w:lang w:val="fr-FR"/>
        </w:rPr>
        <w:t xml:space="preserve"> (6 نقاط)</w:t>
      </w:r>
    </w:p>
    <w:p w:rsidR="00455222" w:rsidRPr="00455222" w:rsidRDefault="00455222" w:rsidP="00896011">
      <w:pPr>
        <w:tabs>
          <w:tab w:val="left" w:pos="8235"/>
        </w:tabs>
        <w:spacing w:after="0"/>
        <w:jc w:val="lowKashida"/>
        <w:rPr>
          <w:rFonts w:ascii="Simplified Arabic" w:eastAsiaTheme="minorHAnsi" w:hAnsi="Simplified Arabic" w:cs="Simplified Arabic"/>
          <w:b/>
          <w:bCs/>
          <w:sz w:val="24"/>
          <w:szCs w:val="24"/>
          <w:lang w:val="fr-FR" w:bidi="ar-DZ"/>
        </w:rPr>
      </w:pP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تسعى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دولة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ما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إلى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إصلاح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نظامها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التعليمي،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فقررت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الاستفادة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من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تجربة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تعليمية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أجنبية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ناجحة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دون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مراعاة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خصوصياتها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الثقافية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proofErr w:type="gramStart"/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والاجتماعية</w:t>
      </w:r>
      <w:proofErr w:type="gramEnd"/>
      <w:r w:rsidRPr="00455222">
        <w:rPr>
          <w:rFonts w:ascii="Simplified Arabic" w:eastAsiaTheme="minorHAnsi" w:hAnsi="Simplified Arabic" w:cs="Simplified Arabic"/>
          <w:sz w:val="24"/>
          <w:szCs w:val="24"/>
          <w:lang w:val="fr-FR"/>
        </w:rPr>
        <w:t>.</w:t>
      </w:r>
    </w:p>
    <w:p w:rsidR="00455222" w:rsidRPr="00455222" w:rsidRDefault="00455222" w:rsidP="00455222">
      <w:pPr>
        <w:tabs>
          <w:tab w:val="left" w:pos="8235"/>
        </w:tabs>
        <w:spacing w:after="0"/>
        <w:jc w:val="lowKashida"/>
        <w:rPr>
          <w:rFonts w:ascii="Simplified Arabic" w:eastAsiaTheme="minorHAnsi" w:hAnsi="Simplified Arabic" w:cs="Simplified Arabic"/>
          <w:b/>
          <w:bCs/>
          <w:sz w:val="24"/>
          <w:szCs w:val="24"/>
          <w:lang w:val="fr-FR"/>
        </w:rPr>
      </w:pP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lastRenderedPageBreak/>
        <w:t>المطلوب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lang w:val="fr-FR"/>
        </w:rPr>
        <w:t>:</w:t>
      </w:r>
    </w:p>
    <w:p w:rsidR="00455222" w:rsidRPr="00E96E0B" w:rsidRDefault="00455222" w:rsidP="00455222">
      <w:pPr>
        <w:numPr>
          <w:ilvl w:val="0"/>
          <w:numId w:val="20"/>
        </w:numPr>
        <w:tabs>
          <w:tab w:val="left" w:pos="8235"/>
        </w:tabs>
        <w:spacing w:after="0"/>
        <w:contextualSpacing/>
        <w:jc w:val="lowKashida"/>
        <w:rPr>
          <w:rFonts w:ascii="Simplified Arabic" w:eastAsiaTheme="minorHAnsi" w:hAnsi="Simplified Arabic" w:cs="Simplified Arabic"/>
          <w:sz w:val="24"/>
          <w:szCs w:val="24"/>
          <w:lang w:val="fr-FR"/>
        </w:rPr>
      </w:pP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حلّل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proofErr w:type="gramStart"/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الوضعية</w:t>
      </w:r>
      <w:proofErr w:type="gramEnd"/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في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ضوء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مبادئ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التربية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المقارنة</w:t>
      </w:r>
      <w:r w:rsidRPr="00455222">
        <w:rPr>
          <w:rFonts w:ascii="Simplified Arabic" w:eastAsiaTheme="minorHAnsi" w:hAnsi="Simplified Arabic" w:cs="Simplified Arabic"/>
          <w:sz w:val="24"/>
          <w:szCs w:val="24"/>
          <w:lang w:val="fr-FR"/>
        </w:rPr>
        <w:t>.</w:t>
      </w:r>
    </w:p>
    <w:p w:rsidR="00455222" w:rsidRPr="00455222" w:rsidRDefault="00E96E0B" w:rsidP="00E96E0B">
      <w:pPr>
        <w:tabs>
          <w:tab w:val="left" w:pos="8235"/>
        </w:tabs>
        <w:spacing w:after="0"/>
        <w:ind w:left="720"/>
        <w:contextualSpacing/>
        <w:jc w:val="lowKashida"/>
        <w:rPr>
          <w:rFonts w:ascii="Simplified Arabic" w:eastAsiaTheme="minorHAnsi" w:hAnsi="Simplified Arabic" w:cs="Simplified Arabic"/>
          <w:sz w:val="24"/>
          <w:szCs w:val="24"/>
          <w:lang w:val="fr-FR"/>
        </w:rPr>
      </w:pPr>
      <w:r w:rsidRPr="00E96E0B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55222" w:rsidRPr="00455222" w:rsidRDefault="00455222" w:rsidP="00455222">
      <w:pPr>
        <w:numPr>
          <w:ilvl w:val="0"/>
          <w:numId w:val="20"/>
        </w:numPr>
        <w:tabs>
          <w:tab w:val="left" w:pos="8235"/>
        </w:tabs>
        <w:spacing w:after="0"/>
        <w:contextualSpacing/>
        <w:jc w:val="lowKashida"/>
        <w:rPr>
          <w:rFonts w:ascii="Simplified Arabic" w:eastAsiaTheme="minorHAnsi" w:hAnsi="Simplified Arabic" w:cs="Simplified Arabic"/>
          <w:sz w:val="24"/>
          <w:szCs w:val="24"/>
          <w:lang w:val="fr-FR"/>
        </w:rPr>
      </w:pP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بيّن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الرأي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العلمي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السليم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في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كيفية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الاستفادة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من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التجارب</w:t>
      </w:r>
      <w:r w:rsidRPr="00455222"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>الأجنبية</w:t>
      </w:r>
      <w:r w:rsidRPr="00455222">
        <w:rPr>
          <w:rFonts w:ascii="Simplified Arabic" w:eastAsiaTheme="minorHAnsi" w:hAnsi="Simplified Arabic" w:cs="Simplified Arabic"/>
          <w:sz w:val="24"/>
          <w:szCs w:val="24"/>
          <w:lang w:val="fr-FR"/>
        </w:rPr>
        <w:t>.</w:t>
      </w:r>
    </w:p>
    <w:p w:rsidR="00E96E0B" w:rsidRPr="00E96E0B" w:rsidRDefault="00E96E0B" w:rsidP="00896011">
      <w:pPr>
        <w:tabs>
          <w:tab w:val="left" w:pos="8235"/>
        </w:tabs>
        <w:spacing w:after="0"/>
        <w:jc w:val="lowKashida"/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</w:pPr>
      <w:r w:rsidRPr="00E96E0B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55222" w:rsidRPr="00455222" w:rsidRDefault="00455222" w:rsidP="00455222">
      <w:pPr>
        <w:tabs>
          <w:tab w:val="left" w:pos="8235"/>
        </w:tabs>
        <w:spacing w:after="0"/>
        <w:jc w:val="lowKashida"/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</w:pPr>
      <w:proofErr w:type="gramStart"/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الجزء</w:t>
      </w:r>
      <w:proofErr w:type="gramEnd"/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 xml:space="preserve"> 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>الثالث</w:t>
      </w:r>
      <w:r w:rsidRPr="00455222">
        <w:rPr>
          <w:rFonts w:ascii="Simplified Arabic" w:eastAsiaTheme="minorHAnsi" w:hAnsi="Simplified Arabic" w:cs="Simplified Arabic"/>
          <w:b/>
          <w:bCs/>
          <w:sz w:val="24"/>
          <w:szCs w:val="24"/>
          <w:rtl/>
          <w:lang w:val="fr-FR"/>
        </w:rPr>
        <w:t>:</w:t>
      </w:r>
      <w:r w:rsidRPr="00455222">
        <w:rPr>
          <w:rFonts w:ascii="Simplified Arabic" w:eastAsiaTheme="minorHAnsi" w:hAnsi="Simplified Arabic" w:cs="Simplified Arabic" w:hint="cs"/>
          <w:b/>
          <w:bCs/>
          <w:sz w:val="24"/>
          <w:szCs w:val="24"/>
          <w:rtl/>
          <w:lang w:val="fr-FR"/>
        </w:rPr>
        <w:t xml:space="preserve"> (6 نقاط)</w:t>
      </w:r>
    </w:p>
    <w:p w:rsidR="00455222" w:rsidRPr="00455222" w:rsidRDefault="00455222" w:rsidP="00455222">
      <w:pPr>
        <w:spacing w:line="360" w:lineRule="auto"/>
        <w:jc w:val="lowKashida"/>
        <w:rPr>
          <w:rFonts w:ascii="Simplified Arabic" w:hAnsi="Simplified Arabic" w:cs="Simplified Arabic"/>
          <w:sz w:val="24"/>
          <w:szCs w:val="24"/>
          <w:rtl/>
          <w:lang w:val="fr-FR" w:eastAsia="fr-FR"/>
        </w:rPr>
      </w:pPr>
      <w:proofErr w:type="gramStart"/>
      <w:r w:rsidRPr="00455222">
        <w:rPr>
          <w:rFonts w:ascii="Simplified Arabic" w:hAnsi="Simplified Arabic" w:cs="Simplified Arabic" w:hint="cs"/>
          <w:sz w:val="24"/>
          <w:szCs w:val="24"/>
          <w:rtl/>
        </w:rPr>
        <w:t>قم</w:t>
      </w:r>
      <w:proofErr w:type="gramEnd"/>
      <w:r w:rsidRPr="00455222">
        <w:rPr>
          <w:rFonts w:ascii="Simplified Arabic" w:hAnsi="Simplified Arabic" w:cs="Simplified Arabic" w:hint="cs"/>
          <w:sz w:val="24"/>
          <w:szCs w:val="24"/>
          <w:rtl/>
        </w:rPr>
        <w:t xml:space="preserve"> بمقارنة نظام التعليم بين (</w:t>
      </w:r>
      <w:r w:rsidRPr="00455222">
        <w:rPr>
          <w:rFonts w:ascii="Simplified Arabic" w:hAnsi="Simplified Arabic" w:cs="Simplified Arabic" w:hint="cs"/>
          <w:sz w:val="24"/>
          <w:szCs w:val="24"/>
          <w:rtl/>
          <w:lang w:bidi="ar-DZ"/>
        </w:rPr>
        <w:t>الجزائر، تونس)</w:t>
      </w:r>
      <w:r w:rsidRPr="00455222">
        <w:rPr>
          <w:rFonts w:ascii="Simplified Arabic" w:hAnsi="Simplified Arabic" w:cs="Simplified Arabic" w:hint="cs"/>
          <w:sz w:val="24"/>
          <w:szCs w:val="24"/>
          <w:rtl/>
        </w:rPr>
        <w:t xml:space="preserve"> من حيث (الأهداف، الخصائص، واقع اللغات الأجنبية)؟.</w:t>
      </w:r>
    </w:p>
    <w:tbl>
      <w:tblPr>
        <w:tblStyle w:val="Grilledutableau"/>
        <w:bidiVisual/>
        <w:tblW w:w="9491" w:type="dxa"/>
        <w:tblInd w:w="-368" w:type="dxa"/>
        <w:tblLook w:val="04A0" w:firstRow="1" w:lastRow="0" w:firstColumn="1" w:lastColumn="0" w:noHBand="0" w:noVBand="1"/>
      </w:tblPr>
      <w:tblGrid>
        <w:gridCol w:w="1158"/>
        <w:gridCol w:w="4222"/>
        <w:gridCol w:w="4111"/>
      </w:tblGrid>
      <w:tr w:rsidR="00455222" w:rsidRPr="00455222" w:rsidTr="00CD3D0B">
        <w:trPr>
          <w:gridBefore w:val="1"/>
          <w:wBefore w:w="1158" w:type="dxa"/>
        </w:trPr>
        <w:tc>
          <w:tcPr>
            <w:tcW w:w="4222" w:type="dxa"/>
          </w:tcPr>
          <w:p w:rsidR="00455222" w:rsidRPr="00455222" w:rsidRDefault="00455222" w:rsidP="00455222">
            <w:pPr>
              <w:spacing w:line="360" w:lineRule="auto"/>
              <w:jc w:val="lowKashida"/>
              <w:rPr>
                <w:rFonts w:ascii="Simplified Arabic" w:hAnsi="Simplified Arabic" w:cs="Simplified Arabic"/>
                <w:sz w:val="24"/>
                <w:szCs w:val="24"/>
                <w:rtl/>
                <w:lang w:val="fr-FR" w:eastAsia="fr-FR"/>
              </w:rPr>
            </w:pPr>
            <w:r w:rsidRPr="00455222">
              <w:rPr>
                <w:rFonts w:ascii="Simplified Arabic" w:hAnsi="Simplified Arabic" w:cs="Simplified Arabic" w:hint="cs"/>
                <w:sz w:val="24"/>
                <w:szCs w:val="24"/>
                <w:rtl/>
                <w:lang w:val="fr-FR" w:eastAsia="fr-FR"/>
              </w:rPr>
              <w:t>تونس</w:t>
            </w:r>
          </w:p>
        </w:tc>
        <w:tc>
          <w:tcPr>
            <w:tcW w:w="4111" w:type="dxa"/>
          </w:tcPr>
          <w:p w:rsidR="00455222" w:rsidRPr="00455222" w:rsidRDefault="00455222" w:rsidP="00455222">
            <w:pPr>
              <w:spacing w:line="360" w:lineRule="auto"/>
              <w:jc w:val="lowKashida"/>
              <w:rPr>
                <w:rFonts w:ascii="Simplified Arabic" w:hAnsi="Simplified Arabic" w:cs="Simplified Arabic"/>
                <w:sz w:val="24"/>
                <w:szCs w:val="24"/>
                <w:rtl/>
                <w:lang w:val="fr-FR" w:eastAsia="fr-FR"/>
              </w:rPr>
            </w:pPr>
            <w:r w:rsidRPr="00455222">
              <w:rPr>
                <w:rFonts w:ascii="Simplified Arabic" w:hAnsi="Simplified Arabic" w:cs="Simplified Arabic" w:hint="cs"/>
                <w:sz w:val="24"/>
                <w:szCs w:val="24"/>
                <w:rtl/>
                <w:lang w:val="fr-FR" w:eastAsia="fr-FR"/>
              </w:rPr>
              <w:t>الجزائر</w:t>
            </w:r>
          </w:p>
        </w:tc>
      </w:tr>
      <w:tr w:rsidR="00455222" w:rsidRPr="00455222" w:rsidTr="00CD3D0B">
        <w:trPr>
          <w:trHeight w:val="2045"/>
        </w:trPr>
        <w:tc>
          <w:tcPr>
            <w:tcW w:w="1158" w:type="dxa"/>
            <w:shd w:val="clear" w:color="auto" w:fill="auto"/>
          </w:tcPr>
          <w:p w:rsidR="00455222" w:rsidRPr="00455222" w:rsidRDefault="00455222" w:rsidP="00455222">
            <w:pPr>
              <w:spacing w:line="360" w:lineRule="auto"/>
              <w:jc w:val="lowKashida"/>
              <w:rPr>
                <w:rFonts w:ascii="Simplified Arabic" w:hAnsi="Simplified Arabic" w:cs="Simplified Arabic"/>
                <w:sz w:val="24"/>
                <w:szCs w:val="24"/>
                <w:rtl/>
                <w:lang w:val="fr-FR" w:eastAsia="fr-FR"/>
              </w:rPr>
            </w:pPr>
            <w:r w:rsidRPr="00455222">
              <w:rPr>
                <w:rFonts w:ascii="Simplified Arabic" w:hAnsi="Simplified Arabic" w:cs="Simplified Arabic" w:hint="cs"/>
                <w:sz w:val="24"/>
                <w:szCs w:val="24"/>
                <w:rtl/>
                <w:lang w:val="fr-FR" w:eastAsia="fr-FR"/>
              </w:rPr>
              <w:t>الأهداف</w:t>
            </w:r>
          </w:p>
        </w:tc>
        <w:tc>
          <w:tcPr>
            <w:tcW w:w="4222" w:type="dxa"/>
          </w:tcPr>
          <w:p w:rsidR="00455222" w:rsidRPr="00455222" w:rsidRDefault="00455222" w:rsidP="00455222">
            <w:pPr>
              <w:spacing w:line="360" w:lineRule="auto"/>
              <w:jc w:val="lowKashida"/>
              <w:rPr>
                <w:rFonts w:ascii="Simplified Arabic" w:hAnsi="Simplified Arabic" w:cs="Simplified Arabic"/>
                <w:sz w:val="24"/>
                <w:szCs w:val="24"/>
                <w:rtl/>
                <w:lang w:val="fr-FR" w:eastAsia="fr-FR"/>
              </w:rPr>
            </w:pPr>
          </w:p>
          <w:p w:rsidR="00455222" w:rsidRPr="00455222" w:rsidRDefault="00455222" w:rsidP="00455222">
            <w:pPr>
              <w:spacing w:line="360" w:lineRule="auto"/>
              <w:jc w:val="lowKashida"/>
              <w:rPr>
                <w:rFonts w:ascii="Simplified Arabic" w:hAnsi="Simplified Arabic" w:cs="Simplified Arabic"/>
                <w:sz w:val="24"/>
                <w:szCs w:val="24"/>
                <w:rtl/>
                <w:lang w:val="fr-FR" w:eastAsia="fr-FR"/>
              </w:rPr>
            </w:pPr>
          </w:p>
        </w:tc>
        <w:tc>
          <w:tcPr>
            <w:tcW w:w="4111" w:type="dxa"/>
          </w:tcPr>
          <w:p w:rsidR="00455222" w:rsidRPr="00455222" w:rsidRDefault="00455222" w:rsidP="00455222">
            <w:pPr>
              <w:spacing w:line="360" w:lineRule="auto"/>
              <w:jc w:val="lowKashida"/>
              <w:rPr>
                <w:rFonts w:ascii="Simplified Arabic" w:hAnsi="Simplified Arabic" w:cs="Simplified Arabic"/>
                <w:sz w:val="24"/>
                <w:szCs w:val="24"/>
                <w:rtl/>
                <w:lang w:val="fr-FR" w:eastAsia="fr-FR"/>
              </w:rPr>
            </w:pPr>
          </w:p>
        </w:tc>
      </w:tr>
      <w:tr w:rsidR="00455222" w:rsidRPr="00455222" w:rsidTr="00CD3D0B">
        <w:tc>
          <w:tcPr>
            <w:tcW w:w="1158" w:type="dxa"/>
            <w:shd w:val="clear" w:color="auto" w:fill="auto"/>
          </w:tcPr>
          <w:p w:rsidR="00455222" w:rsidRPr="00455222" w:rsidRDefault="00455222" w:rsidP="00455222">
            <w:pPr>
              <w:spacing w:line="360" w:lineRule="auto"/>
              <w:jc w:val="lowKashida"/>
              <w:rPr>
                <w:rFonts w:ascii="Simplified Arabic" w:hAnsi="Simplified Arabic" w:cs="Simplified Arabic"/>
                <w:sz w:val="24"/>
                <w:szCs w:val="24"/>
                <w:rtl/>
                <w:lang w:val="fr-FR" w:eastAsia="fr-FR"/>
              </w:rPr>
            </w:pPr>
            <w:r w:rsidRPr="00455222">
              <w:rPr>
                <w:rFonts w:ascii="Simplified Arabic" w:hAnsi="Simplified Arabic" w:cs="Simplified Arabic" w:hint="cs"/>
                <w:sz w:val="24"/>
                <w:szCs w:val="24"/>
                <w:rtl/>
                <w:lang w:val="fr-FR" w:eastAsia="fr-FR"/>
              </w:rPr>
              <w:t>الخصائص</w:t>
            </w:r>
          </w:p>
        </w:tc>
        <w:tc>
          <w:tcPr>
            <w:tcW w:w="4222" w:type="dxa"/>
          </w:tcPr>
          <w:p w:rsidR="00455222" w:rsidRPr="00455222" w:rsidRDefault="00455222" w:rsidP="00455222">
            <w:pPr>
              <w:spacing w:line="360" w:lineRule="auto"/>
              <w:jc w:val="lowKashida"/>
              <w:rPr>
                <w:rFonts w:ascii="Simplified Arabic" w:hAnsi="Simplified Arabic" w:cs="Simplified Arabic"/>
                <w:sz w:val="24"/>
                <w:szCs w:val="24"/>
                <w:rtl/>
                <w:lang w:val="fr-FR" w:eastAsia="fr-FR"/>
              </w:rPr>
            </w:pPr>
          </w:p>
          <w:p w:rsidR="00455222" w:rsidRPr="00455222" w:rsidRDefault="00455222" w:rsidP="00455222">
            <w:pPr>
              <w:spacing w:line="360" w:lineRule="auto"/>
              <w:jc w:val="lowKashida"/>
              <w:rPr>
                <w:rFonts w:ascii="Simplified Arabic" w:hAnsi="Simplified Arabic" w:cs="Simplified Arabic"/>
                <w:sz w:val="24"/>
                <w:szCs w:val="24"/>
                <w:rtl/>
                <w:lang w:val="fr-FR" w:eastAsia="fr-FR"/>
              </w:rPr>
            </w:pPr>
          </w:p>
        </w:tc>
        <w:tc>
          <w:tcPr>
            <w:tcW w:w="4111" w:type="dxa"/>
          </w:tcPr>
          <w:p w:rsidR="00455222" w:rsidRPr="00455222" w:rsidRDefault="00455222" w:rsidP="00455222">
            <w:pPr>
              <w:spacing w:line="360" w:lineRule="auto"/>
              <w:jc w:val="lowKashida"/>
              <w:rPr>
                <w:rFonts w:ascii="Simplified Arabic" w:hAnsi="Simplified Arabic" w:cs="Simplified Arabic"/>
                <w:sz w:val="24"/>
                <w:szCs w:val="24"/>
                <w:rtl/>
                <w:lang w:val="fr-FR" w:eastAsia="fr-FR"/>
              </w:rPr>
            </w:pPr>
          </w:p>
        </w:tc>
      </w:tr>
      <w:tr w:rsidR="00455222" w:rsidRPr="00455222" w:rsidTr="00CD3D0B">
        <w:trPr>
          <w:trHeight w:val="2042"/>
        </w:trPr>
        <w:tc>
          <w:tcPr>
            <w:tcW w:w="1158" w:type="dxa"/>
            <w:shd w:val="clear" w:color="auto" w:fill="auto"/>
          </w:tcPr>
          <w:p w:rsidR="00455222" w:rsidRPr="00455222" w:rsidRDefault="00455222" w:rsidP="00455222">
            <w:pPr>
              <w:spacing w:line="360" w:lineRule="auto"/>
              <w:jc w:val="lowKashida"/>
              <w:rPr>
                <w:rFonts w:ascii="Simplified Arabic" w:hAnsi="Simplified Arabic" w:cs="Simplified Arabic"/>
                <w:sz w:val="24"/>
                <w:szCs w:val="24"/>
                <w:rtl/>
                <w:lang w:val="fr-FR" w:eastAsia="fr-FR"/>
              </w:rPr>
            </w:pPr>
            <w:proofErr w:type="gramStart"/>
            <w:r w:rsidRPr="00455222">
              <w:rPr>
                <w:rFonts w:ascii="Simplified Arabic" w:hAnsi="Simplified Arabic" w:cs="Simplified Arabic" w:hint="cs"/>
                <w:sz w:val="24"/>
                <w:szCs w:val="24"/>
                <w:rtl/>
                <w:lang w:val="fr-FR" w:eastAsia="fr-FR"/>
              </w:rPr>
              <w:t>واقع</w:t>
            </w:r>
            <w:proofErr w:type="gramEnd"/>
            <w:r w:rsidRPr="00455222">
              <w:rPr>
                <w:rFonts w:ascii="Simplified Arabic" w:hAnsi="Simplified Arabic" w:cs="Simplified Arabic" w:hint="cs"/>
                <w:sz w:val="24"/>
                <w:szCs w:val="24"/>
                <w:rtl/>
                <w:lang w:val="fr-FR" w:eastAsia="fr-FR"/>
              </w:rPr>
              <w:t xml:space="preserve"> اللغات الأجنبية</w:t>
            </w:r>
          </w:p>
        </w:tc>
        <w:tc>
          <w:tcPr>
            <w:tcW w:w="4222" w:type="dxa"/>
          </w:tcPr>
          <w:p w:rsidR="00455222" w:rsidRPr="00455222" w:rsidRDefault="00455222" w:rsidP="00455222">
            <w:pPr>
              <w:spacing w:line="360" w:lineRule="auto"/>
              <w:jc w:val="lowKashida"/>
              <w:rPr>
                <w:rFonts w:ascii="Simplified Arabic" w:hAnsi="Simplified Arabic" w:cs="Simplified Arabic"/>
                <w:sz w:val="24"/>
                <w:szCs w:val="24"/>
                <w:rtl/>
                <w:lang w:val="fr-FR" w:eastAsia="fr-FR"/>
              </w:rPr>
            </w:pPr>
          </w:p>
          <w:p w:rsidR="00455222" w:rsidRPr="00455222" w:rsidRDefault="00455222" w:rsidP="00455222">
            <w:pPr>
              <w:spacing w:line="360" w:lineRule="auto"/>
              <w:jc w:val="lowKashida"/>
              <w:rPr>
                <w:rFonts w:ascii="Simplified Arabic" w:hAnsi="Simplified Arabic" w:cs="Simplified Arabic"/>
                <w:sz w:val="24"/>
                <w:szCs w:val="24"/>
                <w:rtl/>
                <w:lang w:val="fr-FR" w:eastAsia="fr-FR"/>
              </w:rPr>
            </w:pPr>
          </w:p>
        </w:tc>
        <w:tc>
          <w:tcPr>
            <w:tcW w:w="4111" w:type="dxa"/>
          </w:tcPr>
          <w:p w:rsidR="00455222" w:rsidRPr="00455222" w:rsidRDefault="00455222" w:rsidP="00455222">
            <w:pPr>
              <w:spacing w:line="360" w:lineRule="auto"/>
              <w:jc w:val="lowKashida"/>
              <w:rPr>
                <w:rFonts w:ascii="Simplified Arabic" w:hAnsi="Simplified Arabic" w:cs="Simplified Arabic"/>
                <w:sz w:val="24"/>
                <w:szCs w:val="24"/>
                <w:rtl/>
                <w:lang w:val="fr-FR" w:eastAsia="fr-FR"/>
              </w:rPr>
            </w:pPr>
          </w:p>
        </w:tc>
      </w:tr>
    </w:tbl>
    <w:p w:rsidR="00455222" w:rsidRPr="00455222" w:rsidRDefault="00455222" w:rsidP="00455222">
      <w:pPr>
        <w:tabs>
          <w:tab w:val="left" w:pos="8235"/>
        </w:tabs>
        <w:spacing w:after="0"/>
        <w:jc w:val="lowKashida"/>
        <w:rPr>
          <w:rFonts w:ascii="Simplified Arabic" w:eastAsiaTheme="minorHAnsi" w:hAnsi="Simplified Arabic" w:cs="Simplified Arabic"/>
          <w:sz w:val="24"/>
          <w:szCs w:val="24"/>
          <w:rtl/>
          <w:lang w:val="fr-FR"/>
        </w:rPr>
      </w:pPr>
    </w:p>
    <w:p w:rsidR="00AF4FEB" w:rsidRPr="00E96E0B" w:rsidRDefault="00A8399B" w:rsidP="00B23F12">
      <w:pPr>
        <w:tabs>
          <w:tab w:val="left" w:pos="5625"/>
        </w:tabs>
        <w:rPr>
          <w:sz w:val="24"/>
          <w:szCs w:val="24"/>
          <w:rtl/>
          <w:lang w:bidi="ar-DZ"/>
        </w:rPr>
      </w:pPr>
      <w:r w:rsidRPr="00E96E0B">
        <w:rPr>
          <w:rFonts w:ascii="Simplified Arabic" w:eastAsiaTheme="minorHAnsi" w:hAnsi="Simplified Arabic" w:cs="Simplified Arabic" w:hint="cs"/>
          <w:sz w:val="24"/>
          <w:szCs w:val="24"/>
          <w:rtl/>
          <w:lang w:val="fr-FR"/>
        </w:rPr>
        <w:t xml:space="preserve">                                                                 </w:t>
      </w:r>
      <w:r w:rsidR="002C38DA" w:rsidRPr="00E96E0B">
        <w:rPr>
          <w:sz w:val="24"/>
          <w:szCs w:val="24"/>
          <w:lang w:bidi="ar-DZ"/>
        </w:rPr>
        <w:t xml:space="preserve"> </w:t>
      </w:r>
      <w:r w:rsidR="0046554B">
        <w:rPr>
          <w:rFonts w:hint="cs"/>
          <w:sz w:val="24"/>
          <w:szCs w:val="24"/>
          <w:rtl/>
          <w:lang w:bidi="ar-DZ"/>
        </w:rPr>
        <w:t xml:space="preserve">                    </w:t>
      </w:r>
      <w:r w:rsidR="002C38DA" w:rsidRPr="00E96E0B">
        <w:rPr>
          <w:sz w:val="24"/>
          <w:szCs w:val="24"/>
          <w:lang w:bidi="ar-DZ"/>
        </w:rPr>
        <w:t xml:space="preserve">            </w:t>
      </w:r>
      <w:proofErr w:type="gramStart"/>
      <w:r w:rsidR="00B23F12" w:rsidRPr="00E96E0B">
        <w:rPr>
          <w:rFonts w:hint="cs"/>
          <w:sz w:val="24"/>
          <w:szCs w:val="24"/>
          <w:rtl/>
          <w:lang w:bidi="ar-DZ"/>
        </w:rPr>
        <w:t>بالتوفيق</w:t>
      </w:r>
      <w:proofErr w:type="gramEnd"/>
      <w:r w:rsidR="00B23F12" w:rsidRPr="00E96E0B">
        <w:rPr>
          <w:rFonts w:hint="cs"/>
          <w:sz w:val="24"/>
          <w:szCs w:val="24"/>
          <w:rtl/>
          <w:lang w:bidi="ar-DZ"/>
        </w:rPr>
        <w:t xml:space="preserve"> للجميع</w:t>
      </w:r>
    </w:p>
    <w:sectPr w:rsidR="00AF4FEB" w:rsidRPr="00E96E0B" w:rsidSect="005B162B">
      <w:type w:val="continuous"/>
      <w:pgSz w:w="11906" w:h="16838"/>
      <w:pgMar w:top="1440" w:right="1800" w:bottom="1440" w:left="1800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EAA" w:rsidRDefault="00E42EAA" w:rsidP="0069119F">
      <w:pPr>
        <w:spacing w:after="0" w:line="240" w:lineRule="auto"/>
      </w:pPr>
      <w:r>
        <w:separator/>
      </w:r>
    </w:p>
  </w:endnote>
  <w:endnote w:type="continuationSeparator" w:id="0">
    <w:p w:rsidR="00E42EAA" w:rsidRDefault="00E42EAA" w:rsidP="00691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EAA" w:rsidRDefault="00E42EAA" w:rsidP="0069119F">
      <w:pPr>
        <w:spacing w:after="0" w:line="240" w:lineRule="auto"/>
      </w:pPr>
      <w:r>
        <w:separator/>
      </w:r>
    </w:p>
  </w:footnote>
  <w:footnote w:type="continuationSeparator" w:id="0">
    <w:p w:rsidR="00E42EAA" w:rsidRDefault="00E42EAA" w:rsidP="006911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F45AF"/>
    <w:multiLevelType w:val="hybridMultilevel"/>
    <w:tmpl w:val="5D7A8472"/>
    <w:lvl w:ilvl="0" w:tplc="92AEAE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515E6"/>
    <w:multiLevelType w:val="hybridMultilevel"/>
    <w:tmpl w:val="F2F2C7F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E08EC"/>
    <w:multiLevelType w:val="hybridMultilevel"/>
    <w:tmpl w:val="5D7A8472"/>
    <w:lvl w:ilvl="0" w:tplc="92AEAE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C7944"/>
    <w:multiLevelType w:val="hybridMultilevel"/>
    <w:tmpl w:val="5D7A8472"/>
    <w:lvl w:ilvl="0" w:tplc="92AEAE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B142A2"/>
    <w:multiLevelType w:val="hybridMultilevel"/>
    <w:tmpl w:val="FC8AC996"/>
    <w:lvl w:ilvl="0" w:tplc="ADE83E2A">
      <w:start w:val="1"/>
      <w:numFmt w:val="arabicAbjad"/>
      <w:lvlText w:val="%1."/>
      <w:lvlJc w:val="left"/>
      <w:pPr>
        <w:ind w:left="1143" w:hanging="360"/>
      </w:pPr>
    </w:lvl>
    <w:lvl w:ilvl="1" w:tplc="04090019">
      <w:start w:val="1"/>
      <w:numFmt w:val="lowerLetter"/>
      <w:lvlText w:val="%2."/>
      <w:lvlJc w:val="left"/>
      <w:pPr>
        <w:ind w:left="1863" w:hanging="360"/>
      </w:pPr>
    </w:lvl>
    <w:lvl w:ilvl="2" w:tplc="0409001B">
      <w:start w:val="1"/>
      <w:numFmt w:val="lowerRoman"/>
      <w:lvlText w:val="%3."/>
      <w:lvlJc w:val="right"/>
      <w:pPr>
        <w:ind w:left="2583" w:hanging="180"/>
      </w:pPr>
    </w:lvl>
    <w:lvl w:ilvl="3" w:tplc="0409000F">
      <w:start w:val="1"/>
      <w:numFmt w:val="decimal"/>
      <w:lvlText w:val="%4."/>
      <w:lvlJc w:val="left"/>
      <w:pPr>
        <w:ind w:left="3303" w:hanging="360"/>
      </w:pPr>
    </w:lvl>
    <w:lvl w:ilvl="4" w:tplc="04090019">
      <w:start w:val="1"/>
      <w:numFmt w:val="lowerLetter"/>
      <w:lvlText w:val="%5."/>
      <w:lvlJc w:val="left"/>
      <w:pPr>
        <w:ind w:left="4023" w:hanging="360"/>
      </w:pPr>
    </w:lvl>
    <w:lvl w:ilvl="5" w:tplc="0409001B">
      <w:start w:val="1"/>
      <w:numFmt w:val="lowerRoman"/>
      <w:lvlText w:val="%6."/>
      <w:lvlJc w:val="right"/>
      <w:pPr>
        <w:ind w:left="4743" w:hanging="180"/>
      </w:pPr>
    </w:lvl>
    <w:lvl w:ilvl="6" w:tplc="0409000F">
      <w:start w:val="1"/>
      <w:numFmt w:val="decimal"/>
      <w:lvlText w:val="%7."/>
      <w:lvlJc w:val="left"/>
      <w:pPr>
        <w:ind w:left="5463" w:hanging="360"/>
      </w:pPr>
    </w:lvl>
    <w:lvl w:ilvl="7" w:tplc="04090019">
      <w:start w:val="1"/>
      <w:numFmt w:val="lowerLetter"/>
      <w:lvlText w:val="%8."/>
      <w:lvlJc w:val="left"/>
      <w:pPr>
        <w:ind w:left="6183" w:hanging="360"/>
      </w:pPr>
    </w:lvl>
    <w:lvl w:ilvl="8" w:tplc="0409001B">
      <w:start w:val="1"/>
      <w:numFmt w:val="lowerRoman"/>
      <w:lvlText w:val="%9."/>
      <w:lvlJc w:val="right"/>
      <w:pPr>
        <w:ind w:left="6903" w:hanging="180"/>
      </w:pPr>
    </w:lvl>
  </w:abstractNum>
  <w:abstractNum w:abstractNumId="5">
    <w:nsid w:val="176E17B4"/>
    <w:multiLevelType w:val="hybridMultilevel"/>
    <w:tmpl w:val="F536BF0A"/>
    <w:lvl w:ilvl="0" w:tplc="ADE83E2A">
      <w:start w:val="1"/>
      <w:numFmt w:val="arabicAbjad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B91753"/>
    <w:multiLevelType w:val="hybridMultilevel"/>
    <w:tmpl w:val="D3ACEED8"/>
    <w:lvl w:ilvl="0" w:tplc="97A0658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bCs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7B221D"/>
    <w:multiLevelType w:val="hybridMultilevel"/>
    <w:tmpl w:val="205A8320"/>
    <w:lvl w:ilvl="0" w:tplc="4F42EA6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78A2341"/>
    <w:multiLevelType w:val="hybridMultilevel"/>
    <w:tmpl w:val="72B272A6"/>
    <w:lvl w:ilvl="0" w:tplc="ADE83E2A">
      <w:start w:val="1"/>
      <w:numFmt w:val="arabicAbjad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7E492B"/>
    <w:multiLevelType w:val="hybridMultilevel"/>
    <w:tmpl w:val="69AC425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B66364"/>
    <w:multiLevelType w:val="hybridMultilevel"/>
    <w:tmpl w:val="94842132"/>
    <w:lvl w:ilvl="0" w:tplc="ADE83E2A">
      <w:start w:val="1"/>
      <w:numFmt w:val="arabicAbjad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656B6B"/>
    <w:multiLevelType w:val="hybridMultilevel"/>
    <w:tmpl w:val="7812DE52"/>
    <w:lvl w:ilvl="0" w:tplc="ADE83E2A">
      <w:start w:val="1"/>
      <w:numFmt w:val="arabicAbjad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5F6432"/>
    <w:multiLevelType w:val="hybridMultilevel"/>
    <w:tmpl w:val="7F98540E"/>
    <w:lvl w:ilvl="0" w:tplc="19366C0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021DBC"/>
    <w:multiLevelType w:val="multilevel"/>
    <w:tmpl w:val="B42A1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E27410"/>
    <w:multiLevelType w:val="hybridMultilevel"/>
    <w:tmpl w:val="4FBEAF34"/>
    <w:lvl w:ilvl="0" w:tplc="5C349C8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339525C"/>
    <w:multiLevelType w:val="hybridMultilevel"/>
    <w:tmpl w:val="C720C8BC"/>
    <w:lvl w:ilvl="0" w:tplc="ADE83E2A">
      <w:start w:val="1"/>
      <w:numFmt w:val="arabicAbjad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0D0D75"/>
    <w:multiLevelType w:val="hybridMultilevel"/>
    <w:tmpl w:val="0EE485C8"/>
    <w:lvl w:ilvl="0" w:tplc="62C0D1B2">
      <w:start w:val="4"/>
      <w:numFmt w:val="bullet"/>
      <w:lvlText w:val="-"/>
      <w:lvlJc w:val="left"/>
      <w:pPr>
        <w:ind w:left="720" w:hanging="360"/>
      </w:pPr>
      <w:rPr>
        <w:rFonts w:ascii="Simplified Arabic" w:eastAsia="Calibr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B54D0A"/>
    <w:multiLevelType w:val="hybridMultilevel"/>
    <w:tmpl w:val="5D7A8472"/>
    <w:lvl w:ilvl="0" w:tplc="92AEAE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295BC0"/>
    <w:multiLevelType w:val="hybridMultilevel"/>
    <w:tmpl w:val="46163338"/>
    <w:lvl w:ilvl="0" w:tplc="ADE83E2A">
      <w:start w:val="1"/>
      <w:numFmt w:val="arabicAbjad"/>
      <w:lvlText w:val="%1."/>
      <w:lvlJc w:val="left"/>
      <w:pPr>
        <w:ind w:left="785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75754AC6"/>
    <w:multiLevelType w:val="hybridMultilevel"/>
    <w:tmpl w:val="833E6D06"/>
    <w:lvl w:ilvl="0" w:tplc="1130ACC4">
      <w:start w:val="1"/>
      <w:numFmt w:val="decimal"/>
      <w:lvlText w:val="%1-"/>
      <w:lvlJc w:val="left"/>
      <w:pPr>
        <w:ind w:left="765" w:hanging="405"/>
      </w:pPr>
      <w:rPr>
        <w:rFonts w:asciiTheme="majorBidi" w:eastAsia="Calibri" w:hAnsiTheme="majorBidi" w:cstheme="majorBid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2"/>
  </w:num>
  <w:num w:numId="10">
    <w:abstractNumId w:val="17"/>
  </w:num>
  <w:num w:numId="11">
    <w:abstractNumId w:val="3"/>
  </w:num>
  <w:num w:numId="12">
    <w:abstractNumId w:val="0"/>
  </w:num>
  <w:num w:numId="13">
    <w:abstractNumId w:val="7"/>
  </w:num>
  <w:num w:numId="14">
    <w:abstractNumId w:val="14"/>
  </w:num>
  <w:num w:numId="15">
    <w:abstractNumId w:val="9"/>
  </w:num>
  <w:num w:numId="16">
    <w:abstractNumId w:val="13"/>
  </w:num>
  <w:num w:numId="17">
    <w:abstractNumId w:val="16"/>
  </w:num>
  <w:num w:numId="18">
    <w:abstractNumId w:val="19"/>
  </w:num>
  <w:num w:numId="19">
    <w:abstractNumId w:val="12"/>
  </w:num>
  <w:num w:numId="20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255C"/>
    <w:rsid w:val="00036D99"/>
    <w:rsid w:val="00080206"/>
    <w:rsid w:val="00082CE8"/>
    <w:rsid w:val="000B6F75"/>
    <w:rsid w:val="000D0638"/>
    <w:rsid w:val="00123A84"/>
    <w:rsid w:val="0013171D"/>
    <w:rsid w:val="00151B9B"/>
    <w:rsid w:val="0017178B"/>
    <w:rsid w:val="00194D51"/>
    <w:rsid w:val="001C06C6"/>
    <w:rsid w:val="001E73CF"/>
    <w:rsid w:val="002111AE"/>
    <w:rsid w:val="00215327"/>
    <w:rsid w:val="00233DE7"/>
    <w:rsid w:val="002576FE"/>
    <w:rsid w:val="0027026B"/>
    <w:rsid w:val="00291E31"/>
    <w:rsid w:val="002A6043"/>
    <w:rsid w:val="002C38DA"/>
    <w:rsid w:val="00351DBC"/>
    <w:rsid w:val="00360AAC"/>
    <w:rsid w:val="00367300"/>
    <w:rsid w:val="003B653E"/>
    <w:rsid w:val="003C40D6"/>
    <w:rsid w:val="003D0F07"/>
    <w:rsid w:val="003D2024"/>
    <w:rsid w:val="003E7052"/>
    <w:rsid w:val="00421D97"/>
    <w:rsid w:val="004439EF"/>
    <w:rsid w:val="00455222"/>
    <w:rsid w:val="004634CD"/>
    <w:rsid w:val="0046554B"/>
    <w:rsid w:val="004A18C5"/>
    <w:rsid w:val="004B77C1"/>
    <w:rsid w:val="0058670D"/>
    <w:rsid w:val="005B162B"/>
    <w:rsid w:val="005E3431"/>
    <w:rsid w:val="00627BAD"/>
    <w:rsid w:val="00630C02"/>
    <w:rsid w:val="00652E5A"/>
    <w:rsid w:val="0069119F"/>
    <w:rsid w:val="006A4A23"/>
    <w:rsid w:val="006C2784"/>
    <w:rsid w:val="00743A73"/>
    <w:rsid w:val="007568F8"/>
    <w:rsid w:val="007722F3"/>
    <w:rsid w:val="00772AC4"/>
    <w:rsid w:val="00786FFD"/>
    <w:rsid w:val="007B43DA"/>
    <w:rsid w:val="007E624F"/>
    <w:rsid w:val="007F4879"/>
    <w:rsid w:val="0082006C"/>
    <w:rsid w:val="00884E39"/>
    <w:rsid w:val="00896011"/>
    <w:rsid w:val="008C29A4"/>
    <w:rsid w:val="008E3C3F"/>
    <w:rsid w:val="008E4139"/>
    <w:rsid w:val="00904A2D"/>
    <w:rsid w:val="009051AA"/>
    <w:rsid w:val="00906D3E"/>
    <w:rsid w:val="00953E07"/>
    <w:rsid w:val="009F6ED6"/>
    <w:rsid w:val="00A8399B"/>
    <w:rsid w:val="00A95F14"/>
    <w:rsid w:val="00AF255C"/>
    <w:rsid w:val="00AF4FEB"/>
    <w:rsid w:val="00B11E65"/>
    <w:rsid w:val="00B23F12"/>
    <w:rsid w:val="00B2731C"/>
    <w:rsid w:val="00B8181D"/>
    <w:rsid w:val="00BA0CAA"/>
    <w:rsid w:val="00BF1DC8"/>
    <w:rsid w:val="00BF50CB"/>
    <w:rsid w:val="00C37D90"/>
    <w:rsid w:val="00C41115"/>
    <w:rsid w:val="00C424B5"/>
    <w:rsid w:val="00C64246"/>
    <w:rsid w:val="00C86962"/>
    <w:rsid w:val="00CC6172"/>
    <w:rsid w:val="00CE5779"/>
    <w:rsid w:val="00D05197"/>
    <w:rsid w:val="00D06325"/>
    <w:rsid w:val="00D349C6"/>
    <w:rsid w:val="00D40F14"/>
    <w:rsid w:val="00DD4B70"/>
    <w:rsid w:val="00DD6810"/>
    <w:rsid w:val="00E15BCF"/>
    <w:rsid w:val="00E2057C"/>
    <w:rsid w:val="00E42EAA"/>
    <w:rsid w:val="00E8057D"/>
    <w:rsid w:val="00E94226"/>
    <w:rsid w:val="00E96E0B"/>
    <w:rsid w:val="00EA187E"/>
    <w:rsid w:val="00EA7353"/>
    <w:rsid w:val="00F11DB3"/>
    <w:rsid w:val="00F26DFC"/>
    <w:rsid w:val="00F30C9D"/>
    <w:rsid w:val="00F651CB"/>
    <w:rsid w:val="00F805D9"/>
    <w:rsid w:val="00F921E6"/>
    <w:rsid w:val="00F9281B"/>
    <w:rsid w:val="00F95635"/>
    <w:rsid w:val="00FC1810"/>
    <w:rsid w:val="00FF140E"/>
    <w:rsid w:val="00FF2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19F"/>
    <w:pPr>
      <w:bidi/>
    </w:pPr>
    <w:rPr>
      <w:rFonts w:ascii="Calibri" w:eastAsia="Calibri" w:hAnsi="Calibri" w:cs="Arial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911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9119F"/>
  </w:style>
  <w:style w:type="paragraph" w:styleId="Pieddepage">
    <w:name w:val="footer"/>
    <w:basedOn w:val="Normal"/>
    <w:link w:val="PieddepageCar"/>
    <w:uiPriority w:val="99"/>
    <w:unhideWhenUsed/>
    <w:rsid w:val="006911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9119F"/>
  </w:style>
  <w:style w:type="paragraph" w:styleId="Paragraphedeliste">
    <w:name w:val="List Paragraph"/>
    <w:basedOn w:val="Normal"/>
    <w:uiPriority w:val="34"/>
    <w:qFormat/>
    <w:rsid w:val="00F805D9"/>
    <w:pPr>
      <w:ind w:left="720"/>
      <w:contextualSpacing/>
    </w:pPr>
  </w:style>
  <w:style w:type="character" w:customStyle="1" w:styleId="fontstyle21">
    <w:name w:val="fontstyle21"/>
    <w:basedOn w:val="Policepardfaut"/>
    <w:rsid w:val="0017178B"/>
    <w:rPr>
      <w:rFonts w:ascii="Simplified Arabic" w:hAnsi="Simplified Arabic" w:cs="Simplified Arabic" w:hint="default"/>
      <w:b w:val="0"/>
      <w:bCs w:val="0"/>
      <w:i w:val="0"/>
      <w:iCs w:val="0"/>
      <w:color w:val="000000"/>
      <w:sz w:val="28"/>
      <w:szCs w:val="28"/>
    </w:rPr>
  </w:style>
  <w:style w:type="table" w:styleId="Grilledutableau">
    <w:name w:val="Table Grid"/>
    <w:basedOn w:val="TableauNormal"/>
    <w:uiPriority w:val="59"/>
    <w:rsid w:val="00DD4B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rsid w:val="00BF1D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F1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F1DC8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19F"/>
    <w:pPr>
      <w:bidi/>
    </w:pPr>
    <w:rPr>
      <w:rFonts w:ascii="Calibri" w:eastAsia="Calibri" w:hAnsi="Calibri" w:cs="Arial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911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9119F"/>
  </w:style>
  <w:style w:type="paragraph" w:styleId="Pieddepage">
    <w:name w:val="footer"/>
    <w:basedOn w:val="Normal"/>
    <w:link w:val="PieddepageCar"/>
    <w:uiPriority w:val="99"/>
    <w:unhideWhenUsed/>
    <w:rsid w:val="006911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9119F"/>
  </w:style>
  <w:style w:type="paragraph" w:styleId="Paragraphedeliste">
    <w:name w:val="List Paragraph"/>
    <w:basedOn w:val="Normal"/>
    <w:uiPriority w:val="34"/>
    <w:qFormat/>
    <w:rsid w:val="00F80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467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fayrouz</dc:creator>
  <cp:keywords/>
  <dc:description/>
  <cp:lastModifiedBy>acer</cp:lastModifiedBy>
  <cp:revision>61</cp:revision>
  <dcterms:created xsi:type="dcterms:W3CDTF">2014-04-23T15:26:00Z</dcterms:created>
  <dcterms:modified xsi:type="dcterms:W3CDTF">2026-01-03T16:31:00Z</dcterms:modified>
</cp:coreProperties>
</file>