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B31A" w14:textId="77AE930D" w:rsidR="00A66EF9" w:rsidRDefault="00D612AD" w:rsidP="00A66EF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 xml:space="preserve">     </w:t>
      </w:r>
      <w:r w:rsidR="00A66EF9" w:rsidRPr="002F67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FR"/>
          <w14:ligatures w14:val="none"/>
        </w:rPr>
        <w:t xml:space="preserve">Dr Samia Chabouni </w:t>
      </w:r>
      <w:r w:rsidR="00A6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 xml:space="preserve">                                       </w:t>
      </w:r>
      <w:r w:rsidR="00A66EF9" w:rsidRPr="002F67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FR"/>
          <w14:ligatures w14:val="none"/>
        </w:rPr>
        <w:t>Bachelor, Political Science, 2025-2026</w:t>
      </w:r>
    </w:p>
    <w:p w14:paraId="48E9C15E" w14:textId="77777777" w:rsidR="00A66EF9" w:rsidRDefault="00A66EF9" w:rsidP="00A6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</w:pPr>
    </w:p>
    <w:p w14:paraId="5CC195D8" w14:textId="03D005C6" w:rsidR="00A66EF9" w:rsidRDefault="00A66EF9" w:rsidP="00A6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 xml:space="preserve">                  </w:t>
      </w:r>
      <w:r w:rsidR="009C560A" w:rsidRPr="009C56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 xml:space="preserve">The Green Bike Initiative in Annaba: </w:t>
      </w:r>
    </w:p>
    <w:p w14:paraId="4CAA9142" w14:textId="4AEEE06F" w:rsidR="009C560A" w:rsidRPr="009C560A" w:rsidRDefault="00D612AD" w:rsidP="00D61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 xml:space="preserve">                 </w:t>
      </w:r>
      <w:r w:rsidR="009C560A" w:rsidRPr="009C56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>A Model of Sustainable Urban Activism</w:t>
      </w:r>
    </w:p>
    <w:p w14:paraId="469363C6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>Historical and Local Introduction</w:t>
      </w:r>
    </w:p>
    <w:p w14:paraId="1F6771C2" w14:textId="77777777" w:rsidR="009C560A" w:rsidRPr="009C560A" w:rsidRDefault="009C560A" w:rsidP="00D61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initiative, known in French as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Vélo Vert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, was founded in 2016 in the city of Annaba in northeastern Algeria by Abdelhakim Lachichi, an English teacher and cycling enthusiast. The project began as a grassroots effort to combine cycling with environmental protection, addressing the visible problem of waste and pollution along the city’s beaches and public spaces. </w:t>
      </w:r>
    </w:p>
    <w:p w14:paraId="7242BC0E" w14:textId="0535654B" w:rsidR="00A66EF9" w:rsidRDefault="009C560A" w:rsidP="00A6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Initially, </w:t>
      </w:r>
      <w:proofErr w:type="spell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Lachichi</w:t>
      </w:r>
      <w:proofErr w:type="spellEnd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rode his bicycle along polluted coastal areas and collected trash, motivating other citizens to join him and gradually ex</w:t>
      </w:r>
    </w:p>
    <w:p w14:paraId="02BF26A0" w14:textId="6EEF6D58" w:rsidR="009C560A" w:rsidRPr="009C560A" w:rsidRDefault="009C560A" w:rsidP="00D61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proofErr w:type="spell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panding</w:t>
      </w:r>
      <w:proofErr w:type="spellEnd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the movement. By 2019, the association had gained official recognition when local authorities encouraged it to formalize its activities, particularly after its active involvement in environmental awareness during 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Hirak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protests that year. </w:t>
      </w:r>
    </w:p>
    <w:p w14:paraId="7A3985A3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>Green Bike and Sustainable Development</w:t>
      </w:r>
    </w:p>
    <w:p w14:paraId="0BC8C34B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initiative aligns with core principles of sustainable development, including:</w:t>
      </w:r>
    </w:p>
    <w:p w14:paraId="2FF8CF37" w14:textId="77777777" w:rsidR="009C560A" w:rsidRPr="009C560A" w:rsidRDefault="009C560A" w:rsidP="009C5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FR"/>
          <w14:ligatures w14:val="none"/>
        </w:rPr>
        <w:t>Environmental protection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: reducing pollution and waste through regular cleaning campaigns.</w:t>
      </w:r>
    </w:p>
    <w:p w14:paraId="773248F1" w14:textId="77777777" w:rsidR="009C560A" w:rsidRPr="009C560A" w:rsidRDefault="009C560A" w:rsidP="009C5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FR"/>
          <w14:ligatures w14:val="none"/>
        </w:rPr>
        <w:t>Social inclusion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: involving volunteers from various </w:t>
      </w:r>
      <w:proofErr w:type="spell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neighborhoods</w:t>
      </w:r>
      <w:proofErr w:type="spellEnd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 collective environmental action.</w:t>
      </w:r>
    </w:p>
    <w:p w14:paraId="5F254F31" w14:textId="77777777" w:rsidR="009C560A" w:rsidRPr="009C560A" w:rsidRDefault="009C560A" w:rsidP="009C5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FR"/>
          <w14:ligatures w14:val="none"/>
        </w:rPr>
        <w:t>Public health and energy efficiency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: promoting cycling not just as a recreation but as an eco-friendly alternative to motorized transport.</w:t>
      </w:r>
    </w:p>
    <w:p w14:paraId="355BFE91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The association is known for organizing nationwide cleanup campaigns, such as the August 2021 national operation under the slogan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“Ensemble pour Djamel El DJAZAIR”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to improve urban and natural spaces. </w:t>
      </w:r>
    </w:p>
    <w:p w14:paraId="2541CC81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During the holy month of Ramadan 2019, volunteers collected over 1 500 bags of waste and more than four tonnes of rubbish, demonstrating the scale and impact of their community action. </w:t>
      </w:r>
    </w:p>
    <w:p w14:paraId="43E938F6" w14:textId="40BA3858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Today, Green Bike’s social media presence — with hundreds of thousands of followers — has helped the movement influence environmental awareness far beyond Annaba. </w:t>
      </w:r>
    </w:p>
    <w:p w14:paraId="653B0A42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>A Political Ecology Perspective</w:t>
      </w:r>
    </w:p>
    <w:p w14:paraId="25057E77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lastRenderedPageBreak/>
        <w:t xml:space="preserve">From the standpoint of political ecology, 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movement in Annaba illustrates how urban mobility and environmental action are deeply political.</w:t>
      </w:r>
    </w:p>
    <w:p w14:paraId="5ED151B4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Urban spaces often prioritize automobiles over pedestrians and cyclists, reflecting broader policy decisions that marginalize sustainable transport. 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initiative challenges </w:t>
      </w:r>
      <w:proofErr w:type="spell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norms</w:t>
      </w:r>
      <w:proofErr w:type="spellEnd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by:</w:t>
      </w:r>
      <w:proofErr w:type="gramEnd"/>
    </w:p>
    <w:p w14:paraId="1F384241" w14:textId="77777777" w:rsidR="009C560A" w:rsidRPr="009C560A" w:rsidRDefault="009C560A" w:rsidP="009C5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Reclaiming public space for non-motorized transportation.</w:t>
      </w:r>
    </w:p>
    <w:p w14:paraId="4C52859D" w14:textId="77777777" w:rsidR="009C560A" w:rsidRPr="009C560A" w:rsidRDefault="009C560A" w:rsidP="009C5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Promoting environmental citizenship, where individuals take responsibility for the cleanliness and health of their city.</w:t>
      </w:r>
    </w:p>
    <w:p w14:paraId="14DCB540" w14:textId="77777777" w:rsidR="009C560A" w:rsidRPr="009C560A" w:rsidRDefault="009C560A" w:rsidP="009C56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Demonstrating that citizen-led action can push institutional actors toward better environmental governance.</w:t>
      </w:r>
    </w:p>
    <w:p w14:paraId="72220A39" w14:textId="77777777" w:rsidR="009C560A" w:rsidRPr="009C560A" w:rsidRDefault="009C560A" w:rsidP="009C5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Despite its success, the movement still faces challenges such as limited cycling infrastructure and the absence of widespread policy support for active transport.</w:t>
      </w:r>
    </w:p>
    <w:p w14:paraId="597DCE40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>Conclusion: A Local Innovation with Broader Significance</w:t>
      </w:r>
    </w:p>
    <w:p w14:paraId="4A5E41EB" w14:textId="77777777" w:rsidR="009C560A" w:rsidRPr="009C560A" w:rsidRDefault="009C560A" w:rsidP="00D61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In conclusion, 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initiative in Annaba represents both a practical environmental solution and a symbol of civic engagement and ecological awareness. Founded in 2016, it has grown from a personal project into a respected movement that mobilizes citizens for sustainable mobility, waste reduction, and community empowerment.</w:t>
      </w:r>
    </w:p>
    <w:p w14:paraId="1884CE7B" w14:textId="47C40C2B" w:rsidR="009C560A" w:rsidRPr="009C560A" w:rsidRDefault="009C560A" w:rsidP="00D61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By strengthening partnerships with local authorities, enhancing infrastructure for cycling, and spreading ecological education, Algeria could replicate 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experience in other cities to support a fairer and greener urban future.</w:t>
      </w:r>
    </w:p>
    <w:p w14:paraId="39F1F90F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FR"/>
          <w14:ligatures w14:val="none"/>
        </w:rPr>
        <w:t>Reading Comprehension and Analysis Questions</w:t>
      </w:r>
    </w:p>
    <w:p w14:paraId="12EC8D04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r-FR"/>
          <w14:ligatures w14:val="none"/>
        </w:rPr>
        <w:t>I. Understanding the Text</w:t>
      </w:r>
    </w:p>
    <w:p w14:paraId="17EAA0C2" w14:textId="77777777" w:rsidR="009C560A" w:rsidRPr="009C560A" w:rsidRDefault="009C560A" w:rsidP="009C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When and by whom was the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initiative founded?</w:t>
      </w:r>
    </w:p>
    <w:p w14:paraId="1F25DED6" w14:textId="77777777" w:rsidR="009C560A" w:rsidRPr="009C560A" w:rsidRDefault="009C560A" w:rsidP="009C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What was the original purpose of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 Annaba?</w:t>
      </w:r>
    </w:p>
    <w:p w14:paraId="0AE27F9A" w14:textId="77777777" w:rsidR="009C560A" w:rsidRPr="009C560A" w:rsidRDefault="009C560A" w:rsidP="009C56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Describe two key achievements of the initiative mentioned in the text.</w:t>
      </w:r>
    </w:p>
    <w:p w14:paraId="2E45F1D7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II. </w:t>
      </w:r>
      <w:proofErr w:type="spellStart"/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Political</w:t>
      </w:r>
      <w:proofErr w:type="spellEnd"/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Ecology</w:t>
      </w:r>
      <w:proofErr w:type="spellEnd"/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Perspective</w:t>
      </w:r>
    </w:p>
    <w:p w14:paraId="4C5B961A" w14:textId="77777777" w:rsidR="009C560A" w:rsidRPr="009C560A" w:rsidRDefault="009C560A" w:rsidP="009C5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Why is urban mobility described as a political issue?</w:t>
      </w:r>
    </w:p>
    <w:p w14:paraId="709A4AD8" w14:textId="77777777" w:rsidR="009C560A" w:rsidRPr="009C560A" w:rsidRDefault="009C560A" w:rsidP="009C5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In what ways does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challenge traditional urban development models?</w:t>
      </w:r>
    </w:p>
    <w:p w14:paraId="6A3633C8" w14:textId="77777777" w:rsidR="009C560A" w:rsidRPr="009C560A" w:rsidRDefault="009C560A" w:rsidP="009C56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III. Critical </w:t>
      </w:r>
      <w:proofErr w:type="spellStart"/>
      <w:r w:rsidRPr="009C5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Reflection</w:t>
      </w:r>
      <w:proofErr w:type="spellEnd"/>
    </w:p>
    <w:p w14:paraId="3C6D6E7A" w14:textId="77777777" w:rsidR="009C560A" w:rsidRPr="009C560A" w:rsidRDefault="009C560A" w:rsidP="009C5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How can grassroots movements like </w:t>
      </w:r>
      <w:r w:rsidRPr="009C56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FR"/>
          <w14:ligatures w14:val="none"/>
        </w:rPr>
        <w:t>Green Bike</w:t>
      </w: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influence local environmental policy?</w:t>
      </w:r>
    </w:p>
    <w:p w14:paraId="4D340A99" w14:textId="77777777" w:rsidR="009C560A" w:rsidRPr="009C560A" w:rsidRDefault="009C560A" w:rsidP="009C5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C560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What structural changes would help promote sustainable mobility in Algeria?</w:t>
      </w:r>
    </w:p>
    <w:p w14:paraId="4465DB38" w14:textId="3AEEF664" w:rsidR="002B25CD" w:rsidRPr="009C560A" w:rsidRDefault="002B25CD">
      <w:pPr>
        <w:rPr>
          <w:lang w:val="en-GB"/>
        </w:rPr>
      </w:pPr>
    </w:p>
    <w:sectPr w:rsidR="002B25CD" w:rsidRPr="009C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A169" w14:textId="77777777" w:rsidR="004D4F8A" w:rsidRDefault="004D4F8A" w:rsidP="00D612AD">
      <w:pPr>
        <w:spacing w:after="0" w:line="240" w:lineRule="auto"/>
      </w:pPr>
      <w:r>
        <w:separator/>
      </w:r>
    </w:p>
  </w:endnote>
  <w:endnote w:type="continuationSeparator" w:id="0">
    <w:p w14:paraId="360BB671" w14:textId="77777777" w:rsidR="004D4F8A" w:rsidRDefault="004D4F8A" w:rsidP="00D6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D976" w14:textId="77777777" w:rsidR="004D4F8A" w:rsidRDefault="004D4F8A" w:rsidP="00D612AD">
      <w:pPr>
        <w:spacing w:after="0" w:line="240" w:lineRule="auto"/>
      </w:pPr>
      <w:r>
        <w:separator/>
      </w:r>
    </w:p>
  </w:footnote>
  <w:footnote w:type="continuationSeparator" w:id="0">
    <w:p w14:paraId="1D60B321" w14:textId="77777777" w:rsidR="004D4F8A" w:rsidRDefault="004D4F8A" w:rsidP="00D6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14"/>
    <w:multiLevelType w:val="multilevel"/>
    <w:tmpl w:val="4B044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02151"/>
    <w:multiLevelType w:val="multilevel"/>
    <w:tmpl w:val="90C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23090"/>
    <w:multiLevelType w:val="multilevel"/>
    <w:tmpl w:val="82AA1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E5F11"/>
    <w:multiLevelType w:val="multilevel"/>
    <w:tmpl w:val="9944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D5222"/>
    <w:multiLevelType w:val="multilevel"/>
    <w:tmpl w:val="67F6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861879">
    <w:abstractNumId w:val="3"/>
  </w:num>
  <w:num w:numId="2" w16cid:durableId="1935169547">
    <w:abstractNumId w:val="1"/>
  </w:num>
  <w:num w:numId="3" w16cid:durableId="1945070879">
    <w:abstractNumId w:val="4"/>
  </w:num>
  <w:num w:numId="4" w16cid:durableId="2130736231">
    <w:abstractNumId w:val="0"/>
  </w:num>
  <w:num w:numId="5" w16cid:durableId="382992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19"/>
    <w:rsid w:val="00096DA1"/>
    <w:rsid w:val="002B25CD"/>
    <w:rsid w:val="004D4F8A"/>
    <w:rsid w:val="006A154F"/>
    <w:rsid w:val="00976319"/>
    <w:rsid w:val="009C560A"/>
    <w:rsid w:val="00A66EF9"/>
    <w:rsid w:val="00A733C2"/>
    <w:rsid w:val="00B940D3"/>
    <w:rsid w:val="00D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B06"/>
  <w15:chartTrackingRefBased/>
  <w15:docId w15:val="{9F02035D-2148-46FA-9C7D-9BC5D697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3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3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3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3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3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3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3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3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3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3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31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6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2AD"/>
  </w:style>
  <w:style w:type="paragraph" w:styleId="Pieddepage">
    <w:name w:val="footer"/>
    <w:basedOn w:val="Normal"/>
    <w:link w:val="PieddepageCar"/>
    <w:uiPriority w:val="99"/>
    <w:unhideWhenUsed/>
    <w:rsid w:val="00D6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0E34-DDFA-467B-AE9A-D8AEC422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chabouni</dc:creator>
  <cp:keywords/>
  <dc:description/>
  <cp:lastModifiedBy>samia chabouni</cp:lastModifiedBy>
  <cp:revision>4</cp:revision>
  <dcterms:created xsi:type="dcterms:W3CDTF">2026-02-27T20:22:00Z</dcterms:created>
  <dcterms:modified xsi:type="dcterms:W3CDTF">2026-02-27T20:52:00Z</dcterms:modified>
</cp:coreProperties>
</file>