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E91" w:rsidRPr="00536C47" w:rsidRDefault="00BD5E91" w:rsidP="00BD5E91">
      <w:pPr>
        <w:pStyle w:val="NormalWeb"/>
        <w:bidi/>
        <w:spacing w:before="0" w:beforeAutospacing="0" w:after="0" w:afterAutospacing="0" w:line="276" w:lineRule="auto"/>
        <w:jc w:val="center"/>
        <w:rPr>
          <w:rFonts w:cs="Simplified Arabic"/>
          <w:color w:val="1F1F1F"/>
          <w:sz w:val="28"/>
          <w:szCs w:val="28"/>
          <w:rtl/>
        </w:rPr>
      </w:pPr>
      <w:proofErr w:type="gramStart"/>
      <w:r>
        <w:rPr>
          <w:rFonts w:cs="Simplified Arabic" w:hint="cs"/>
          <w:b/>
          <w:bCs/>
          <w:color w:val="1F1F1F"/>
          <w:sz w:val="28"/>
          <w:szCs w:val="28"/>
          <w:bdr w:val="none" w:sz="0" w:space="0" w:color="auto" w:frame="1"/>
          <w:rtl/>
        </w:rPr>
        <w:t>المحاضرة</w:t>
      </w:r>
      <w:proofErr w:type="gramEnd"/>
      <w:r>
        <w:rPr>
          <w:rFonts w:cs="Simplified Arabic" w:hint="cs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الخامسة:</w:t>
      </w:r>
      <w:r w:rsidRPr="00536C47">
        <w:rPr>
          <w:rFonts w:cs="Simplified Arabic"/>
          <w:b/>
          <w:bCs/>
          <w:color w:val="1F1F1F"/>
          <w:sz w:val="28"/>
          <w:szCs w:val="28"/>
          <w:bdr w:val="none" w:sz="0" w:space="0" w:color="auto" w:frame="1"/>
          <w:rtl/>
        </w:rPr>
        <w:t>إشكاليات تعر</w:t>
      </w:r>
      <w:r w:rsidR="00735A4E">
        <w:rPr>
          <w:rFonts w:cs="Simplified Arabic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يف </w:t>
      </w:r>
      <w:r w:rsidRPr="00536C47">
        <w:rPr>
          <w:rFonts w:cs="Simplified Arabic"/>
          <w:b/>
          <w:bCs/>
          <w:color w:val="1F1F1F"/>
          <w:sz w:val="28"/>
          <w:szCs w:val="28"/>
          <w:bdr w:val="none" w:sz="0" w:space="0" w:color="auto" w:frame="1"/>
          <w:rtl/>
        </w:rPr>
        <w:t>الخطاب السياسي</w:t>
      </w:r>
    </w:p>
    <w:p w:rsidR="00BD5E91" w:rsidRPr="00536C47" w:rsidRDefault="00735A4E" w:rsidP="00BD5E91">
      <w:pPr>
        <w:pStyle w:val="NormalWeb"/>
        <w:bidi/>
        <w:spacing w:before="0" w:beforeAutospacing="0" w:after="0" w:afterAutospacing="0" w:line="276" w:lineRule="auto"/>
        <w:jc w:val="both"/>
        <w:rPr>
          <w:rFonts w:cs="Simplified Arabic"/>
          <w:color w:val="1F1F1F"/>
          <w:sz w:val="28"/>
          <w:szCs w:val="28"/>
          <w:rtl/>
        </w:rPr>
      </w:pPr>
      <w:r>
        <w:rPr>
          <w:rFonts w:cs="Simplified Arabic"/>
          <w:color w:val="1F1F1F"/>
          <w:sz w:val="28"/>
          <w:szCs w:val="28"/>
          <w:rtl/>
        </w:rPr>
        <w:t>ت</w:t>
      </w:r>
      <w:r>
        <w:rPr>
          <w:rFonts w:cs="Simplified Arabic" w:hint="cs"/>
          <w:color w:val="1F1F1F"/>
          <w:sz w:val="28"/>
          <w:szCs w:val="28"/>
          <w:rtl/>
        </w:rPr>
        <w:t>تضمن</w:t>
      </w:r>
      <w:r>
        <w:rPr>
          <w:rFonts w:cs="Simplified Arabic"/>
          <w:color w:val="1F1F1F"/>
          <w:sz w:val="28"/>
          <w:szCs w:val="28"/>
          <w:rtl/>
        </w:rPr>
        <w:t xml:space="preserve"> دراسة الخطاب السياسي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على </w:t>
      </w:r>
      <w:r>
        <w:rPr>
          <w:rFonts w:cs="Simplified Arabic"/>
          <w:color w:val="1F1F1F"/>
          <w:sz w:val="28"/>
          <w:szCs w:val="28"/>
          <w:rtl/>
        </w:rPr>
        <w:t>غرار مجالات تحليل الخطاب الأخرى نطاق واسع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من </w:t>
      </w:r>
      <w:r>
        <w:rPr>
          <w:rFonts w:cs="Simplified Arabic"/>
          <w:color w:val="1F1F1F"/>
          <w:sz w:val="28"/>
          <w:szCs w:val="28"/>
          <w:rtl/>
        </w:rPr>
        <w:t>الموضوعات والمناهج التحليلية</w:t>
      </w:r>
      <w:r>
        <w:rPr>
          <w:rFonts w:cs="Simplified Arabic" w:hint="cs"/>
          <w:color w:val="1F1F1F"/>
          <w:sz w:val="28"/>
          <w:szCs w:val="28"/>
          <w:rtl/>
        </w:rPr>
        <w:t>،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مما يتطلب مراعاة الطبيعة التأملية والغموض </w:t>
      </w:r>
      <w:r>
        <w:rPr>
          <w:rFonts w:cs="Simplified Arabic"/>
          <w:color w:val="1F1F1F"/>
          <w:sz w:val="28"/>
          <w:szCs w:val="28"/>
          <w:rtl/>
        </w:rPr>
        <w:t>المحتمل لمصطلح الخطاب السياسي</w:t>
      </w:r>
      <w:r>
        <w:rPr>
          <w:rFonts w:cs="Simplified Arabic" w:hint="cs"/>
          <w:color w:val="1F1F1F"/>
          <w:sz w:val="28"/>
          <w:szCs w:val="28"/>
          <w:rtl/>
        </w:rPr>
        <w:t xml:space="preserve">،حيث يحتوي </w:t>
      </w:r>
      <w:r>
        <w:rPr>
          <w:rFonts w:cs="Simplified Arabic"/>
          <w:color w:val="1F1F1F"/>
          <w:sz w:val="28"/>
          <w:szCs w:val="28"/>
          <w:rtl/>
        </w:rPr>
        <w:t xml:space="preserve">هذا المصطلح </w:t>
      </w:r>
      <w:r>
        <w:rPr>
          <w:rFonts w:cs="Simplified Arabic" w:hint="cs"/>
          <w:color w:val="1F1F1F"/>
          <w:sz w:val="28"/>
          <w:szCs w:val="28"/>
          <w:rtl/>
        </w:rPr>
        <w:t>ا</w:t>
      </w:r>
      <w:r w:rsidR="00BD5E91" w:rsidRPr="00536C47">
        <w:rPr>
          <w:rFonts w:cs="Simplified Arabic"/>
          <w:color w:val="1F1F1F"/>
          <w:sz w:val="28"/>
          <w:szCs w:val="28"/>
          <w:rtl/>
        </w:rPr>
        <w:t>ح</w:t>
      </w:r>
      <w:r>
        <w:rPr>
          <w:rFonts w:cs="Simplified Arabic"/>
          <w:color w:val="1F1F1F"/>
          <w:sz w:val="28"/>
          <w:szCs w:val="28"/>
          <w:rtl/>
        </w:rPr>
        <w:t>تمالين على الأقل: أول</w:t>
      </w:r>
      <w:r>
        <w:rPr>
          <w:rFonts w:cs="Simplified Arabic" w:hint="cs"/>
          <w:color w:val="1F1F1F"/>
          <w:sz w:val="28"/>
          <w:szCs w:val="28"/>
          <w:rtl/>
        </w:rPr>
        <w:t xml:space="preserve"> احتمال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</w:t>
      </w:r>
      <w:r>
        <w:rPr>
          <w:rFonts w:cs="Simplified Arabic"/>
          <w:color w:val="1F1F1F"/>
          <w:sz w:val="28"/>
          <w:szCs w:val="28"/>
          <w:rtl/>
        </w:rPr>
        <w:t>خطاب سياسي في جوهره وثاني</w:t>
      </w:r>
      <w:r>
        <w:rPr>
          <w:rFonts w:cs="Simplified Arabic" w:hint="cs"/>
          <w:color w:val="1F1F1F"/>
          <w:sz w:val="28"/>
          <w:szCs w:val="28"/>
          <w:rtl/>
        </w:rPr>
        <w:t xml:space="preserve"> احتمال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تحليل الخطاب السياسي كنموذج لنمط خطابي دون إشارة صريح</w:t>
      </w:r>
      <w:r>
        <w:rPr>
          <w:rFonts w:cs="Simplified Arabic"/>
          <w:color w:val="1F1F1F"/>
          <w:sz w:val="28"/>
          <w:szCs w:val="28"/>
          <w:rtl/>
        </w:rPr>
        <w:t>ة لمضمونه أو سياقه</w:t>
      </w:r>
      <w:r>
        <w:rPr>
          <w:rFonts w:cs="Simplified Arabic" w:hint="cs"/>
          <w:color w:val="1F1F1F"/>
          <w:sz w:val="28"/>
          <w:szCs w:val="28"/>
          <w:rtl/>
        </w:rPr>
        <w:t>،حيث</w:t>
      </w:r>
      <w:r>
        <w:rPr>
          <w:rFonts w:cs="Simplified Arabic"/>
          <w:color w:val="1F1F1F"/>
          <w:sz w:val="28"/>
          <w:szCs w:val="28"/>
          <w:rtl/>
        </w:rPr>
        <w:t xml:space="preserve"> يزداد </w:t>
      </w:r>
      <w:r>
        <w:rPr>
          <w:rFonts w:cs="Simplified Arabic" w:hint="cs"/>
          <w:color w:val="1F1F1F"/>
          <w:sz w:val="28"/>
          <w:szCs w:val="28"/>
          <w:rtl/>
        </w:rPr>
        <w:t>ال</w:t>
      </w:r>
      <w:r>
        <w:rPr>
          <w:rFonts w:cs="Simplified Arabic"/>
          <w:color w:val="1F1F1F"/>
          <w:sz w:val="28"/>
          <w:szCs w:val="28"/>
          <w:rtl/>
        </w:rPr>
        <w:t>تعقيد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في ضوء تعريفات تصنف جل أنواع ا</w:t>
      </w:r>
      <w:r>
        <w:rPr>
          <w:rFonts w:cs="Simplified Arabic"/>
          <w:color w:val="1F1F1F"/>
          <w:sz w:val="28"/>
          <w:szCs w:val="28"/>
          <w:rtl/>
        </w:rPr>
        <w:t>لخطاب كفعل سياسي مما يضفي بعدا سياسيا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على كافة تحلي</w:t>
      </w:r>
      <w:r>
        <w:rPr>
          <w:rFonts w:cs="Simplified Arabic"/>
          <w:color w:val="1F1F1F"/>
          <w:sz w:val="28"/>
          <w:szCs w:val="28"/>
          <w:rtl/>
        </w:rPr>
        <w:t>لات الخطاب ويجعل كل تحليل للخطاب بمستوى ما</w:t>
      </w:r>
      <w:r>
        <w:rPr>
          <w:rFonts w:cs="Simplified Arabic" w:hint="cs"/>
          <w:color w:val="1F1F1F"/>
          <w:sz w:val="28"/>
          <w:szCs w:val="28"/>
          <w:rtl/>
        </w:rPr>
        <w:t xml:space="preserve"> </w:t>
      </w:r>
      <w:r>
        <w:rPr>
          <w:rFonts w:cs="Simplified Arabic"/>
          <w:color w:val="1F1F1F"/>
          <w:sz w:val="28"/>
          <w:szCs w:val="28"/>
          <w:rtl/>
        </w:rPr>
        <w:t>خطاب سياسي</w:t>
      </w:r>
      <w:r w:rsidR="00BD5E91" w:rsidRPr="00536C47">
        <w:rPr>
          <w:rFonts w:cs="Simplified Arabic"/>
          <w:color w:val="1F1F1F"/>
          <w:sz w:val="28"/>
          <w:szCs w:val="28"/>
          <w:rtl/>
        </w:rPr>
        <w:t>.</w:t>
      </w:r>
    </w:p>
    <w:p w:rsidR="00BD5E91" w:rsidRPr="00536C47" w:rsidRDefault="00BD5E91" w:rsidP="00735A4E">
      <w:pPr>
        <w:pStyle w:val="NormalWeb"/>
        <w:bidi/>
        <w:spacing w:before="0" w:beforeAutospacing="0" w:after="0" w:afterAutospacing="0" w:line="276" w:lineRule="auto"/>
        <w:jc w:val="both"/>
        <w:rPr>
          <w:rFonts w:cs="Simplified Arabic"/>
          <w:color w:val="1F1F1F"/>
          <w:sz w:val="28"/>
          <w:szCs w:val="28"/>
          <w:rtl/>
        </w:rPr>
      </w:pPr>
      <w:r w:rsidRPr="00536C47">
        <w:rPr>
          <w:rFonts w:cs="Simplified Arabic"/>
          <w:color w:val="1F1F1F"/>
          <w:sz w:val="28"/>
          <w:szCs w:val="28"/>
          <w:rtl/>
        </w:rPr>
        <w:t xml:space="preserve">ينشأ هذا الالتباس </w:t>
      </w:r>
      <w:proofErr w:type="spellStart"/>
      <w:r w:rsidRPr="00536C47">
        <w:rPr>
          <w:rFonts w:cs="Simplified Arabic"/>
          <w:color w:val="1F1F1F"/>
          <w:sz w:val="28"/>
          <w:szCs w:val="28"/>
          <w:rtl/>
        </w:rPr>
        <w:t>المفاهيمي</w:t>
      </w:r>
      <w:proofErr w:type="spellEnd"/>
      <w:r w:rsidRPr="00536C47">
        <w:rPr>
          <w:rFonts w:cs="Simplified Arabic"/>
          <w:color w:val="1F1F1F"/>
          <w:sz w:val="28"/>
          <w:szCs w:val="28"/>
          <w:rtl/>
        </w:rPr>
        <w:t xml:space="preserve"> من تعريف السياسة بمنظور قضايا عامة كالس</w:t>
      </w:r>
      <w:r w:rsidR="00735A4E">
        <w:rPr>
          <w:rFonts w:cs="Simplified Arabic"/>
          <w:color w:val="1F1F1F"/>
          <w:sz w:val="28"/>
          <w:szCs w:val="28"/>
          <w:rtl/>
        </w:rPr>
        <w:t>لطة والصراع والسيطرة والهيمنة،</w:t>
      </w:r>
      <w:r w:rsidRPr="00536C47">
        <w:rPr>
          <w:rFonts w:cs="Simplified Arabic"/>
          <w:color w:val="1F1F1F"/>
          <w:sz w:val="28"/>
          <w:szCs w:val="28"/>
          <w:rtl/>
        </w:rPr>
        <w:t>هي مفاهيم قابل</w:t>
      </w:r>
      <w:r w:rsidR="00735A4E">
        <w:rPr>
          <w:rFonts w:cs="Simplified Arabic"/>
          <w:color w:val="1F1F1F"/>
          <w:sz w:val="28"/>
          <w:szCs w:val="28"/>
          <w:rtl/>
        </w:rPr>
        <w:t>ة لل</w:t>
      </w:r>
      <w:r w:rsidR="00735A4E">
        <w:rPr>
          <w:rFonts w:cs="Simplified Arabic" w:hint="cs"/>
          <w:color w:val="1F1F1F"/>
          <w:sz w:val="28"/>
          <w:szCs w:val="28"/>
          <w:rtl/>
        </w:rPr>
        <w:t>تطبيق</w:t>
      </w:r>
      <w:r w:rsidR="00735A4E">
        <w:rPr>
          <w:rFonts w:cs="Simplified Arabic"/>
          <w:color w:val="1F1F1F"/>
          <w:sz w:val="28"/>
          <w:szCs w:val="28"/>
          <w:rtl/>
        </w:rPr>
        <w:t xml:space="preserve"> على أي شكل خطابي</w:t>
      </w:r>
      <w:r w:rsidR="00735A4E">
        <w:rPr>
          <w:rFonts w:cs="Simplified Arabic" w:hint="cs"/>
          <w:color w:val="1F1F1F"/>
          <w:sz w:val="28"/>
          <w:szCs w:val="28"/>
          <w:rtl/>
        </w:rPr>
        <w:t>،</w:t>
      </w:r>
      <w:r w:rsidR="00735A4E">
        <w:rPr>
          <w:rFonts w:cs="Simplified Arabic"/>
          <w:color w:val="1F1F1F"/>
          <w:sz w:val="28"/>
          <w:szCs w:val="28"/>
          <w:rtl/>
        </w:rPr>
        <w:t>فعلى سبيل المثال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</w:t>
      </w:r>
      <w:r w:rsidR="00735A4E">
        <w:rPr>
          <w:rFonts w:cs="Simplified Arabic" w:hint="cs"/>
          <w:color w:val="1F1F1F"/>
          <w:sz w:val="28"/>
          <w:szCs w:val="28"/>
          <w:rtl/>
        </w:rPr>
        <w:t xml:space="preserve">تم وصف </w:t>
      </w:r>
      <w:r w:rsidRPr="00536C47">
        <w:rPr>
          <w:rFonts w:cs="Simplified Arabic"/>
          <w:color w:val="1F1F1F"/>
          <w:sz w:val="28"/>
          <w:szCs w:val="28"/>
          <w:rtl/>
        </w:rPr>
        <w:t>خطاب اجتما</w:t>
      </w:r>
      <w:r w:rsidR="00735A4E">
        <w:rPr>
          <w:rFonts w:cs="Simplified Arabic"/>
          <w:color w:val="1F1F1F"/>
          <w:sz w:val="28"/>
          <w:szCs w:val="28"/>
          <w:rtl/>
        </w:rPr>
        <w:t>عات موظفي مؤسسة علاج نفسي بأنه سياسي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لمجر</w:t>
      </w:r>
      <w:r w:rsidR="00735A4E">
        <w:rPr>
          <w:rFonts w:cs="Simplified Arabic"/>
          <w:color w:val="1F1F1F"/>
          <w:sz w:val="28"/>
          <w:szCs w:val="28"/>
          <w:rtl/>
        </w:rPr>
        <w:t>د مناقشة قضايا السلطة والسيطرة،رغم أن هذه القضايا ت</w:t>
      </w:r>
      <w:r w:rsidRPr="00536C47">
        <w:rPr>
          <w:rFonts w:cs="Simplified Arabic"/>
          <w:color w:val="1F1F1F"/>
          <w:sz w:val="28"/>
          <w:szCs w:val="28"/>
          <w:rtl/>
        </w:rPr>
        <w:t>طرح بمستويات شخصية ومؤسسية وتعليمية متباينة واستر</w:t>
      </w:r>
      <w:r w:rsidR="00735A4E">
        <w:rPr>
          <w:rFonts w:cs="Simplified Arabic"/>
          <w:color w:val="1F1F1F"/>
          <w:sz w:val="28"/>
          <w:szCs w:val="28"/>
          <w:rtl/>
        </w:rPr>
        <w:t>اتيجيات مختلفة</w:t>
      </w:r>
      <w:r w:rsidR="00735A4E">
        <w:rPr>
          <w:rFonts w:cs="Simplified Arabic" w:hint="cs"/>
          <w:color w:val="1F1F1F"/>
          <w:sz w:val="28"/>
          <w:szCs w:val="28"/>
          <w:rtl/>
        </w:rPr>
        <w:t>،حيث أن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اعتبار كافة الخطابات سياس</w:t>
      </w:r>
      <w:r w:rsidR="00735A4E">
        <w:rPr>
          <w:rFonts w:cs="Simplified Arabic"/>
          <w:color w:val="1F1F1F"/>
          <w:sz w:val="28"/>
          <w:szCs w:val="28"/>
          <w:rtl/>
        </w:rPr>
        <w:t xml:space="preserve">ية بمعناها العام قد </w:t>
      </w:r>
      <w:r w:rsidR="00735A4E">
        <w:rPr>
          <w:rFonts w:cs="Simplified Arabic" w:hint="cs"/>
          <w:color w:val="1F1F1F"/>
          <w:sz w:val="28"/>
          <w:szCs w:val="28"/>
          <w:rtl/>
        </w:rPr>
        <w:t>يؤدي إلى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الإفراط في تعميم المفهوم.</w:t>
      </w:r>
    </w:p>
    <w:p w:rsidR="00BD5E91" w:rsidRPr="00536C47" w:rsidRDefault="00735A4E" w:rsidP="00735A4E">
      <w:pPr>
        <w:pStyle w:val="NormalWeb"/>
        <w:bidi/>
        <w:spacing w:before="0" w:beforeAutospacing="0" w:after="0" w:afterAutospacing="0" w:line="276" w:lineRule="auto"/>
        <w:jc w:val="both"/>
        <w:rPr>
          <w:rFonts w:cs="Simplified Arabic"/>
          <w:color w:val="1F1F1F"/>
          <w:sz w:val="28"/>
          <w:szCs w:val="28"/>
          <w:rtl/>
        </w:rPr>
      </w:pPr>
      <w:r>
        <w:rPr>
          <w:rFonts w:cs="Simplified Arabic"/>
          <w:color w:val="1F1F1F"/>
          <w:sz w:val="28"/>
          <w:szCs w:val="28"/>
          <w:rtl/>
        </w:rPr>
        <w:t>يمكن ت</w:t>
      </w:r>
      <w:r>
        <w:rPr>
          <w:rFonts w:cs="Simplified Arabic" w:hint="cs"/>
          <w:color w:val="1F1F1F"/>
          <w:sz w:val="28"/>
          <w:szCs w:val="28"/>
          <w:rtl/>
        </w:rPr>
        <w:t>فادي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هذه الصعوبات بحص</w:t>
      </w:r>
      <w:r>
        <w:rPr>
          <w:rFonts w:cs="Simplified Arabic"/>
          <w:color w:val="1F1F1F"/>
          <w:sz w:val="28"/>
          <w:szCs w:val="28"/>
          <w:rtl/>
        </w:rPr>
        <w:t>ر الموضوع في السياقات السياسية الرسمية وغير الرسمية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وا</w:t>
      </w:r>
      <w:r>
        <w:rPr>
          <w:rFonts w:cs="Simplified Arabic"/>
          <w:color w:val="1F1F1F"/>
          <w:sz w:val="28"/>
          <w:szCs w:val="28"/>
          <w:rtl/>
        </w:rPr>
        <w:t>لفاعلين السياسيين</w:t>
      </w:r>
      <w:r>
        <w:rPr>
          <w:rFonts w:cs="Simplified Arabic" w:hint="cs"/>
          <w:color w:val="1F1F1F"/>
          <w:sz w:val="28"/>
          <w:szCs w:val="28"/>
          <w:rtl/>
        </w:rPr>
        <w:t>،</w:t>
      </w:r>
      <w:r w:rsidR="00BD5E91" w:rsidRPr="00536C47">
        <w:rPr>
          <w:rFonts w:cs="Simplified Arabic"/>
          <w:color w:val="1F1F1F"/>
          <w:sz w:val="28"/>
          <w:szCs w:val="28"/>
          <w:rtl/>
        </w:rPr>
        <w:t>أي السياسيين والمؤسسات الحكومية ووسائل الإعلام والأنصار العاملين في بي</w:t>
      </w:r>
      <w:r>
        <w:rPr>
          <w:rFonts w:cs="Simplified Arabic"/>
          <w:color w:val="1F1F1F"/>
          <w:sz w:val="28"/>
          <w:szCs w:val="28"/>
          <w:rtl/>
        </w:rPr>
        <w:t>ئات سياسية لتحقيق أهداف سياسية</w:t>
      </w:r>
      <w:r>
        <w:rPr>
          <w:rFonts w:cs="Simplified Arabic" w:hint="cs"/>
          <w:color w:val="1F1F1F"/>
          <w:sz w:val="28"/>
          <w:szCs w:val="28"/>
          <w:rtl/>
        </w:rPr>
        <w:t>،</w:t>
      </w:r>
      <w:r w:rsidR="00BD5E91" w:rsidRPr="00536C47">
        <w:rPr>
          <w:rFonts w:cs="Simplified Arabic"/>
          <w:color w:val="1F1F1F"/>
          <w:sz w:val="28"/>
          <w:szCs w:val="28"/>
          <w:rtl/>
        </w:rPr>
        <w:t>هذا التقريب الأولي يوضح القيود المفروضة على التفكير في الخطاب</w:t>
      </w:r>
      <w:r>
        <w:rPr>
          <w:rFonts w:cs="Simplified Arabic"/>
          <w:color w:val="1F1F1F"/>
          <w:sz w:val="28"/>
          <w:szCs w:val="28"/>
          <w:rtl/>
        </w:rPr>
        <w:t xml:space="preserve"> السياسي مع إتاحة مجال للتطوير؛</w:t>
      </w:r>
      <w:r w:rsidR="00BD5E91" w:rsidRPr="00536C47">
        <w:rPr>
          <w:rFonts w:cs="Simplified Arabic"/>
          <w:color w:val="1F1F1F"/>
          <w:sz w:val="28"/>
          <w:szCs w:val="28"/>
          <w:rtl/>
        </w:rPr>
        <w:t>إذ يصبح المحللون الراغبون في عرض ق</w:t>
      </w:r>
      <w:r>
        <w:rPr>
          <w:rFonts w:cs="Simplified Arabic"/>
          <w:color w:val="1F1F1F"/>
          <w:sz w:val="28"/>
          <w:szCs w:val="28"/>
          <w:rtl/>
        </w:rPr>
        <w:t>ضية سياسية فاعلين سياسيين</w:t>
      </w:r>
      <w:r>
        <w:rPr>
          <w:rFonts w:cs="Simplified Arabic" w:hint="cs"/>
          <w:color w:val="1F1F1F"/>
          <w:sz w:val="28"/>
          <w:szCs w:val="28"/>
          <w:rtl/>
        </w:rPr>
        <w:t xml:space="preserve"> ويصبح</w:t>
      </w:r>
      <w:r>
        <w:rPr>
          <w:rFonts w:cs="Simplified Arabic"/>
          <w:color w:val="1F1F1F"/>
          <w:sz w:val="28"/>
          <w:szCs w:val="28"/>
          <w:rtl/>
        </w:rPr>
        <w:t xml:space="preserve"> خطابهم سياسي</w:t>
      </w:r>
      <w:r>
        <w:rPr>
          <w:rFonts w:cs="Simplified Arabic" w:hint="cs"/>
          <w:color w:val="1F1F1F"/>
          <w:sz w:val="28"/>
          <w:szCs w:val="28"/>
          <w:rtl/>
        </w:rPr>
        <w:t>ا،</w:t>
      </w:r>
      <w:r>
        <w:rPr>
          <w:rFonts w:cs="Simplified Arabic"/>
          <w:color w:val="1F1F1F"/>
          <w:sz w:val="28"/>
          <w:szCs w:val="28"/>
          <w:rtl/>
        </w:rPr>
        <w:t>بهذا المعنى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</w:t>
      </w:r>
      <w:r>
        <w:rPr>
          <w:rFonts w:cs="Simplified Arabic"/>
          <w:color w:val="1F1F1F"/>
          <w:sz w:val="28"/>
          <w:szCs w:val="28"/>
          <w:rtl/>
        </w:rPr>
        <w:t>يرتبط تحليل الخطاب النقدي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</w:t>
      </w:r>
      <w:r>
        <w:rPr>
          <w:rFonts w:cs="Simplified Arabic"/>
          <w:color w:val="1F1F1F"/>
          <w:sz w:val="28"/>
          <w:szCs w:val="28"/>
          <w:rtl/>
        </w:rPr>
        <w:t>ارتباط مباشر بالخطاب السياسي</w:t>
      </w:r>
      <w:r>
        <w:rPr>
          <w:rFonts w:cs="Simplified Arabic" w:hint="cs"/>
          <w:color w:val="1F1F1F"/>
          <w:sz w:val="28"/>
          <w:szCs w:val="28"/>
          <w:rtl/>
        </w:rPr>
        <w:t xml:space="preserve"> </w:t>
      </w:r>
      <w:r>
        <w:rPr>
          <w:rFonts w:cs="Simplified Arabic"/>
          <w:color w:val="1F1F1F"/>
          <w:sz w:val="28"/>
          <w:szCs w:val="28"/>
          <w:rtl/>
        </w:rPr>
        <w:t>ليس فقط لسياسية المادة المحللة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 بل لأن المحللين جعلوا</w:t>
      </w:r>
      <w:r>
        <w:rPr>
          <w:rFonts w:cs="Simplified Arabic"/>
          <w:color w:val="1F1F1F"/>
          <w:sz w:val="28"/>
          <w:szCs w:val="28"/>
          <w:rtl/>
        </w:rPr>
        <w:t xml:space="preserve"> من أنفسهم فاعلين سياسيي</w:t>
      </w:r>
      <w:r>
        <w:rPr>
          <w:rFonts w:cs="Simplified Arabic" w:hint="cs"/>
          <w:color w:val="1F1F1F"/>
          <w:sz w:val="28"/>
          <w:szCs w:val="28"/>
          <w:rtl/>
        </w:rPr>
        <w:t>ن</w:t>
      </w:r>
      <w:r w:rsidR="00BD5E91" w:rsidRPr="00536C47">
        <w:rPr>
          <w:rFonts w:cs="Simplified Arabic"/>
          <w:color w:val="1F1F1F"/>
          <w:sz w:val="28"/>
          <w:szCs w:val="28"/>
          <w:rtl/>
        </w:rPr>
        <w:t xml:space="preserve">. </w:t>
      </w:r>
    </w:p>
    <w:p w:rsidR="006C2DD0" w:rsidRDefault="00BD5E91" w:rsidP="006C2DD0">
      <w:pPr>
        <w:pStyle w:val="NormalWeb"/>
        <w:bidi/>
        <w:spacing w:before="0" w:beforeAutospacing="0" w:after="0" w:afterAutospacing="0" w:line="276" w:lineRule="auto"/>
        <w:jc w:val="both"/>
        <w:rPr>
          <w:rFonts w:cs="Simplified Arabic" w:hint="cs"/>
          <w:color w:val="1F1F1F"/>
          <w:sz w:val="28"/>
          <w:szCs w:val="28"/>
          <w:rtl/>
        </w:rPr>
      </w:pPr>
      <w:proofErr w:type="gramStart"/>
      <w:r w:rsidRPr="00536C47">
        <w:rPr>
          <w:rFonts w:cs="Simplified Arabic"/>
          <w:color w:val="1F1F1F"/>
          <w:sz w:val="28"/>
          <w:szCs w:val="28"/>
          <w:rtl/>
        </w:rPr>
        <w:t>لا</w:t>
      </w:r>
      <w:proofErr w:type="gramEnd"/>
      <w:r w:rsidRPr="00536C47">
        <w:rPr>
          <w:rFonts w:cs="Simplified Arabic"/>
          <w:color w:val="1F1F1F"/>
          <w:sz w:val="28"/>
          <w:szCs w:val="28"/>
          <w:rtl/>
        </w:rPr>
        <w:t xml:space="preserve"> يخلو هذا التحد</w:t>
      </w:r>
      <w:r w:rsidR="006C2DD0">
        <w:rPr>
          <w:rFonts w:cs="Simplified Arabic"/>
          <w:color w:val="1F1F1F"/>
          <w:sz w:val="28"/>
          <w:szCs w:val="28"/>
          <w:rtl/>
        </w:rPr>
        <w:t>يد من إشكاليات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ككيفية التعامل مع دراسات مناقشات الأسرة للأحد</w:t>
      </w:r>
      <w:r w:rsidR="006C2DD0">
        <w:rPr>
          <w:rFonts w:cs="Simplified Arabic"/>
          <w:color w:val="1F1F1F"/>
          <w:sz w:val="28"/>
          <w:szCs w:val="28"/>
          <w:rtl/>
        </w:rPr>
        <w:t>اث السياسية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فهل هو خطاب سياسي أم خطاب أسري </w:t>
      </w:r>
      <w:r w:rsidR="006C2DD0">
        <w:rPr>
          <w:rFonts w:cs="Simplified Arabic"/>
          <w:color w:val="1F1F1F"/>
          <w:sz w:val="28"/>
          <w:szCs w:val="28"/>
          <w:rtl/>
        </w:rPr>
        <w:t>عن السياسي؟ تظل المسألة اختلاف في التركيز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ور</w:t>
      </w:r>
      <w:r w:rsidR="006C2DD0">
        <w:rPr>
          <w:rFonts w:cs="Simplified Arabic"/>
          <w:color w:val="1F1F1F"/>
          <w:sz w:val="28"/>
          <w:szCs w:val="28"/>
          <w:rtl/>
        </w:rPr>
        <w:t>غم صعوبة رسم حدود دقيقة للسياسي فإنه يظل نقطة انطلاق مفيدة</w:t>
      </w:r>
      <w:r w:rsidR="006C2DD0">
        <w:rPr>
          <w:rFonts w:cs="Simplified Arabic" w:hint="cs"/>
          <w:color w:val="1F1F1F"/>
          <w:sz w:val="28"/>
          <w:szCs w:val="28"/>
          <w:rtl/>
        </w:rPr>
        <w:t>،</w:t>
      </w:r>
      <w:r w:rsidRPr="00536C47">
        <w:rPr>
          <w:rFonts w:cs="Simplified Arabic"/>
          <w:color w:val="1F1F1F"/>
          <w:sz w:val="28"/>
          <w:szCs w:val="28"/>
          <w:rtl/>
        </w:rPr>
        <w:t>مع التسليم بصعوبة التص</w:t>
      </w:r>
      <w:r w:rsidR="006C2DD0">
        <w:rPr>
          <w:rFonts w:cs="Simplified Arabic"/>
          <w:color w:val="1F1F1F"/>
          <w:sz w:val="28"/>
          <w:szCs w:val="28"/>
          <w:rtl/>
        </w:rPr>
        <w:t>ور الموضوعي غير السياسي للخطاب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ينب</w:t>
      </w:r>
      <w:r w:rsidR="006C2DD0">
        <w:rPr>
          <w:rFonts w:cs="Simplified Arabic"/>
          <w:color w:val="1F1F1F"/>
          <w:sz w:val="28"/>
          <w:szCs w:val="28"/>
          <w:rtl/>
        </w:rPr>
        <w:t>غي على المحللين توضيح دوافعهم،التي قد تتراوح بين وضع مثال ديمقراطي ت</w:t>
      </w:r>
      <w:r w:rsidRPr="00536C47">
        <w:rPr>
          <w:rFonts w:cs="Simplified Arabic"/>
          <w:color w:val="1F1F1F"/>
          <w:sz w:val="28"/>
          <w:szCs w:val="28"/>
          <w:rtl/>
        </w:rPr>
        <w:t>قاس ع</w:t>
      </w:r>
      <w:r w:rsidR="006C2DD0">
        <w:rPr>
          <w:rFonts w:cs="Simplified Arabic"/>
          <w:color w:val="1F1F1F"/>
          <w:sz w:val="28"/>
          <w:szCs w:val="28"/>
          <w:rtl/>
        </w:rPr>
        <w:t>ليه أشكال الخطاب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وبين التصريح بالأهداف السياسية للتحليل. </w:t>
      </w:r>
    </w:p>
    <w:p w:rsidR="00BD5E91" w:rsidRPr="00536C47" w:rsidRDefault="00BD5E91" w:rsidP="006C2DD0">
      <w:pPr>
        <w:pStyle w:val="NormalWeb"/>
        <w:bidi/>
        <w:spacing w:before="0" w:beforeAutospacing="0" w:after="0" w:afterAutospacing="0" w:line="276" w:lineRule="auto"/>
        <w:jc w:val="both"/>
        <w:rPr>
          <w:rFonts w:cs="Simplified Arabic"/>
          <w:color w:val="1F1F1F"/>
          <w:sz w:val="28"/>
          <w:szCs w:val="28"/>
          <w:rtl/>
        </w:rPr>
      </w:pPr>
      <w:r w:rsidRPr="00536C47">
        <w:rPr>
          <w:rFonts w:cs="Simplified Arabic"/>
          <w:color w:val="1F1F1F"/>
          <w:sz w:val="28"/>
          <w:szCs w:val="28"/>
          <w:rtl/>
        </w:rPr>
        <w:t>كما يسمح ذل</w:t>
      </w:r>
      <w:r w:rsidR="006C2DD0">
        <w:rPr>
          <w:rFonts w:cs="Simplified Arabic"/>
          <w:color w:val="1F1F1F"/>
          <w:sz w:val="28"/>
          <w:szCs w:val="28"/>
          <w:rtl/>
        </w:rPr>
        <w:t xml:space="preserve">ك ببروز منظورات وصفية تعتبر اللغة السياسية خطاب أولا وسياسة ثانيا وهو </w:t>
      </w:r>
      <w:r w:rsidR="006C2DD0">
        <w:rPr>
          <w:rFonts w:cs="Simplified Arabic" w:hint="cs"/>
          <w:color w:val="1F1F1F"/>
          <w:sz w:val="28"/>
          <w:szCs w:val="28"/>
          <w:rtl/>
        </w:rPr>
        <w:t>مقاربة ت</w:t>
      </w:r>
      <w:r w:rsidR="006C2DD0">
        <w:rPr>
          <w:rFonts w:cs="Simplified Arabic"/>
          <w:color w:val="1F1F1F"/>
          <w:sz w:val="28"/>
          <w:szCs w:val="28"/>
          <w:rtl/>
        </w:rPr>
        <w:t xml:space="preserve">ستجيب لانتقادات </w:t>
      </w:r>
      <w:proofErr w:type="spellStart"/>
      <w:r w:rsidR="006C2DD0">
        <w:rPr>
          <w:rFonts w:cs="Simplified Arabic"/>
          <w:color w:val="1F1F1F"/>
          <w:sz w:val="28"/>
          <w:szCs w:val="28"/>
          <w:rtl/>
        </w:rPr>
        <w:t>جيس</w:t>
      </w:r>
      <w:proofErr w:type="spellEnd"/>
      <w:r w:rsidR="006C2DD0">
        <w:rPr>
          <w:rFonts w:cs="Simplified Arabic" w:hint="cs"/>
          <w:color w:val="1F1F1F"/>
          <w:sz w:val="28"/>
          <w:szCs w:val="28"/>
          <w:rtl/>
        </w:rPr>
        <w:t xml:space="preserve"> </w:t>
      </w:r>
      <w:r w:rsidR="006C2DD0">
        <w:rPr>
          <w:rFonts w:cs="Simplified Arabic"/>
          <w:color w:val="1F1F1F"/>
          <w:sz w:val="28"/>
          <w:szCs w:val="28"/>
          <w:rtl/>
        </w:rPr>
        <w:t>حول التحيز السياسي في الدراسات،</w:t>
      </w:r>
      <w:r w:rsidRPr="00536C47">
        <w:rPr>
          <w:rFonts w:cs="Simplified Arabic"/>
          <w:color w:val="1F1F1F"/>
          <w:sz w:val="28"/>
          <w:szCs w:val="28"/>
          <w:rtl/>
        </w:rPr>
        <w:t>فالمهم هو وضوح هذا الت</w:t>
      </w:r>
      <w:r w:rsidR="006C2DD0">
        <w:rPr>
          <w:rFonts w:cs="Simplified Arabic"/>
          <w:color w:val="1F1F1F"/>
          <w:sz w:val="28"/>
          <w:szCs w:val="28"/>
          <w:rtl/>
        </w:rPr>
        <w:t>حيز أو قبوله كاحتمال قائم.</w:t>
      </w:r>
    </w:p>
    <w:p w:rsidR="00BD5E91" w:rsidRPr="00536C47" w:rsidRDefault="00BD5E91" w:rsidP="006C2DD0">
      <w:pPr>
        <w:pStyle w:val="NormalWeb"/>
        <w:bidi/>
        <w:spacing w:before="0" w:beforeAutospacing="0" w:after="0" w:afterAutospacing="0" w:line="276" w:lineRule="auto"/>
        <w:jc w:val="both"/>
        <w:rPr>
          <w:rFonts w:cs="Simplified Arabic"/>
          <w:color w:val="1F1F1F"/>
          <w:sz w:val="28"/>
          <w:szCs w:val="28"/>
          <w:rtl/>
        </w:rPr>
      </w:pPr>
      <w:r w:rsidRPr="00536C47">
        <w:rPr>
          <w:rFonts w:cs="Simplified Arabic"/>
          <w:color w:val="1F1F1F"/>
          <w:sz w:val="28"/>
          <w:szCs w:val="28"/>
          <w:rtl/>
        </w:rPr>
        <w:lastRenderedPageBreak/>
        <w:t>لقد وجد علم الخطاب السياسي منذ نشأة ا</w:t>
      </w:r>
      <w:r w:rsidR="006C2DD0">
        <w:rPr>
          <w:rFonts w:cs="Simplified Arabic"/>
          <w:color w:val="1F1F1F"/>
          <w:sz w:val="28"/>
          <w:szCs w:val="28"/>
          <w:rtl/>
        </w:rPr>
        <w:t>لسياسة وي</w:t>
      </w:r>
      <w:r w:rsidR="006C2DD0">
        <w:rPr>
          <w:rFonts w:cs="Simplified Arabic" w:hint="cs"/>
          <w:color w:val="1F1F1F"/>
          <w:sz w:val="28"/>
          <w:szCs w:val="28"/>
          <w:rtl/>
        </w:rPr>
        <w:t>عتبر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ت</w:t>
      </w:r>
      <w:r w:rsidR="006C2DD0">
        <w:rPr>
          <w:rFonts w:cs="Simplified Arabic"/>
          <w:color w:val="1F1F1F"/>
          <w:sz w:val="28"/>
          <w:szCs w:val="28"/>
          <w:rtl/>
        </w:rPr>
        <w:t>ركيز الإغريق على البلاغة نموذج</w:t>
      </w:r>
      <w:r w:rsidR="006C2DD0">
        <w:rPr>
          <w:rFonts w:cs="Simplified Arabic" w:hint="cs"/>
          <w:color w:val="1F1F1F"/>
          <w:sz w:val="28"/>
          <w:szCs w:val="28"/>
          <w:rtl/>
        </w:rPr>
        <w:t xml:space="preserve"> واضح،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فمن </w:t>
      </w:r>
      <w:proofErr w:type="spellStart"/>
      <w:r w:rsidRPr="00536C47">
        <w:rPr>
          <w:rFonts w:cs="Simplified Arabic"/>
          <w:color w:val="1F1F1F"/>
          <w:sz w:val="28"/>
          <w:szCs w:val="28"/>
          <w:rtl/>
        </w:rPr>
        <w:t>شيشرون</w:t>
      </w:r>
      <w:proofErr w:type="spellEnd"/>
      <w:r w:rsidRPr="00536C47">
        <w:rPr>
          <w:rFonts w:cs="Simplified Arabic"/>
          <w:color w:val="1F1F1F"/>
          <w:sz w:val="28"/>
          <w:szCs w:val="28"/>
          <w:rtl/>
        </w:rPr>
        <w:t xml:space="preserve"> إلى أرسطو</w:t>
      </w:r>
      <w:r w:rsidR="006C2DD0">
        <w:rPr>
          <w:rFonts w:cs="Simplified Arabic" w:hint="cs"/>
          <w:color w:val="1F1F1F"/>
          <w:sz w:val="28"/>
          <w:szCs w:val="28"/>
          <w:rtl/>
        </w:rPr>
        <w:t xml:space="preserve"> </w:t>
      </w:r>
      <w:r w:rsidRPr="00536C47">
        <w:rPr>
          <w:rFonts w:cs="Simplified Arabic"/>
          <w:color w:val="1F1F1F"/>
          <w:sz w:val="28"/>
          <w:szCs w:val="28"/>
          <w:rtl/>
        </w:rPr>
        <w:t>انصب الاهتمام على أساليب الكفاءة الاجتم</w:t>
      </w:r>
      <w:r w:rsidR="006C2DD0">
        <w:rPr>
          <w:rFonts w:cs="Simplified Arabic"/>
          <w:color w:val="1F1F1F"/>
          <w:sz w:val="28"/>
          <w:szCs w:val="28"/>
          <w:rtl/>
        </w:rPr>
        <w:t>اعية والسياسية لتحقيق الغايات</w:t>
      </w:r>
      <w:r w:rsidR="006C2DD0">
        <w:rPr>
          <w:rFonts w:cs="Simplified Arabic" w:hint="cs"/>
          <w:color w:val="1F1F1F"/>
          <w:sz w:val="28"/>
          <w:szCs w:val="28"/>
          <w:rtl/>
        </w:rPr>
        <w:t>،</w:t>
      </w:r>
      <w:r w:rsidR="006C2DD0">
        <w:rPr>
          <w:rFonts w:cs="Simplified Arabic"/>
          <w:color w:val="1F1F1F"/>
          <w:sz w:val="28"/>
          <w:szCs w:val="28"/>
          <w:rtl/>
        </w:rPr>
        <w:t>بينما أضفى أرسطو طابع رسمي على هذه الأهداف</w:t>
      </w:r>
      <w:r w:rsidR="006C2DD0">
        <w:rPr>
          <w:rFonts w:cs="Simplified Arabic" w:hint="cs"/>
          <w:color w:val="1F1F1F"/>
          <w:sz w:val="28"/>
          <w:szCs w:val="28"/>
          <w:rtl/>
        </w:rPr>
        <w:t xml:space="preserve"> حيث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ظل المبدأ الثابت هو توضيح المعلومات المتعلقة بالسياسات والإ</w:t>
      </w:r>
      <w:r w:rsidR="006C2DD0">
        <w:rPr>
          <w:rFonts w:cs="Simplified Arabic"/>
          <w:color w:val="1F1F1F"/>
          <w:sz w:val="28"/>
          <w:szCs w:val="28"/>
          <w:rtl/>
        </w:rPr>
        <w:t xml:space="preserve">جراءات التي تخدم المصلحة العامة وهو </w:t>
      </w:r>
      <w:r w:rsidR="006C2DD0">
        <w:rPr>
          <w:rFonts w:cs="Simplified Arabic" w:hint="cs"/>
          <w:color w:val="1F1F1F"/>
          <w:sz w:val="28"/>
          <w:szCs w:val="28"/>
          <w:rtl/>
        </w:rPr>
        <w:t>مسار</w:t>
      </w:r>
      <w:r w:rsidR="006C2DD0">
        <w:rPr>
          <w:rFonts w:cs="Simplified Arabic"/>
          <w:color w:val="1F1F1F"/>
          <w:sz w:val="28"/>
          <w:szCs w:val="28"/>
          <w:rtl/>
        </w:rPr>
        <w:t xml:space="preserve"> لا يزال قائم ومستمر</w:t>
      </w:r>
      <w:r w:rsidRPr="00536C47">
        <w:rPr>
          <w:rFonts w:cs="Simplified Arabic"/>
          <w:color w:val="1F1F1F"/>
          <w:sz w:val="28"/>
          <w:szCs w:val="28"/>
          <w:rtl/>
        </w:rPr>
        <w:t xml:space="preserve"> حتى اليوم.</w:t>
      </w:r>
    </w:p>
    <w:p w:rsidR="00BD5E91" w:rsidRPr="00326241" w:rsidRDefault="00BD5E91" w:rsidP="006C2DD0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تتسم الدراسات ال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بلاغية الحديثة بوعي ذاتي مرتفع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وتتفاعل مع حقول علوم الاتصال والبناء التاريخي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والنظرية الاجتماعية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والعلو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 السياسية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رغم التاريخ 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الطويل للاهتمام بالخطاب السياسي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إلا أن ال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عمل في هذا المجال لم يبرز لغويا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إلا منذ أوائل الث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مانينيات أو التسعينيات؛حيث 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يقدم </w:t>
      </w:r>
      <w:proofErr w:type="spellStart"/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جيس</w:t>
      </w:r>
      <w:proofErr w:type="spellEnd"/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مؤلفه 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الذي 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يمثل أول نص يركز لغوي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ً بشكل ح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قيقي على اللغة والخطاب السياس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،بالتالي لابد من 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إدراج الدراسات السابقة في </w:t>
      </w:r>
      <w:proofErr w:type="spellStart"/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السيميائية</w:t>
      </w:r>
      <w:proofErr w:type="spellEnd"/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الاجتماعية واللغويات النقدية ض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 الرؤية اللغوية العامة للخطاب</w:t>
      </w:r>
      <w:r w:rsidR="006C2DD0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،ف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بينما تظل اللغة عنصر محوري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فإن المتغير الحقيقي هو التوازن بين </w:t>
      </w:r>
      <w:r w:rsidR="006C2DD0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التحليل اللغوي والتعليق السياسي وهو توازن ليس من السهل دائما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تحديد اتجاهه.</w:t>
      </w:r>
    </w:p>
    <w:p w:rsidR="00F869FF" w:rsidRDefault="00F869FF" w:rsidP="00BD5E91">
      <w:pPr>
        <w:bidi/>
        <w:jc w:val="center"/>
      </w:pPr>
    </w:p>
    <w:sectPr w:rsidR="00F869FF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BD5E91"/>
    <w:rsid w:val="006C2DD0"/>
    <w:rsid w:val="00735A4E"/>
    <w:rsid w:val="00BD5E91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E9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5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2555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2026-04-05T13:16:00Z</dcterms:created>
  <dcterms:modified xsi:type="dcterms:W3CDTF">2026-04-05T13:16:00Z</dcterms:modified>
</cp:coreProperties>
</file>