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56A" w:rsidRDefault="00A968B0" w:rsidP="007E7A9C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968B0">
        <w:rPr>
          <w:rFonts w:asciiTheme="majorBidi" w:hAnsiTheme="majorBidi" w:cstheme="majorBidi"/>
          <w:b/>
          <w:bCs/>
          <w:sz w:val="28"/>
          <w:szCs w:val="28"/>
        </w:rPr>
        <w:t xml:space="preserve">International </w:t>
      </w:r>
      <w:proofErr w:type="spellStart"/>
      <w:r w:rsidRPr="00A968B0">
        <w:rPr>
          <w:rFonts w:asciiTheme="majorBidi" w:hAnsiTheme="majorBidi" w:cstheme="majorBidi"/>
          <w:b/>
          <w:bCs/>
          <w:sz w:val="28"/>
          <w:szCs w:val="28"/>
        </w:rPr>
        <w:t>Energy</w:t>
      </w:r>
      <w:proofErr w:type="spellEnd"/>
      <w:r w:rsidRPr="00A968B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b/>
          <w:bCs/>
          <w:sz w:val="28"/>
          <w:szCs w:val="28"/>
        </w:rPr>
        <w:t>Cooperation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-</w:t>
      </w:r>
      <w:r>
        <w:rPr>
          <w:rFonts w:asciiTheme="majorBidi" w:hAnsiTheme="majorBidi" w:cstheme="majorBidi"/>
          <w:b/>
          <w:bCs/>
          <w:sz w:val="28"/>
          <w:szCs w:val="28"/>
        </w:rPr>
        <w:t>1-</w:t>
      </w:r>
    </w:p>
    <w:p w:rsidR="0036156A" w:rsidRPr="00A968B0" w:rsidRDefault="0036156A" w:rsidP="00A968B0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36156A" w:rsidRPr="00A968B0" w:rsidRDefault="00A968B0" w:rsidP="00A968B0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proofErr w:type="spellStart"/>
      <w:r w:rsidRPr="00A968B0">
        <w:rPr>
          <w:rFonts w:asciiTheme="majorBidi" w:hAnsiTheme="majorBidi" w:cstheme="majorBidi"/>
          <w:sz w:val="28"/>
          <w:szCs w:val="28"/>
        </w:rPr>
        <w:t>Energy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one of the basic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necessities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of modern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human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life,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industry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, and transportation.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Clo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argues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public intervention in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energy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justified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by the importance of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energy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in relation to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development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, the distribution of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wealth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within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among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countries, the international balance of power and national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security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, and the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process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of social change.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Therefore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seems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energy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security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connected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socio-economic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development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welfare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state.</w:t>
      </w:r>
    </w:p>
    <w:p w:rsidR="00A968B0" w:rsidRPr="00A968B0" w:rsidRDefault="00A968B0" w:rsidP="00A968B0">
      <w:pPr>
        <w:spacing w:after="0"/>
        <w:jc w:val="both"/>
        <w:rPr>
          <w:rFonts w:asciiTheme="majorBidi" w:hAnsiTheme="majorBidi" w:cstheme="majorBidi"/>
          <w:sz w:val="28"/>
          <w:szCs w:val="28"/>
          <w:rtl/>
        </w:rPr>
      </w:pPr>
      <w:proofErr w:type="spellStart"/>
      <w:r w:rsidRPr="00A968B0">
        <w:rPr>
          <w:rFonts w:asciiTheme="majorBidi" w:hAnsiTheme="majorBidi" w:cstheme="majorBidi"/>
          <w:sz w:val="28"/>
          <w:szCs w:val="28"/>
        </w:rPr>
        <w:t>Since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energy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situation varies in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each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country, or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even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between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one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region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another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within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a country, the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actual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policy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or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risk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management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tools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wide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ranging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namely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: diversification of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supply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, sources and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demand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security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enhancement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stockpiling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demand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control (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energy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efficiency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),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pricing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and vertical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integration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. It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important to note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three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characteristics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of the nature of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energy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policy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Firstly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energy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policy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tools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are not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necessarily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universally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valid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each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pillar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energy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policy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Some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tools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work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for one of the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pillars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but not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always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for the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others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. Luft el al 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persuasively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argue about the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unintended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consequences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energy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policy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. For instance, global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warming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could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enhance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energy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security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because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would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reduce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heating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energy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needs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create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an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Arctic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sea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transport route,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make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permafrost areas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available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energy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exploration, and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biomass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would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grow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faster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Meanwhile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point out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climate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policy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could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undermine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energy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security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, by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illustrating</w:t>
      </w:r>
      <w:proofErr w:type="spellEnd"/>
      <w:r w:rsidRPr="00A968B0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Pr="00A968B0">
        <w:rPr>
          <w:rFonts w:asciiTheme="majorBidi" w:hAnsiTheme="majorBidi" w:cstheme="majorBidi"/>
          <w:sz w:val="28"/>
          <w:szCs w:val="28"/>
        </w:rPr>
        <w:t xml:space="preserve">for instance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adopting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carbon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taxes or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discouraging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coal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use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would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reduce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energy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availability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renewables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can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lead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to fluctuation in the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electricity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output.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Thus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, the essence of a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robust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energy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policy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involves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balancing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these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pillars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prioritisation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of one over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another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often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necessary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depending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specific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energy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challenges a country faces. For instance, Bradshaw  argues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rapid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decarbonisation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demand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reduction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improved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efficiency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needed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for the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developed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world, as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well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improving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energy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efficiency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low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carbon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sources of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energy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supply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for transition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economies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securing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sufficient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energy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and the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improvement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of living standards for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emerging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economies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providing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universal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energy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access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creation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sustainable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energy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systems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for the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developing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countries in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general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Secondly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also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important to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understand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energy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policy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itself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evolves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depending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external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changes. As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described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in the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previous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section,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energy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security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can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aggravated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or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improved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over time.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Thus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energy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security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not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always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the first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priority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even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different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areas of the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same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country. For instance,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arguable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, as the shale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revolution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expected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turn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the US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lastRenderedPageBreak/>
        <w:t>into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a net exporter by 2020,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security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of international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energy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supply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will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side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lined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and the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security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demand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aspect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could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emerge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in the country.</w:t>
      </w:r>
    </w:p>
    <w:p w:rsidR="0036156A" w:rsidRPr="007E7A9C" w:rsidRDefault="00A968B0" w:rsidP="00A968B0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proofErr w:type="spellStart"/>
      <w:r w:rsidRPr="00A968B0">
        <w:rPr>
          <w:rFonts w:asciiTheme="majorBidi" w:hAnsiTheme="majorBidi" w:cstheme="majorBidi"/>
          <w:sz w:val="28"/>
          <w:szCs w:val="28"/>
        </w:rPr>
        <w:t>Thirdly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there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no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clear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cut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energy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security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policy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distinction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between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producing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>/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exporting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consuming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>/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importing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countries,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simply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because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almost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all countries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both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produce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and consume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energy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to </w:t>
      </w:r>
      <w:proofErr w:type="gramStart"/>
      <w:r w:rsidRPr="00A968B0">
        <w:rPr>
          <w:rFonts w:asciiTheme="majorBidi" w:hAnsiTheme="majorBidi" w:cstheme="majorBidi"/>
          <w:sz w:val="28"/>
          <w:szCs w:val="28"/>
        </w:rPr>
        <w:t>a</w:t>
      </w:r>
      <w:proofErr w:type="gram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varied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extent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Therefore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sometimes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the case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where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a country faces a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dilemma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as to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whether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security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supply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or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demand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priority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. A lot of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energy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exporting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countries face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this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dilemma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since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their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domestic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energy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demand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increasing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968B0">
        <w:rPr>
          <w:rFonts w:asciiTheme="majorBidi" w:hAnsiTheme="majorBidi" w:cstheme="majorBidi"/>
          <w:sz w:val="28"/>
          <w:szCs w:val="28"/>
        </w:rPr>
        <w:t>rapidly</w:t>
      </w:r>
      <w:proofErr w:type="spellEnd"/>
      <w:r w:rsidRPr="00A968B0">
        <w:rPr>
          <w:rFonts w:asciiTheme="majorBidi" w:hAnsiTheme="majorBidi" w:cstheme="majorBidi"/>
          <w:sz w:val="28"/>
          <w:szCs w:val="28"/>
        </w:rPr>
        <w:t>.</w:t>
      </w:r>
    </w:p>
    <w:p w:rsidR="007E7A9C" w:rsidRPr="007E7A9C" w:rsidRDefault="007E7A9C" w:rsidP="007E7A9C">
      <w:pPr>
        <w:spacing w:after="0"/>
        <w:jc w:val="both"/>
        <w:rPr>
          <w:rFonts w:asciiTheme="majorBidi" w:hAnsiTheme="majorBidi" w:cstheme="majorBidi"/>
          <w:sz w:val="28"/>
          <w:szCs w:val="28"/>
          <w:rtl/>
        </w:rPr>
      </w:pPr>
      <w:proofErr w:type="spellStart"/>
      <w:r w:rsidRPr="007E7A9C">
        <w:rPr>
          <w:rFonts w:asciiTheme="majorBidi" w:hAnsiTheme="majorBidi" w:cstheme="majorBidi"/>
          <w:sz w:val="28"/>
          <w:szCs w:val="28"/>
        </w:rPr>
        <w:t>Rapidly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growing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renewables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have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unquestionably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started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transform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the global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energy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landscape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in an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irreversible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way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At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same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time,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considerable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uncertainty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still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surrounds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energy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transition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taking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place. As the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rapid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uptake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renewables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shows,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we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live in an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age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exponential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change and disruption.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technological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innovations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will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accelerate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the transformation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cannot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yet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foreseen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Political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choices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will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affect the course and pace of the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energy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transformation,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likely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progress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at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different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speeds in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each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country and in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each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sector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However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three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primary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aspects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characterize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underpin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the transition: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energy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efficiency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, the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growth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renewables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electrification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>.</w:t>
      </w:r>
    </w:p>
    <w:p w:rsidR="007E7A9C" w:rsidRPr="007E7A9C" w:rsidRDefault="007E7A9C" w:rsidP="007E7A9C">
      <w:pPr>
        <w:spacing w:after="0"/>
        <w:jc w:val="both"/>
        <w:rPr>
          <w:rFonts w:asciiTheme="majorBidi" w:hAnsiTheme="majorBidi" w:cstheme="majorBidi"/>
          <w:sz w:val="28"/>
          <w:szCs w:val="28"/>
          <w:rtl/>
        </w:rPr>
      </w:pPr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Energy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efficiency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enables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growth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lower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energy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inputs. In the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twentieth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century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, the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average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growth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rate of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energy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demand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3%, about the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same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as the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growth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rate of global GDP. In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recent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decades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improvements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energy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efficiency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have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broken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this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link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Primary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energy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demand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now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forecast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grow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at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1% a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year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in the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period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to 2040.</w:t>
      </w:r>
    </w:p>
    <w:p w:rsidR="00F869FF" w:rsidRDefault="007E7A9C" w:rsidP="007E7A9C">
      <w:pPr>
        <w:spacing w:after="0"/>
        <w:jc w:val="both"/>
        <w:rPr>
          <w:rFonts w:asciiTheme="majorBidi" w:hAnsiTheme="majorBidi" w:cstheme="majorBidi" w:hint="cs"/>
          <w:sz w:val="28"/>
          <w:szCs w:val="28"/>
          <w:rtl/>
        </w:rPr>
      </w:pPr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Growth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renewables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Renewables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have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emerged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as the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fastest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growing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energy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source.The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main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renewable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energy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sources are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bioenergy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geothermal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hydropower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ocean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solar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wind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Among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these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solar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energy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wind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power are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undergoing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very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rapid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growth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while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others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growing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more</w:t>
      </w:r>
      <w:r w:rsidRPr="007E7A9C">
        <w:rPr>
          <w:rFonts w:asciiTheme="majorBidi" w:hAnsiTheme="majorBidi" w:cstheme="majorBidi"/>
          <w:sz w:val="28"/>
          <w:szCs w:val="28"/>
          <w:rtl/>
        </w:rPr>
        <w:t xml:space="preserve"> 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gradually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Solar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wind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share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characteristic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largely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unique to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them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: the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amount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of power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generate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varies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weather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and the time of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day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. This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why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called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variable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renewable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energy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sources. The impact of the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extraordinary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growth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renewables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has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mostly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been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felt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in the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electricity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sector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Since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2012,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renewables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have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added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more new power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generation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capacity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than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conventional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sources of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energy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.5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Solar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power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added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more new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capacity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in 2017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than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did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coal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gas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nuclear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plants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combined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.6 Wind and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solar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now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provide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6% of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electricity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generation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worldwide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, up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0.2% in 2000. In the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aggregate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renewables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account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around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7E7A9C">
        <w:rPr>
          <w:rFonts w:asciiTheme="majorBidi" w:hAnsiTheme="majorBidi" w:cstheme="majorBidi"/>
          <w:sz w:val="28"/>
          <w:szCs w:val="28"/>
        </w:rPr>
        <w:t>a</w:t>
      </w:r>
      <w:proofErr w:type="gramEnd"/>
      <w:r w:rsidRPr="007E7A9C">
        <w:rPr>
          <w:rFonts w:asciiTheme="majorBidi" w:hAnsiTheme="majorBidi" w:cstheme="majorBidi"/>
          <w:sz w:val="28"/>
          <w:szCs w:val="28"/>
        </w:rPr>
        <w:t xml:space="preserve"> quarter of global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electricity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generation.Countries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such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Denmark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already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generate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more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than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half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their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lastRenderedPageBreak/>
        <w:t>electricity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variable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renewable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energy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sources.In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2017, Costa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Rica’s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electricity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generated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entirely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renewable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energy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for 300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days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. For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several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days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in the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past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year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, the power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systems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of Germany, Portugal and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Denmark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were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able to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run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entirely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 w:rsidRPr="007E7A9C">
        <w:rPr>
          <w:rFonts w:asciiTheme="majorBidi" w:hAnsiTheme="majorBidi" w:cstheme="majorBidi"/>
          <w:sz w:val="28"/>
          <w:szCs w:val="28"/>
        </w:rPr>
        <w:t>renewables</w:t>
      </w:r>
      <w:proofErr w:type="spellEnd"/>
      <w:r w:rsidRPr="007E7A9C">
        <w:rPr>
          <w:rFonts w:asciiTheme="majorBidi" w:hAnsiTheme="majorBidi" w:cstheme="majorBidi"/>
          <w:sz w:val="28"/>
          <w:szCs w:val="28"/>
        </w:rPr>
        <w:t>.</w:t>
      </w:r>
    </w:p>
    <w:p w:rsidR="007E7A9C" w:rsidRPr="0036156A" w:rsidRDefault="0036156A" w:rsidP="007E7A9C">
      <w:pPr>
        <w:spacing w:after="0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6156A">
        <w:rPr>
          <w:rFonts w:asciiTheme="majorBidi" w:hAnsiTheme="majorBidi" w:cstheme="majorBidi"/>
          <w:sz w:val="28"/>
          <w:szCs w:val="28"/>
        </w:rPr>
        <w:t xml:space="preserve">Electrification. </w:t>
      </w:r>
      <w:proofErr w:type="spellStart"/>
      <w:r w:rsidRPr="0036156A">
        <w:rPr>
          <w:rFonts w:asciiTheme="majorBidi" w:hAnsiTheme="majorBidi" w:cstheme="majorBidi"/>
          <w:sz w:val="28"/>
          <w:szCs w:val="28"/>
        </w:rPr>
        <w:t>Electricity</w:t>
      </w:r>
      <w:proofErr w:type="spellEnd"/>
      <w:r w:rsidRPr="0036156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6156A">
        <w:rPr>
          <w:rFonts w:asciiTheme="majorBidi" w:hAnsiTheme="majorBidi" w:cstheme="majorBidi"/>
          <w:sz w:val="28"/>
          <w:szCs w:val="28"/>
        </w:rPr>
        <w:t>accounts</w:t>
      </w:r>
      <w:proofErr w:type="spellEnd"/>
      <w:r w:rsidRPr="0036156A">
        <w:rPr>
          <w:rFonts w:asciiTheme="majorBidi" w:hAnsiTheme="majorBidi" w:cstheme="majorBidi"/>
          <w:sz w:val="28"/>
          <w:szCs w:val="28"/>
        </w:rPr>
        <w:t xml:space="preserve"> for 19% of total final </w:t>
      </w:r>
      <w:proofErr w:type="spellStart"/>
      <w:r w:rsidRPr="0036156A">
        <w:rPr>
          <w:rFonts w:asciiTheme="majorBidi" w:hAnsiTheme="majorBidi" w:cstheme="majorBidi"/>
          <w:sz w:val="28"/>
          <w:szCs w:val="28"/>
        </w:rPr>
        <w:t>energy</w:t>
      </w:r>
      <w:proofErr w:type="spellEnd"/>
      <w:r w:rsidRPr="0036156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6156A">
        <w:rPr>
          <w:rFonts w:asciiTheme="majorBidi" w:hAnsiTheme="majorBidi" w:cstheme="majorBidi"/>
          <w:sz w:val="28"/>
          <w:szCs w:val="28"/>
        </w:rPr>
        <w:t>consumption</w:t>
      </w:r>
      <w:proofErr w:type="spellEnd"/>
      <w:r w:rsidRPr="0036156A">
        <w:rPr>
          <w:rFonts w:asciiTheme="majorBidi" w:hAnsiTheme="majorBidi" w:cstheme="majorBidi"/>
          <w:sz w:val="28"/>
          <w:szCs w:val="28"/>
        </w:rPr>
        <w:t xml:space="preserve">, but </w:t>
      </w:r>
      <w:proofErr w:type="spellStart"/>
      <w:r w:rsidRPr="0036156A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Pr="0036156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6156A">
        <w:rPr>
          <w:rFonts w:asciiTheme="majorBidi" w:hAnsiTheme="majorBidi" w:cstheme="majorBidi"/>
          <w:sz w:val="28"/>
          <w:szCs w:val="28"/>
        </w:rPr>
        <w:t>share</w:t>
      </w:r>
      <w:proofErr w:type="spellEnd"/>
      <w:r w:rsidRPr="0036156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6156A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36156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6156A">
        <w:rPr>
          <w:rFonts w:asciiTheme="majorBidi" w:hAnsiTheme="majorBidi" w:cstheme="majorBidi"/>
          <w:sz w:val="28"/>
          <w:szCs w:val="28"/>
        </w:rPr>
        <w:t>expected</w:t>
      </w:r>
      <w:proofErr w:type="spellEnd"/>
      <w:r w:rsidRPr="0036156A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36156A">
        <w:rPr>
          <w:rFonts w:asciiTheme="majorBidi" w:hAnsiTheme="majorBidi" w:cstheme="majorBidi"/>
          <w:sz w:val="28"/>
          <w:szCs w:val="28"/>
        </w:rPr>
        <w:t>grow</w:t>
      </w:r>
      <w:proofErr w:type="spellEnd"/>
      <w:r w:rsidRPr="0036156A">
        <w:rPr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 w:rsidRPr="0036156A">
        <w:rPr>
          <w:rFonts w:asciiTheme="majorBidi" w:hAnsiTheme="majorBidi" w:cstheme="majorBidi"/>
          <w:sz w:val="28"/>
          <w:szCs w:val="28"/>
        </w:rPr>
        <w:t>increased</w:t>
      </w:r>
      <w:proofErr w:type="spellEnd"/>
      <w:r w:rsidRPr="0036156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6156A">
        <w:rPr>
          <w:rFonts w:asciiTheme="majorBidi" w:hAnsiTheme="majorBidi" w:cstheme="majorBidi"/>
          <w:sz w:val="28"/>
          <w:szCs w:val="28"/>
        </w:rPr>
        <w:t>electrification</w:t>
      </w:r>
      <w:proofErr w:type="spellEnd"/>
      <w:r w:rsidRPr="0036156A">
        <w:rPr>
          <w:rFonts w:asciiTheme="majorBidi" w:hAnsiTheme="majorBidi" w:cstheme="majorBidi"/>
          <w:sz w:val="28"/>
          <w:szCs w:val="28"/>
        </w:rPr>
        <w:t xml:space="preserve"> of end-use </w:t>
      </w:r>
      <w:proofErr w:type="spellStart"/>
      <w:r w:rsidRPr="0036156A">
        <w:rPr>
          <w:rFonts w:asciiTheme="majorBidi" w:hAnsiTheme="majorBidi" w:cstheme="majorBidi"/>
          <w:sz w:val="28"/>
          <w:szCs w:val="28"/>
        </w:rPr>
        <w:t>sectors</w:t>
      </w:r>
      <w:proofErr w:type="spellEnd"/>
      <w:r w:rsidRPr="0036156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6156A">
        <w:rPr>
          <w:rFonts w:asciiTheme="majorBidi" w:hAnsiTheme="majorBidi" w:cstheme="majorBidi"/>
          <w:sz w:val="28"/>
          <w:szCs w:val="28"/>
        </w:rPr>
        <w:t>takes</w:t>
      </w:r>
      <w:proofErr w:type="spellEnd"/>
      <w:r w:rsidRPr="0036156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6156A">
        <w:rPr>
          <w:rFonts w:asciiTheme="majorBidi" w:hAnsiTheme="majorBidi" w:cstheme="majorBidi"/>
          <w:sz w:val="28"/>
          <w:szCs w:val="28"/>
        </w:rPr>
        <w:t>place.The</w:t>
      </w:r>
      <w:proofErr w:type="spellEnd"/>
      <w:r w:rsidRPr="0036156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6156A">
        <w:rPr>
          <w:rFonts w:asciiTheme="majorBidi" w:hAnsiTheme="majorBidi" w:cstheme="majorBidi"/>
          <w:sz w:val="28"/>
          <w:szCs w:val="28"/>
        </w:rPr>
        <w:t>deployment</w:t>
      </w:r>
      <w:proofErr w:type="spellEnd"/>
      <w:r w:rsidRPr="0036156A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36156A">
        <w:rPr>
          <w:rFonts w:asciiTheme="majorBidi" w:hAnsiTheme="majorBidi" w:cstheme="majorBidi"/>
          <w:sz w:val="28"/>
          <w:szCs w:val="28"/>
        </w:rPr>
        <w:t>heat</w:t>
      </w:r>
      <w:proofErr w:type="spellEnd"/>
      <w:r w:rsidRPr="0036156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6156A">
        <w:rPr>
          <w:rFonts w:asciiTheme="majorBidi" w:hAnsiTheme="majorBidi" w:cstheme="majorBidi"/>
          <w:sz w:val="28"/>
          <w:szCs w:val="28"/>
        </w:rPr>
        <w:t>pumps</w:t>
      </w:r>
      <w:proofErr w:type="spellEnd"/>
      <w:r w:rsidRPr="0036156A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36156A">
        <w:rPr>
          <w:rFonts w:asciiTheme="majorBidi" w:hAnsiTheme="majorBidi" w:cstheme="majorBidi"/>
          <w:sz w:val="28"/>
          <w:szCs w:val="28"/>
        </w:rPr>
        <w:t>electric</w:t>
      </w:r>
      <w:proofErr w:type="spellEnd"/>
      <w:r w:rsidRPr="0036156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6156A">
        <w:rPr>
          <w:rFonts w:asciiTheme="majorBidi" w:hAnsiTheme="majorBidi" w:cstheme="majorBidi"/>
          <w:sz w:val="28"/>
          <w:szCs w:val="28"/>
        </w:rPr>
        <w:t>vehicles</w:t>
      </w:r>
      <w:proofErr w:type="spellEnd"/>
      <w:r w:rsidRPr="0036156A">
        <w:rPr>
          <w:rFonts w:asciiTheme="majorBidi" w:hAnsiTheme="majorBidi" w:cstheme="majorBidi"/>
          <w:sz w:val="28"/>
          <w:szCs w:val="28"/>
        </w:rPr>
        <w:t xml:space="preserve">, for </w:t>
      </w:r>
      <w:proofErr w:type="spellStart"/>
      <w:r w:rsidRPr="0036156A">
        <w:rPr>
          <w:rFonts w:asciiTheme="majorBidi" w:hAnsiTheme="majorBidi" w:cstheme="majorBidi"/>
          <w:sz w:val="28"/>
          <w:szCs w:val="28"/>
        </w:rPr>
        <w:t>example</w:t>
      </w:r>
      <w:proofErr w:type="spellEnd"/>
      <w:r w:rsidRPr="0036156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36156A">
        <w:rPr>
          <w:rFonts w:asciiTheme="majorBidi" w:hAnsiTheme="majorBidi" w:cstheme="majorBidi"/>
          <w:sz w:val="28"/>
          <w:szCs w:val="28"/>
        </w:rPr>
        <w:t>permits</w:t>
      </w:r>
      <w:proofErr w:type="spellEnd"/>
      <w:r w:rsidRPr="0036156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6156A">
        <w:rPr>
          <w:rFonts w:asciiTheme="majorBidi" w:hAnsiTheme="majorBidi" w:cstheme="majorBidi"/>
          <w:sz w:val="28"/>
          <w:szCs w:val="28"/>
        </w:rPr>
        <w:t>electricity</w:t>
      </w:r>
      <w:proofErr w:type="spellEnd"/>
      <w:r w:rsidRPr="0036156A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36156A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36156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6156A">
        <w:rPr>
          <w:rFonts w:asciiTheme="majorBidi" w:hAnsiTheme="majorBidi" w:cstheme="majorBidi"/>
          <w:sz w:val="28"/>
          <w:szCs w:val="28"/>
        </w:rPr>
        <w:t>used</w:t>
      </w:r>
      <w:proofErr w:type="spellEnd"/>
      <w:r w:rsidRPr="0036156A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Pr="0036156A">
        <w:rPr>
          <w:rFonts w:asciiTheme="majorBidi" w:hAnsiTheme="majorBidi" w:cstheme="majorBidi"/>
          <w:sz w:val="28"/>
          <w:szCs w:val="28"/>
        </w:rPr>
        <w:t>heating</w:t>
      </w:r>
      <w:proofErr w:type="spellEnd"/>
      <w:r w:rsidRPr="0036156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36156A">
        <w:rPr>
          <w:rFonts w:asciiTheme="majorBidi" w:hAnsiTheme="majorBidi" w:cstheme="majorBidi"/>
          <w:sz w:val="28"/>
          <w:szCs w:val="28"/>
        </w:rPr>
        <w:t>cooling</w:t>
      </w:r>
      <w:proofErr w:type="spellEnd"/>
      <w:r w:rsidRPr="0036156A">
        <w:rPr>
          <w:rFonts w:asciiTheme="majorBidi" w:hAnsiTheme="majorBidi" w:cstheme="majorBidi"/>
          <w:sz w:val="28"/>
          <w:szCs w:val="28"/>
        </w:rPr>
        <w:t xml:space="preserve">, and transport. </w:t>
      </w:r>
      <w:proofErr w:type="spellStart"/>
      <w:r w:rsidRPr="0036156A">
        <w:rPr>
          <w:rFonts w:asciiTheme="majorBidi" w:hAnsiTheme="majorBidi" w:cstheme="majorBidi"/>
          <w:sz w:val="28"/>
          <w:szCs w:val="28"/>
        </w:rPr>
        <w:t>Electricity</w:t>
      </w:r>
      <w:proofErr w:type="spellEnd"/>
      <w:r w:rsidRPr="0036156A">
        <w:rPr>
          <w:rFonts w:asciiTheme="majorBidi" w:hAnsiTheme="majorBidi" w:cstheme="majorBidi"/>
          <w:sz w:val="28"/>
          <w:szCs w:val="28"/>
        </w:rPr>
        <w:t xml:space="preserve"> has been the </w:t>
      </w:r>
      <w:proofErr w:type="spellStart"/>
      <w:r w:rsidRPr="0036156A">
        <w:rPr>
          <w:rFonts w:asciiTheme="majorBidi" w:hAnsiTheme="majorBidi" w:cstheme="majorBidi"/>
          <w:sz w:val="28"/>
          <w:szCs w:val="28"/>
        </w:rPr>
        <w:t>fastest</w:t>
      </w:r>
      <w:proofErr w:type="spellEnd"/>
      <w:r w:rsidRPr="0036156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6156A">
        <w:rPr>
          <w:rFonts w:asciiTheme="majorBidi" w:hAnsiTheme="majorBidi" w:cstheme="majorBidi"/>
          <w:sz w:val="28"/>
          <w:szCs w:val="28"/>
        </w:rPr>
        <w:t>growing</w:t>
      </w:r>
      <w:proofErr w:type="spellEnd"/>
      <w:r w:rsidRPr="0036156A">
        <w:rPr>
          <w:rFonts w:asciiTheme="majorBidi" w:hAnsiTheme="majorBidi" w:cstheme="majorBidi"/>
          <w:sz w:val="28"/>
          <w:szCs w:val="28"/>
        </w:rPr>
        <w:t xml:space="preserve"> segment of final </w:t>
      </w:r>
      <w:proofErr w:type="spellStart"/>
      <w:r w:rsidRPr="0036156A">
        <w:rPr>
          <w:rFonts w:asciiTheme="majorBidi" w:hAnsiTheme="majorBidi" w:cstheme="majorBidi"/>
          <w:sz w:val="28"/>
          <w:szCs w:val="28"/>
        </w:rPr>
        <w:t>energy</w:t>
      </w:r>
      <w:proofErr w:type="spellEnd"/>
      <w:r w:rsidRPr="0036156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6156A">
        <w:rPr>
          <w:rFonts w:asciiTheme="majorBidi" w:hAnsiTheme="majorBidi" w:cstheme="majorBidi"/>
          <w:sz w:val="28"/>
          <w:szCs w:val="28"/>
        </w:rPr>
        <w:t>demand</w:t>
      </w:r>
      <w:proofErr w:type="spellEnd"/>
      <w:r w:rsidRPr="0036156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36156A">
        <w:rPr>
          <w:rFonts w:asciiTheme="majorBidi" w:hAnsiTheme="majorBidi" w:cstheme="majorBidi"/>
          <w:sz w:val="28"/>
          <w:szCs w:val="28"/>
        </w:rPr>
        <w:t>growing</w:t>
      </w:r>
      <w:proofErr w:type="spellEnd"/>
      <w:r w:rsidRPr="0036156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6156A">
        <w:rPr>
          <w:rFonts w:asciiTheme="majorBidi" w:hAnsiTheme="majorBidi" w:cstheme="majorBidi"/>
          <w:sz w:val="28"/>
          <w:szCs w:val="28"/>
        </w:rPr>
        <w:t>twothirds</w:t>
      </w:r>
      <w:proofErr w:type="spellEnd"/>
      <w:r w:rsidRPr="0036156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6156A">
        <w:rPr>
          <w:rFonts w:asciiTheme="majorBidi" w:hAnsiTheme="majorBidi" w:cstheme="majorBidi"/>
          <w:sz w:val="28"/>
          <w:szCs w:val="28"/>
        </w:rPr>
        <w:t>faster</w:t>
      </w:r>
      <w:proofErr w:type="spellEnd"/>
      <w:r w:rsidRPr="0036156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6156A">
        <w:rPr>
          <w:rFonts w:asciiTheme="majorBidi" w:hAnsiTheme="majorBidi" w:cstheme="majorBidi"/>
          <w:sz w:val="28"/>
          <w:szCs w:val="28"/>
        </w:rPr>
        <w:t>than</w:t>
      </w:r>
      <w:proofErr w:type="spellEnd"/>
      <w:r w:rsidRPr="0036156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6156A">
        <w:rPr>
          <w:rFonts w:asciiTheme="majorBidi" w:hAnsiTheme="majorBidi" w:cstheme="majorBidi"/>
          <w:sz w:val="28"/>
          <w:szCs w:val="28"/>
        </w:rPr>
        <w:t>energy</w:t>
      </w:r>
      <w:proofErr w:type="spellEnd"/>
      <w:r w:rsidRPr="0036156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6156A">
        <w:rPr>
          <w:rFonts w:asciiTheme="majorBidi" w:hAnsiTheme="majorBidi" w:cstheme="majorBidi"/>
          <w:sz w:val="28"/>
          <w:szCs w:val="28"/>
        </w:rPr>
        <w:t>consumption</w:t>
      </w:r>
      <w:proofErr w:type="spellEnd"/>
      <w:r w:rsidRPr="0036156A">
        <w:rPr>
          <w:rFonts w:asciiTheme="majorBidi" w:hAnsiTheme="majorBidi" w:cstheme="majorBidi"/>
          <w:sz w:val="28"/>
          <w:szCs w:val="28"/>
        </w:rPr>
        <w:t xml:space="preserve"> as a </w:t>
      </w:r>
      <w:proofErr w:type="spellStart"/>
      <w:r w:rsidRPr="0036156A">
        <w:rPr>
          <w:rFonts w:asciiTheme="majorBidi" w:hAnsiTheme="majorBidi" w:cstheme="majorBidi"/>
          <w:sz w:val="28"/>
          <w:szCs w:val="28"/>
        </w:rPr>
        <w:t>whole</w:t>
      </w:r>
      <w:proofErr w:type="spellEnd"/>
      <w:r w:rsidRPr="0036156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6156A">
        <w:rPr>
          <w:rFonts w:asciiTheme="majorBidi" w:hAnsiTheme="majorBidi" w:cstheme="majorBidi"/>
          <w:sz w:val="28"/>
          <w:szCs w:val="28"/>
        </w:rPr>
        <w:t>since</w:t>
      </w:r>
      <w:proofErr w:type="spellEnd"/>
      <w:r w:rsidRPr="0036156A">
        <w:rPr>
          <w:rFonts w:asciiTheme="majorBidi" w:hAnsiTheme="majorBidi" w:cstheme="majorBidi"/>
          <w:sz w:val="28"/>
          <w:szCs w:val="28"/>
        </w:rPr>
        <w:t xml:space="preserve"> 2000. This trend </w:t>
      </w:r>
      <w:proofErr w:type="spellStart"/>
      <w:r w:rsidRPr="0036156A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36156A">
        <w:rPr>
          <w:rFonts w:asciiTheme="majorBidi" w:hAnsiTheme="majorBidi" w:cstheme="majorBidi"/>
          <w:sz w:val="28"/>
          <w:szCs w:val="28"/>
        </w:rPr>
        <w:t xml:space="preserve"> set to continue. </w:t>
      </w:r>
      <w:proofErr w:type="spellStart"/>
      <w:r w:rsidRPr="0036156A">
        <w:rPr>
          <w:rFonts w:asciiTheme="majorBidi" w:hAnsiTheme="majorBidi" w:cstheme="majorBidi"/>
          <w:sz w:val="28"/>
          <w:szCs w:val="28"/>
        </w:rPr>
        <w:t>Since</w:t>
      </w:r>
      <w:proofErr w:type="spellEnd"/>
      <w:r w:rsidRPr="0036156A">
        <w:rPr>
          <w:rFonts w:asciiTheme="majorBidi" w:hAnsiTheme="majorBidi" w:cstheme="majorBidi"/>
          <w:sz w:val="28"/>
          <w:szCs w:val="28"/>
        </w:rPr>
        <w:t xml:space="preserve"> 2016, the power </w:t>
      </w:r>
      <w:proofErr w:type="spellStart"/>
      <w:r w:rsidRPr="0036156A">
        <w:rPr>
          <w:rFonts w:asciiTheme="majorBidi" w:hAnsiTheme="majorBidi" w:cstheme="majorBidi"/>
          <w:sz w:val="28"/>
          <w:szCs w:val="28"/>
        </w:rPr>
        <w:t>sector</w:t>
      </w:r>
      <w:proofErr w:type="spellEnd"/>
      <w:r w:rsidRPr="0036156A">
        <w:rPr>
          <w:rFonts w:asciiTheme="majorBidi" w:hAnsiTheme="majorBidi" w:cstheme="majorBidi"/>
          <w:sz w:val="28"/>
          <w:szCs w:val="28"/>
        </w:rPr>
        <w:t xml:space="preserve"> has </w:t>
      </w:r>
      <w:proofErr w:type="spellStart"/>
      <w:r w:rsidRPr="0036156A">
        <w:rPr>
          <w:rFonts w:asciiTheme="majorBidi" w:hAnsiTheme="majorBidi" w:cstheme="majorBidi"/>
          <w:sz w:val="28"/>
          <w:szCs w:val="28"/>
        </w:rPr>
        <w:t>attracted</w:t>
      </w:r>
      <w:proofErr w:type="spellEnd"/>
      <w:r w:rsidRPr="0036156A">
        <w:rPr>
          <w:rFonts w:asciiTheme="majorBidi" w:hAnsiTheme="majorBidi" w:cstheme="majorBidi"/>
          <w:sz w:val="28"/>
          <w:szCs w:val="28"/>
        </w:rPr>
        <w:t xml:space="preserve"> more </w:t>
      </w:r>
      <w:proofErr w:type="spellStart"/>
      <w:r w:rsidRPr="0036156A">
        <w:rPr>
          <w:rFonts w:asciiTheme="majorBidi" w:hAnsiTheme="majorBidi" w:cstheme="majorBidi"/>
          <w:sz w:val="28"/>
          <w:szCs w:val="28"/>
        </w:rPr>
        <w:t>investment</w:t>
      </w:r>
      <w:proofErr w:type="spellEnd"/>
      <w:r w:rsidRPr="0036156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6156A">
        <w:rPr>
          <w:rFonts w:asciiTheme="majorBidi" w:hAnsiTheme="majorBidi" w:cstheme="majorBidi"/>
          <w:sz w:val="28"/>
          <w:szCs w:val="28"/>
        </w:rPr>
        <w:t>than</w:t>
      </w:r>
      <w:proofErr w:type="spellEnd"/>
      <w:r w:rsidRPr="0036156A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36156A">
        <w:rPr>
          <w:rFonts w:asciiTheme="majorBidi" w:hAnsiTheme="majorBidi" w:cstheme="majorBidi"/>
          <w:sz w:val="28"/>
          <w:szCs w:val="28"/>
        </w:rPr>
        <w:t>upstream</w:t>
      </w:r>
      <w:proofErr w:type="spellEnd"/>
      <w:r w:rsidRPr="0036156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6156A">
        <w:rPr>
          <w:rFonts w:asciiTheme="majorBidi" w:hAnsiTheme="majorBidi" w:cstheme="majorBidi"/>
          <w:sz w:val="28"/>
          <w:szCs w:val="28"/>
        </w:rPr>
        <w:t>oil</w:t>
      </w:r>
      <w:proofErr w:type="spellEnd"/>
      <w:r w:rsidRPr="0036156A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36156A">
        <w:rPr>
          <w:rFonts w:asciiTheme="majorBidi" w:hAnsiTheme="majorBidi" w:cstheme="majorBidi"/>
          <w:sz w:val="28"/>
          <w:szCs w:val="28"/>
        </w:rPr>
        <w:t>gas</w:t>
      </w:r>
      <w:proofErr w:type="spellEnd"/>
      <w:r w:rsidRPr="0036156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6156A">
        <w:rPr>
          <w:rFonts w:asciiTheme="majorBidi" w:hAnsiTheme="majorBidi" w:cstheme="majorBidi"/>
          <w:sz w:val="28"/>
          <w:szCs w:val="28"/>
        </w:rPr>
        <w:t>sectors</w:t>
      </w:r>
      <w:proofErr w:type="spellEnd"/>
      <w:r w:rsidRPr="0036156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6156A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36156A">
        <w:rPr>
          <w:rFonts w:asciiTheme="majorBidi" w:hAnsiTheme="majorBidi" w:cstheme="majorBidi"/>
          <w:sz w:val="28"/>
          <w:szCs w:val="28"/>
        </w:rPr>
        <w:t xml:space="preserve"> have </w:t>
      </w:r>
      <w:proofErr w:type="spellStart"/>
      <w:r w:rsidRPr="0036156A">
        <w:rPr>
          <w:rFonts w:asciiTheme="majorBidi" w:hAnsiTheme="majorBidi" w:cstheme="majorBidi"/>
          <w:sz w:val="28"/>
          <w:szCs w:val="28"/>
        </w:rPr>
        <w:t>traditionally</w:t>
      </w:r>
      <w:proofErr w:type="spellEnd"/>
      <w:r w:rsidRPr="0036156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6156A">
        <w:rPr>
          <w:rFonts w:asciiTheme="majorBidi" w:hAnsiTheme="majorBidi" w:cstheme="majorBidi"/>
          <w:sz w:val="28"/>
          <w:szCs w:val="28"/>
        </w:rPr>
        <w:t>dominated</w:t>
      </w:r>
      <w:proofErr w:type="spellEnd"/>
      <w:r w:rsidRPr="0036156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6156A">
        <w:rPr>
          <w:rFonts w:asciiTheme="majorBidi" w:hAnsiTheme="majorBidi" w:cstheme="majorBidi"/>
          <w:sz w:val="28"/>
          <w:szCs w:val="28"/>
        </w:rPr>
        <w:t>energy</w:t>
      </w:r>
      <w:proofErr w:type="spellEnd"/>
      <w:r w:rsidRPr="0036156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6156A">
        <w:rPr>
          <w:rFonts w:asciiTheme="majorBidi" w:hAnsiTheme="majorBidi" w:cstheme="majorBidi"/>
          <w:sz w:val="28"/>
          <w:szCs w:val="28"/>
        </w:rPr>
        <w:t>investment</w:t>
      </w:r>
      <w:proofErr w:type="spellEnd"/>
      <w:r w:rsidRPr="0036156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36156A">
        <w:rPr>
          <w:rFonts w:asciiTheme="majorBidi" w:hAnsiTheme="majorBidi" w:cstheme="majorBidi"/>
          <w:sz w:val="28"/>
          <w:szCs w:val="28"/>
        </w:rPr>
        <w:t>another</w:t>
      </w:r>
      <w:proofErr w:type="spellEnd"/>
      <w:r w:rsidRPr="0036156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6156A">
        <w:rPr>
          <w:rFonts w:asciiTheme="majorBidi" w:hAnsiTheme="majorBidi" w:cstheme="majorBidi"/>
          <w:sz w:val="28"/>
          <w:szCs w:val="28"/>
        </w:rPr>
        <w:t>reflection</w:t>
      </w:r>
      <w:proofErr w:type="spellEnd"/>
      <w:r w:rsidRPr="0036156A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36156A">
        <w:rPr>
          <w:rFonts w:asciiTheme="majorBidi" w:hAnsiTheme="majorBidi" w:cstheme="majorBidi"/>
          <w:sz w:val="28"/>
          <w:szCs w:val="28"/>
        </w:rPr>
        <w:t>ongoing</w:t>
      </w:r>
      <w:proofErr w:type="spellEnd"/>
      <w:r w:rsidRPr="0036156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6156A">
        <w:rPr>
          <w:rFonts w:asciiTheme="majorBidi" w:hAnsiTheme="majorBidi" w:cstheme="majorBidi"/>
          <w:sz w:val="28"/>
          <w:szCs w:val="28"/>
        </w:rPr>
        <w:t>electrification</w:t>
      </w:r>
      <w:proofErr w:type="spellEnd"/>
      <w:r w:rsidRPr="0036156A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36156A">
        <w:rPr>
          <w:rFonts w:asciiTheme="majorBidi" w:hAnsiTheme="majorBidi" w:cstheme="majorBidi"/>
          <w:sz w:val="28"/>
          <w:szCs w:val="28"/>
        </w:rPr>
        <w:t>world’s</w:t>
      </w:r>
      <w:proofErr w:type="spellEnd"/>
      <w:r w:rsidRPr="0036156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6156A">
        <w:rPr>
          <w:rFonts w:asciiTheme="majorBidi" w:hAnsiTheme="majorBidi" w:cstheme="majorBidi"/>
          <w:sz w:val="28"/>
          <w:szCs w:val="28"/>
        </w:rPr>
        <w:t>economy</w:t>
      </w:r>
      <w:proofErr w:type="spellEnd"/>
      <w:r w:rsidRPr="0036156A">
        <w:rPr>
          <w:rFonts w:asciiTheme="majorBidi" w:hAnsiTheme="majorBidi" w:cstheme="majorBidi"/>
          <w:sz w:val="28"/>
          <w:szCs w:val="28"/>
        </w:rPr>
        <w:t>.</w:t>
      </w:r>
    </w:p>
    <w:sectPr w:rsidR="007E7A9C" w:rsidRPr="0036156A" w:rsidSect="00F86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E7A9C"/>
    <w:rsid w:val="0036156A"/>
    <w:rsid w:val="007E7A9C"/>
    <w:rsid w:val="00A968B0"/>
    <w:rsid w:val="00F86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9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987</Words>
  <Characters>5431</Characters>
  <Application>Microsoft Office Word</Application>
  <DocSecurity>0</DocSecurity>
  <Lines>45</Lines>
  <Paragraphs>12</Paragraphs>
  <ScaleCrop>false</ScaleCrop>
  <Company/>
  <LinksUpToDate>false</LinksUpToDate>
  <CharactersWithSpaces>6406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2026-04-19T09:34:00Z</dcterms:created>
  <dcterms:modified xsi:type="dcterms:W3CDTF">2026-04-19T11:26:00Z</dcterms:modified>
</cp:coreProperties>
</file>