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E7" w:rsidRPr="00BA4FE7" w:rsidRDefault="00BA4FE7" w:rsidP="00BA4F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A4FE7">
        <w:rPr>
          <w:rFonts w:asciiTheme="majorBidi" w:hAnsiTheme="majorBidi" w:cstheme="majorBidi"/>
          <w:b/>
          <w:bCs/>
          <w:sz w:val="28"/>
          <w:szCs w:val="28"/>
        </w:rPr>
        <w:t xml:space="preserve">International </w:t>
      </w:r>
      <w:proofErr w:type="spellStart"/>
      <w:r w:rsidRPr="00BA4FE7">
        <w:rPr>
          <w:rFonts w:asciiTheme="majorBidi" w:hAnsiTheme="majorBidi" w:cstheme="majorBidi"/>
          <w:b/>
          <w:bCs/>
          <w:sz w:val="28"/>
          <w:szCs w:val="28"/>
        </w:rPr>
        <w:t>Negotiations</w:t>
      </w:r>
      <w:proofErr w:type="spellEnd"/>
    </w:p>
    <w:p w:rsidR="00F869FF" w:rsidRPr="00BA4FE7" w:rsidRDefault="00BA4FE7" w:rsidP="00BA4FE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BA4FE7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popular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opinion,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due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historical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seen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talks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table,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usually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conditions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secrecy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deepening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international relations,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turned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situation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outlined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above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one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phases.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characterized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specificity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dynamics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one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side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).</w:t>
      </w:r>
    </w:p>
    <w:p w:rsidR="00BA4FE7" w:rsidRPr="00BA4FE7" w:rsidRDefault="00BA4FE7" w:rsidP="00BA4FE7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A4FE7">
        <w:rPr>
          <w:rFonts w:asciiTheme="majorBidi" w:hAnsiTheme="majorBidi" w:cstheme="majorBidi"/>
          <w:sz w:val="28"/>
          <w:szCs w:val="28"/>
        </w:rPr>
        <w:t>Generally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context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international practice,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 model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consists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phases: diagnostic phase, formula phase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detail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phase.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model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offered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by John S.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Odell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diagnoses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: ”In the diagnostic phase, parties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decide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to explore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possibility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conduct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preparations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sound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out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parties. In the second phase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or formula to guide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third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 (…).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detail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out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particulars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an agreement consistent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formula”. The stages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model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present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almost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due to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evolution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international relations,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intensity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complexity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partly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integration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bargaining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described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the last section), the model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has been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extended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stages,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reflecting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almost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all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events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stages are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: agenda setting,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formulation,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evaluation.The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first phase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vital,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generates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decisions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course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whole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define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limits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maneuver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participants.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phase, the parties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issues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appear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table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definition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pointed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out by Tanya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Alfredson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Azeta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Congu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: ”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begin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take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shape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agenda setting phase in as far as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choice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items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placed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on the table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set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tone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outcomes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reached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Setting the agenda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help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either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inform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restrict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makers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thinking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about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given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area in accordance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issues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as pertinent to discussion and parties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selected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providing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input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on”.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phase, parties must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analyze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topics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content,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consequences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adopting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solutions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obligations. This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fact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interaction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decision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makers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affected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bureaucracies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parties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groups.</w:t>
      </w:r>
    </w:p>
    <w:p w:rsidR="00BA4FE7" w:rsidRPr="00BA4FE7" w:rsidRDefault="00BA4FE7" w:rsidP="00BA4FE7">
      <w:pPr>
        <w:jc w:val="both"/>
        <w:rPr>
          <w:rFonts w:asciiTheme="majorBidi" w:hAnsiTheme="majorBidi" w:cstheme="majorBidi"/>
          <w:sz w:val="28"/>
          <w:szCs w:val="28"/>
        </w:rPr>
      </w:pPr>
      <w:r w:rsidRPr="00BA4FE7">
        <w:rPr>
          <w:rFonts w:asciiTheme="majorBidi" w:hAnsiTheme="majorBidi" w:cstheme="majorBidi"/>
          <w:sz w:val="28"/>
          <w:szCs w:val="28"/>
        </w:rPr>
        <w:lastRenderedPageBreak/>
        <w:t xml:space="preserve">The phase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formulation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vital,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identify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conflicting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issues.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phase, the parties are building forum for the exchange of information. On the basis of data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collected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phase, the parties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cho</w:t>
      </w:r>
      <w:r w:rsidR="006461B4">
        <w:rPr>
          <w:rFonts w:asciiTheme="majorBidi" w:hAnsiTheme="majorBidi" w:cstheme="majorBidi"/>
          <w:sz w:val="28"/>
          <w:szCs w:val="28"/>
        </w:rPr>
        <w:t>ose</w:t>
      </w:r>
      <w:proofErr w:type="spellEnd"/>
      <w:r w:rsidR="006461B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6461B4">
        <w:rPr>
          <w:rFonts w:asciiTheme="majorBidi" w:hAnsiTheme="majorBidi" w:cstheme="majorBidi"/>
          <w:sz w:val="28"/>
          <w:szCs w:val="28"/>
        </w:rPr>
        <w:t>negotiating</w:t>
      </w:r>
      <w:proofErr w:type="spellEnd"/>
      <w:r w:rsidR="006461B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461B4">
        <w:rPr>
          <w:rFonts w:asciiTheme="majorBidi" w:hAnsiTheme="majorBidi" w:cstheme="majorBidi"/>
          <w:sz w:val="28"/>
          <w:szCs w:val="28"/>
        </w:rPr>
        <w:t>strategy.</w:t>
      </w:r>
      <w:r w:rsidRPr="00BA4FE7">
        <w:rPr>
          <w:rFonts w:asciiTheme="majorBidi" w:hAnsiTheme="majorBidi" w:cstheme="majorBidi"/>
          <w:sz w:val="28"/>
          <w:szCs w:val="28"/>
        </w:rPr>
        <w:t>Generally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international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basic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: distributive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integrative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mentioned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briefly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above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comes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actual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commitments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implemented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by the parties.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implementation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commitments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legitimized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usually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ratification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This phase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should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ignored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reveals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all gaps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shortcomings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previous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phases. In the first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phases,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defect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lack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agreement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parties about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subject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lack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harmonization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all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interested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actors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). As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consequence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gets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consideration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decision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makers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challenged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proving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failure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situation, as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in the case of a positive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finalization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negotiation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entering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last,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evaluation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stage,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parties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draw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conclusions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define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made final agreement possible 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barriers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hampered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squandered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4FE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BA4FE7">
        <w:rPr>
          <w:rFonts w:asciiTheme="majorBidi" w:hAnsiTheme="majorBidi" w:cstheme="majorBidi"/>
          <w:sz w:val="28"/>
          <w:szCs w:val="28"/>
        </w:rPr>
        <w:t>.</w:t>
      </w:r>
    </w:p>
    <w:p w:rsidR="00BA4FE7" w:rsidRPr="00BA4FE7" w:rsidRDefault="00BA4FE7" w:rsidP="00BA4FE7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BA4FE7" w:rsidRPr="00BA4FE7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4FE7"/>
    <w:rsid w:val="006461B4"/>
    <w:rsid w:val="00BA4FE7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2026-04-19T12:59:00Z</dcterms:created>
  <dcterms:modified xsi:type="dcterms:W3CDTF">2026-04-19T13:06:00Z</dcterms:modified>
</cp:coreProperties>
</file>