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105AD9" w:rsidRDefault="00A00519" w:rsidP="00A00519">
      <w:pPr>
        <w:bidi/>
        <w:jc w:val="center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105AD9">
        <w:rPr>
          <w:rFonts w:cs="Simplified Arabic" w:hint="cs"/>
          <w:b/>
          <w:bCs/>
          <w:sz w:val="28"/>
          <w:szCs w:val="28"/>
          <w:rtl/>
          <w:lang w:bidi="ar-DZ"/>
        </w:rPr>
        <w:t xml:space="preserve">المحور الثالث:نظريات تحليل النزاعات الدولية </w:t>
      </w:r>
    </w:p>
    <w:p w:rsidR="00105AD9" w:rsidRDefault="00105AD9" w:rsidP="00105AD9">
      <w:pPr>
        <w:bidi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105AD9">
        <w:rPr>
          <w:rFonts w:cs="Simplified Arabic" w:hint="cs"/>
          <w:b/>
          <w:bCs/>
          <w:sz w:val="28"/>
          <w:szCs w:val="28"/>
          <w:rtl/>
          <w:lang w:bidi="ar-DZ"/>
        </w:rPr>
        <w:t xml:space="preserve">أولا:نظريات تفسير النزاعات الدولية </w:t>
      </w:r>
    </w:p>
    <w:p w:rsidR="00736E61" w:rsidRPr="0058583D" w:rsidRDefault="00736E61" w:rsidP="0058583D">
      <w:pPr>
        <w:bidi/>
        <w:spacing w:after="0" w:line="240" w:lineRule="auto"/>
        <w:jc w:val="both"/>
        <w:rPr>
          <w:rFonts w:cs="Simplified Arabic"/>
          <w:b/>
          <w:bCs/>
          <w:sz w:val="28"/>
          <w:szCs w:val="28"/>
          <w:rtl/>
          <w:lang w:bidi="ar-DZ"/>
        </w:rPr>
      </w:pPr>
      <w:r w:rsidRPr="0058583D">
        <w:rPr>
          <w:rFonts w:cs="Simplified Arabic" w:hint="cs"/>
          <w:b/>
          <w:bCs/>
          <w:sz w:val="28"/>
          <w:szCs w:val="28"/>
          <w:rtl/>
          <w:lang w:bidi="ar-DZ"/>
        </w:rPr>
        <w:t>-النظرية الواقعية: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الواقعية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لا تصنف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 بوصفها نظرية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فحسب بل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 تعرف بمجموعة من الافتراضات والمقترحات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،التي تمثل</w:t>
      </w:r>
      <w:r w:rsidRPr="0058583D">
        <w:rPr>
          <w:rFonts w:ascii="Times New Roman" w:eastAsia="Times New Roman" w:hAnsi="Times New Roman" w:cs="Simplified Arabic"/>
          <w:sz w:val="28"/>
          <w:szCs w:val="28"/>
          <w:lang w:eastAsia="fr-FR"/>
        </w:rPr>
        <w:t xml:space="preserve">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توجه عام يتجسد في نزعة فلسفية ومجموعة من التأكيدات المعيارية التي تشكل النظرية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،كما تعتبر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 موقف فكري ذو طابع مميز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ي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تسع لعدد من النظريات المختلفة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،بالتالي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هي منهج في العلاقات الدولية نشأ 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بشكل تدريجي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 من خلال أعمال مجموعة من المحللين ضمن أسلوب أو تقليد تحليلي مميز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ومتنوع من خلال تحديد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معالم هذا الأسلوب أو التقليد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في العلاقات الدولية</w:t>
      </w:r>
      <w:r w:rsidRPr="0058583D">
        <w:rPr>
          <w:rFonts w:cs="Simplified Arabic"/>
          <w:sz w:val="28"/>
          <w:szCs w:val="28"/>
        </w:rPr>
        <w:t>.</w:t>
      </w:r>
    </w:p>
    <w:p w:rsidR="00736E61" w:rsidRPr="0058583D" w:rsidRDefault="00736E61" w:rsidP="0058583D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28"/>
          <w:szCs w:val="28"/>
          <w:rtl/>
          <w:lang w:eastAsia="fr-FR" w:bidi="ar-DZ"/>
        </w:rPr>
      </w:pP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يؤكد الواقعيون على محورية القيود المفروضة على السياسة بفعل الطبيعة البشرية وغياب حكومة دولية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 w:bidi="ar-DZ"/>
        </w:rPr>
        <w:t>،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إذ يجعل هذان العاملان العلاقات الدولية في معظمها مجال للقوة والمصالح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،حيث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ينطلق هذا التصور من فرضية ثبات الطبيعة البشرية التي لم تتغير منذ العصور الكلاسيكية القديمة وهي طبيعة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أ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نانية في جوهرها،بالتالي تميل بطبيعتها إلى اللاأخلاقية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،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كما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يقول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 xml:space="preserve"> مكيافيلي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في السياسة يجب التسليم بأن جميع البشر أشرار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 xml:space="preserve"> 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وأنهم س</w:t>
      </w:r>
      <w:r w:rsidRPr="0058583D">
        <w:rPr>
          <w:rFonts w:ascii="Times New Roman" w:eastAsia="Times New Roman" w:hAnsi="Times New Roman" w:cs="Simplified Arabic" w:hint="cs"/>
          <w:sz w:val="28"/>
          <w:szCs w:val="28"/>
          <w:rtl/>
          <w:lang w:eastAsia="fr-FR"/>
        </w:rPr>
        <w:t>ي</w:t>
      </w:r>
      <w:r w:rsidRPr="0058583D">
        <w:rPr>
          <w:rFonts w:ascii="Times New Roman" w:eastAsia="Times New Roman" w:hAnsi="Times New Roman" w:cs="Simplified Arabic"/>
          <w:sz w:val="28"/>
          <w:szCs w:val="28"/>
          <w:rtl/>
          <w:lang w:eastAsia="fr-FR"/>
        </w:rPr>
        <w:t>طلقون العنان للخبث الكامن في نفوسهم كلما سنحت لهم الفرصة</w:t>
      </w:r>
      <w:r w:rsidRPr="0058583D">
        <w:rPr>
          <w:rFonts w:ascii="Times New Roman" w:eastAsia="Times New Roman" w:hAnsi="Times New Roman" w:cs="Simplified Arabic"/>
          <w:sz w:val="28"/>
          <w:szCs w:val="28"/>
          <w:lang w:eastAsia="fr-FR"/>
        </w:rPr>
        <w:t>.</w:t>
      </w:r>
    </w:p>
    <w:p w:rsidR="00736E61" w:rsidRPr="00546772" w:rsidRDefault="00736E61" w:rsidP="0058583D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30"/>
          <w:szCs w:val="30"/>
          <w:lang w:eastAsia="fr-FR"/>
        </w:rPr>
      </w:pP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مع ذلك</w:t>
      </w:r>
      <w:r>
        <w:rPr>
          <w:rFonts w:ascii="Times New Roman" w:eastAsia="Times New Roman" w:hAnsi="Times New Roman" w:cs="Simplified Arabic"/>
          <w:sz w:val="30"/>
          <w:szCs w:val="30"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يولي الواقعيون</w:t>
      </w:r>
      <w:r>
        <w:rPr>
          <w:rFonts w:ascii="Times New Roman" w:eastAsia="Times New Roman" w:hAnsi="Times New Roman" w:cs="Simplified Arabic"/>
          <w:sz w:val="30"/>
          <w:szCs w:val="30"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اهتمام بالغ للعواطف الأنانية و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الحضور المأساوي للشر في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كل عمل سياسي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 w:bidi="ar-DZ"/>
        </w:rPr>
        <w:t>،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لأ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ن هذه العواطف لا يمكن استئصالها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،بالتالي يوجد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صراع حتمي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حيث لا يمكن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تخيل عالم افتراضي لا ينظم فيه الناس أنفسهم في جماعات لأغراض الصراع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بغض النظر عن خلافاتهم الأخرى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يتفق الواقعيون بالإجماع على ثلاثة مرتكزات</w:t>
      </w:r>
      <w:r w:rsidRPr="00546772">
        <w:rPr>
          <w:rFonts w:ascii="Times New Roman" w:eastAsia="Times New Roman" w:hAnsi="Times New Roman" w:cs="Simplified Arabic"/>
          <w:sz w:val="30"/>
          <w:szCs w:val="30"/>
          <w:lang w:eastAsia="fr-FR"/>
        </w:rPr>
        <w:t>:</w:t>
      </w:r>
    </w:p>
    <w:p w:rsidR="00736E61" w:rsidRPr="00546772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30"/>
          <w:szCs w:val="30"/>
          <w:lang w:eastAsia="fr-FR"/>
        </w:rPr>
      </w:pP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-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أن الطبيعة البشرية تحتوي على جوهر لا يمكن استئصاله من العواطف الأنانية</w:t>
      </w:r>
      <w:r w:rsidRPr="00546772">
        <w:rPr>
          <w:rFonts w:ascii="Times New Roman" w:eastAsia="Times New Roman" w:hAnsi="Times New Roman" w:cs="Simplified Arabic"/>
          <w:sz w:val="30"/>
          <w:szCs w:val="30"/>
          <w:lang w:eastAsia="fr-FR"/>
        </w:rPr>
        <w:t>.</w:t>
      </w:r>
    </w:p>
    <w:p w:rsidR="00736E61" w:rsidRPr="00546772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30"/>
          <w:szCs w:val="30"/>
          <w:lang w:eastAsia="fr-FR"/>
        </w:rPr>
      </w:pP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-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أن هذه العواطف تحدد المشكلة المركزية للسياسة</w:t>
      </w:r>
      <w:r w:rsidRPr="00546772">
        <w:rPr>
          <w:rFonts w:ascii="Times New Roman" w:eastAsia="Times New Roman" w:hAnsi="Times New Roman" w:cs="Simplified Arabic"/>
          <w:sz w:val="30"/>
          <w:szCs w:val="30"/>
          <w:lang w:eastAsia="fr-FR"/>
        </w:rPr>
        <w:t>.</w:t>
      </w:r>
    </w:p>
    <w:p w:rsidR="00736E61" w:rsidRPr="00E73E41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-</w:t>
      </w:r>
      <w:r w:rsidRPr="00546772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أن فن الحكم تهيمن عليه الحاجة إلى السيطرة على هذا الجانب من الطبيعة البشرية</w:t>
      </w:r>
      <w:r w:rsidRPr="00546772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736E61" w:rsidRPr="00E73E41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30"/>
          <w:szCs w:val="30"/>
          <w:lang w:eastAsia="fr-FR"/>
        </w:rPr>
      </w:pP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يؤكد الواقعيون أيض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ا على محورية الضرورات السياسية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الناجمة عن حالة الفوضى الدولية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 w:bidi="ar-DZ"/>
        </w:rPr>
        <w:t>،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ففي ظل غياب حكومة دولية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يبقى قانون الغاب هو السائد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ويع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تبر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لفرق بين الحضارة والبربرية كشف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عن جوهر الطبيعة البشرية نفس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ها عندما تعمل في ظل ظروف مختلفة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،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فبينما يتم ترويض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الطبيعة البشرية داخل الدول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من خلال السلطة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السياسية الهرمية وآليات الحكم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،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الفوضى في مجا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ل العلاقات الدولية لا تسمح فحسب بل تشجع أيض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 على الت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عبير عن أسوأ جوانب هذه الطبيعة،إذ 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إن تلك الطبيعة البشرية نفسه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 التي تكون هشة في الظروف ال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طبيعية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 تبدو في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ظروف أخرى قادرة على أن تصبح 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سلبية</w:t>
      </w:r>
      <w:r w:rsidRPr="00E73E41">
        <w:rPr>
          <w:rFonts w:ascii="Times New Roman" w:eastAsia="Times New Roman" w:hAnsi="Times New Roman" w:cs="Simplified Arabic"/>
          <w:sz w:val="30"/>
          <w:szCs w:val="30"/>
          <w:lang w:eastAsia="fr-FR"/>
        </w:rPr>
        <w:t>.</w:t>
      </w:r>
    </w:p>
    <w:p w:rsidR="00736E61" w:rsidRPr="00E73E41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sz w:val="30"/>
          <w:szCs w:val="30"/>
          <w:lang w:eastAsia="fr-FR"/>
        </w:rPr>
      </w:pP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lastRenderedPageBreak/>
        <w:t xml:space="preserve">بالتالي 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يؤدي تف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اعل عاملي الأنانية والفوضى إلى هيمنة القوة في العلاقات الدولية،مما يستلزم بالضرورة 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أولوية القوة وا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لأمن في الحياة السياسية 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بأكملها،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ف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الصراع على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السلطة عالمي في الزمان والمكان و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استخدام ا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لقو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ة والاعتماد المتكرر عليها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صفة تبرز أهميتها في العلاقات الدولية،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بناء على ذلك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ف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مفهوم الأمن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يشير إلى عالم أقل خطورة وعنف وليس بالضرورة عالم آمن وعادل ومسالم،</w:t>
      </w:r>
      <w:r w:rsidRPr="00E73E41"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>حيث تنطوي السياسة ه</w:t>
      </w:r>
      <w:r>
        <w:rPr>
          <w:rFonts w:ascii="Times New Roman" w:eastAsia="Times New Roman" w:hAnsi="Times New Roman" w:cs="Simplified Arabic"/>
          <w:sz w:val="30"/>
          <w:szCs w:val="30"/>
          <w:rtl/>
          <w:lang w:eastAsia="fr-FR"/>
        </w:rPr>
        <w:t xml:space="preserve">نا على تخفيف حدة الصراع وإدارته لا القضاء عليه </w:t>
      </w:r>
      <w:r>
        <w:rPr>
          <w:rFonts w:ascii="Times New Roman" w:eastAsia="Times New Roman" w:hAnsi="Times New Roman" w:cs="Simplified Arabic" w:hint="cs"/>
          <w:sz w:val="30"/>
          <w:szCs w:val="30"/>
          <w:rtl/>
          <w:lang w:eastAsia="fr-FR"/>
        </w:rPr>
        <w:t>بشكل كلي</w:t>
      </w:r>
      <w:r w:rsidRPr="00E73E41">
        <w:rPr>
          <w:rFonts w:ascii="Times New Roman" w:eastAsia="Times New Roman" w:hAnsi="Times New Roman" w:cs="Simplified Arabic"/>
          <w:sz w:val="30"/>
          <w:szCs w:val="30"/>
          <w:lang w:eastAsia="fr-FR"/>
        </w:rPr>
        <w:t>.</w:t>
      </w:r>
    </w:p>
    <w:p w:rsidR="00736E61" w:rsidRPr="00A9160F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</w:pP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ب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الواقعية الجديدة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،يقدم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والتز 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فكرة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بأن الفرق الرئيسي بين السياسة الدولية والسياسة الداخلية لا يكمن في انتظام الحرب والصراع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بل في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بنية النظام الدولي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ففي غياب سلطة عليا لا سبيل لتأمين الذات سوى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الاعتماد على الذات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الأمر الذي يؤدي في نهاية المطاف إلى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معضلة أمنية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لأن تعزيز أمن دولة  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يؤدي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إلى انعدام أمن دول أخرى.</w:t>
      </w:r>
    </w:p>
    <w:p w:rsidR="00736E61" w:rsidRPr="00A9160F" w:rsidRDefault="00736E61" w:rsidP="00736E61">
      <w:pPr>
        <w:bidi/>
        <w:spacing w:after="0" w:line="240" w:lineRule="auto"/>
        <w:jc w:val="both"/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</w:pP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لذلك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فإن الفوضى الناتجة في نظر الواقعيين الجدد تعود إلى بنية نظام يت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صف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بغياب سلطة عليا فوق الدول ذات السيادة،هذا الهيكل هو الذي يحدد بشكل حاسم سلوك الدول وصراعها على السلطة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بالتالي فإن مصادر الصراع وأسباب الحرب على عكس أطروحات الواقعيين التقليديين لا تكمن في الطبيعة البشرية بل في الإطار الأساسي 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ل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لهيكل الفوضوي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للعلاقات الدولية.</w:t>
      </w:r>
    </w:p>
    <w:p w:rsidR="00736E61" w:rsidRPr="00A9160F" w:rsidRDefault="00736E61" w:rsidP="00736E6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Theme="majorBidi" w:eastAsia="ArialMT" w:hAnsiTheme="majorBidi" w:cs="Simplified Arabic"/>
          <w:color w:val="000000" w:themeColor="text1"/>
        </w:rPr>
      </w:pP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يستخدم والتز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نظرية الألعاب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في معالجة توازن القوى والاعتماد على الذات،مؤكدا أن توازن القوى يؤدي إلى هذا النوع من النظام بغض النظر عن نوايا الدول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،ف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في ظل غياب سلطة تمنع استخدام القوة بفعالية يتحول توازن القوى غالبا إلى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توازن للقدرات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(بما في ذلك القوة المادية) التي توظفها الدول لتحقيق أهدافها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>،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هكذا في نظام الاعتماد على الذات يوفر منطق المصلحة الذاتية أساسا لفهم مشكلة تنسيق مصالح الأفراد مقابل الصالح العام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والموازنة بين المصالح قصيرة وطويلة الأجل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،كما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>لم يغفل الواقعيون الجدد احتمالات التعاون لكن نقطة الخلاف تكمن في أن الدول أثناء تعاونه</w:t>
      </w:r>
      <w:r w:rsidRPr="00A9160F">
        <w:rPr>
          <w:rFonts w:ascii="Times New Roman" w:eastAsia="Times New Roman" w:hAnsi="Times New Roman" w:cs="Simplified Arabic" w:hint="cs"/>
          <w:color w:val="1F1F1F"/>
          <w:sz w:val="30"/>
          <w:szCs w:val="30"/>
          <w:rtl/>
          <w:lang w:eastAsia="fr-FR"/>
        </w:rPr>
        <w:t xml:space="preserve">ا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تسعى لتعظيم 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bdr w:val="none" w:sz="0" w:space="0" w:color="auto" w:frame="1"/>
          <w:rtl/>
          <w:lang w:eastAsia="fr-FR"/>
        </w:rPr>
        <w:t>قوتها النسبية</w:t>
      </w:r>
      <w:r w:rsidRPr="00A9160F">
        <w:rPr>
          <w:rFonts w:ascii="Times New Roman" w:eastAsia="Times New Roman" w:hAnsi="Times New Roman" w:cs="Simplified Arabic"/>
          <w:color w:val="1F1F1F"/>
          <w:sz w:val="30"/>
          <w:szCs w:val="30"/>
          <w:rtl/>
          <w:lang w:eastAsia="fr-FR"/>
        </w:rPr>
        <w:t xml:space="preserve"> والحفاظ على استقلالها.</w:t>
      </w:r>
      <w:r w:rsidRPr="00A9160F">
        <w:rPr>
          <w:rFonts w:asciiTheme="majorBidi" w:hAnsiTheme="majorBidi" w:cs="Simplified Arabic"/>
          <w:sz w:val="30"/>
          <w:szCs w:val="30"/>
        </w:rPr>
        <w:t xml:space="preserve"> </w:t>
      </w:r>
    </w:p>
    <w:p w:rsidR="000D1A0D" w:rsidRDefault="00736E61" w:rsidP="000D1A0D">
      <w:pPr>
        <w:bidi/>
        <w:spacing w:after="0" w:line="240" w:lineRule="auto"/>
        <w:jc w:val="both"/>
        <w:rPr>
          <w:rFonts w:cs="Simplified Arabic"/>
          <w:sz w:val="30"/>
          <w:szCs w:val="30"/>
          <w:rtl/>
          <w:lang w:bidi="ar-DZ"/>
        </w:rPr>
      </w:pPr>
      <w:r>
        <w:rPr>
          <w:rFonts w:cs="Simplified Arabic" w:hint="cs"/>
          <w:b/>
          <w:bCs/>
          <w:sz w:val="28"/>
          <w:szCs w:val="28"/>
          <w:rtl/>
          <w:lang w:bidi="ar-DZ"/>
        </w:rPr>
        <w:t>-النظرية الليبرالية:</w:t>
      </w:r>
      <w:r w:rsidR="000D1A0D" w:rsidRP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>
        <w:rPr>
          <w:rFonts w:cs="Simplified Arabic" w:hint="cs"/>
          <w:sz w:val="30"/>
          <w:szCs w:val="30"/>
          <w:rtl/>
          <w:lang w:bidi="ar-DZ"/>
        </w:rPr>
        <w:t>من أهم أفكار</w:t>
      </w:r>
      <w:r w:rsidR="000D1A0D">
        <w:rPr>
          <w:rFonts w:cs="Simplified Arabic"/>
          <w:sz w:val="30"/>
          <w:szCs w:val="30"/>
          <w:rtl/>
          <w:lang w:bidi="ar-DZ"/>
        </w:rPr>
        <w:t xml:space="preserve"> الليبرالي</w:t>
      </w:r>
      <w:r w:rsidR="000D1A0D">
        <w:rPr>
          <w:rFonts w:cs="Simplified Arabic" w:hint="cs"/>
          <w:sz w:val="30"/>
          <w:szCs w:val="30"/>
          <w:rtl/>
          <w:lang w:bidi="ar-DZ"/>
        </w:rPr>
        <w:t>ة</w:t>
      </w:r>
      <w:r w:rsidR="000D1A0D">
        <w:rPr>
          <w:rFonts w:cs="Simplified Arabic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t>أن اندلاع الحرب العالمية الأولى قد برر نقدهم للنظام</w:t>
      </w:r>
      <w:r w:rsidR="000D1A0D">
        <w:rPr>
          <w:rFonts w:cs="Simplified Arabic"/>
          <w:sz w:val="30"/>
          <w:szCs w:val="30"/>
          <w:rtl/>
          <w:lang w:bidi="ar-DZ"/>
        </w:rPr>
        <w:t xml:space="preserve"> السائد للعلاقات الدولية،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من خلال سعيهم </w:t>
      </w:r>
      <w:r w:rsidR="000D1A0D" w:rsidRPr="00F401FB">
        <w:rPr>
          <w:rFonts w:cs="Simplified Arabic"/>
          <w:sz w:val="30"/>
          <w:szCs w:val="30"/>
          <w:rtl/>
          <w:lang w:bidi="ar-DZ"/>
        </w:rPr>
        <w:t>إلى إرساء سلام ليب</w:t>
      </w:r>
      <w:r w:rsidR="000D1A0D">
        <w:rPr>
          <w:rFonts w:cs="Simplified Arabic"/>
          <w:sz w:val="30"/>
          <w:szCs w:val="30"/>
          <w:rtl/>
          <w:lang w:bidi="ar-DZ"/>
        </w:rPr>
        <w:t>رالي يتسم بالدبلوماسية المفتوحة وحق تقرير المصير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>
        <w:rPr>
          <w:rFonts w:cs="Simplified Arabic"/>
          <w:sz w:val="30"/>
          <w:szCs w:val="30"/>
          <w:rtl/>
          <w:lang w:bidi="ar-DZ"/>
        </w:rPr>
        <w:t>والتجارة الحرة ونزع السلاح والتسوية السلمية للنزاعات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t>وإنشاء منظمة أ</w:t>
      </w:r>
      <w:r w:rsidR="000D1A0D">
        <w:rPr>
          <w:rFonts w:cs="Simplified Arabic"/>
          <w:sz w:val="30"/>
          <w:szCs w:val="30"/>
          <w:rtl/>
          <w:lang w:bidi="ar-DZ"/>
        </w:rPr>
        <w:t>منية دولية في صورة عصبة الأمم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،حيث </w:t>
      </w:r>
      <w:r w:rsidR="000D1A0D" w:rsidRPr="00F401FB">
        <w:rPr>
          <w:rFonts w:cs="Simplified Arabic"/>
          <w:sz w:val="30"/>
          <w:szCs w:val="30"/>
          <w:rtl/>
          <w:lang w:bidi="ar-DZ"/>
        </w:rPr>
        <w:t>كان من المفترض أن يتمثل دور ا</w:t>
      </w:r>
      <w:r w:rsidR="000D1A0D">
        <w:rPr>
          <w:rFonts w:cs="Simplified Arabic"/>
          <w:sz w:val="30"/>
          <w:szCs w:val="30"/>
          <w:rtl/>
          <w:lang w:bidi="ar-DZ"/>
        </w:rPr>
        <w:t>لعصبة في حل الخلافات بين الدول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t>وضمان ا</w:t>
      </w:r>
      <w:r w:rsidR="000D1A0D">
        <w:rPr>
          <w:rFonts w:cs="Simplified Arabic"/>
          <w:sz w:val="30"/>
          <w:szCs w:val="30"/>
          <w:rtl/>
          <w:lang w:bidi="ar-DZ"/>
        </w:rPr>
        <w:t>ستقلالها السياسي وسلامة أراضيه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t xml:space="preserve"> ومعالجة مجموعة من </w:t>
      </w:r>
      <w:r w:rsidR="000D1A0D">
        <w:rPr>
          <w:rFonts w:cs="Simplified Arabic"/>
          <w:sz w:val="30"/>
          <w:szCs w:val="30"/>
          <w:rtl/>
          <w:lang w:bidi="ar-DZ"/>
        </w:rPr>
        <w:t>القضايا الدولية المعاصرة الأخرى</w:t>
      </w:r>
      <w:r w:rsidR="000D1A0D" w:rsidRPr="00F401FB">
        <w:rPr>
          <w:rFonts w:cs="Simplified Arabic"/>
          <w:sz w:val="30"/>
          <w:szCs w:val="30"/>
          <w:rtl/>
          <w:lang w:bidi="ar-DZ"/>
        </w:rPr>
        <w:t xml:space="preserve"> مث</w:t>
      </w:r>
      <w:r w:rsidR="000D1A0D">
        <w:rPr>
          <w:rFonts w:cs="Simplified Arabic"/>
          <w:sz w:val="30"/>
          <w:szCs w:val="30"/>
          <w:rtl/>
          <w:lang w:bidi="ar-DZ"/>
        </w:rPr>
        <w:t>ل وضع العمال والأقليات</w:t>
      </w:r>
      <w:r w:rsidR="000D1A0D">
        <w:rPr>
          <w:rFonts w:cs="Simplified Arabic" w:hint="cs"/>
          <w:sz w:val="30"/>
          <w:szCs w:val="30"/>
          <w:rtl/>
          <w:lang w:bidi="ar-DZ"/>
        </w:rPr>
        <w:t>،</w:t>
      </w:r>
      <w:r w:rsidR="000D1A0D">
        <w:rPr>
          <w:rFonts w:cs="Simplified Arabic"/>
          <w:sz w:val="30"/>
          <w:szCs w:val="30"/>
          <w:rtl/>
          <w:lang w:bidi="ar-DZ"/>
        </w:rPr>
        <w:t>مع ذلك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فشلت مساعي الإصلاح</w:t>
      </w:r>
      <w:r w:rsidR="000D1A0D" w:rsidRPr="00F401FB">
        <w:rPr>
          <w:rFonts w:cs="Simplified Arabic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lastRenderedPageBreak/>
        <w:t>جر</w:t>
      </w:r>
      <w:r w:rsidR="000D1A0D">
        <w:rPr>
          <w:rFonts w:cs="Simplified Arabic"/>
          <w:sz w:val="30"/>
          <w:szCs w:val="30"/>
          <w:rtl/>
          <w:lang w:bidi="ar-DZ"/>
        </w:rPr>
        <w:t>اء معاهدة فرساي العقابية (1919)</w:t>
      </w:r>
      <w:r w:rsidR="000D1A0D" w:rsidRPr="00F401FB">
        <w:rPr>
          <w:rFonts w:cs="Simplified Arabic"/>
          <w:sz w:val="30"/>
          <w:szCs w:val="30"/>
          <w:rtl/>
          <w:lang w:bidi="ar-DZ"/>
        </w:rPr>
        <w:t xml:space="preserve"> مع عسكرة وتوسع إيطاليا وألمانيا والياب</w:t>
      </w:r>
      <w:r w:rsidR="000D1A0D">
        <w:rPr>
          <w:rFonts w:cs="Simplified Arabic"/>
          <w:sz w:val="30"/>
          <w:szCs w:val="30"/>
          <w:rtl/>
          <w:lang w:bidi="ar-DZ"/>
        </w:rPr>
        <w:t>ان في ثلاثينيات القرن العشرين</w:t>
      </w:r>
      <w:r w:rsidR="000D1A0D"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="000D1A0D" w:rsidRPr="00F401FB">
        <w:rPr>
          <w:rFonts w:cs="Simplified Arabic"/>
          <w:sz w:val="30"/>
          <w:szCs w:val="30"/>
          <w:rtl/>
          <w:lang w:bidi="ar-DZ"/>
        </w:rPr>
        <w:t xml:space="preserve">التي بلغت ذروتها في الحرب العالمية الثانية. </w:t>
      </w:r>
    </w:p>
    <w:p w:rsidR="000D1A0D" w:rsidRDefault="000D1A0D" w:rsidP="000D1A0D">
      <w:pPr>
        <w:bidi/>
        <w:spacing w:after="0" w:line="240" w:lineRule="auto"/>
        <w:jc w:val="both"/>
        <w:rPr>
          <w:rFonts w:cs="Simplified Arabic"/>
          <w:sz w:val="30"/>
          <w:szCs w:val="30"/>
          <w:lang w:bidi="ar-DZ"/>
        </w:rPr>
      </w:pPr>
      <w:r>
        <w:rPr>
          <w:rFonts w:cs="Simplified Arabic" w:hint="cs"/>
          <w:sz w:val="30"/>
          <w:szCs w:val="30"/>
          <w:rtl/>
          <w:lang w:bidi="ar-DZ"/>
        </w:rPr>
        <w:t xml:space="preserve">أنتجت 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هذه الأحداث والبداية السريعة </w:t>
      </w:r>
      <w:r>
        <w:rPr>
          <w:rFonts w:cs="Simplified Arabic"/>
          <w:sz w:val="30"/>
          <w:szCs w:val="30"/>
          <w:rtl/>
          <w:lang w:bidi="ar-DZ"/>
        </w:rPr>
        <w:t>للحرب الباردة بعد عام 1945 عدد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من الانت</w:t>
      </w:r>
      <w:r>
        <w:rPr>
          <w:rFonts w:cs="Simplified Arabic"/>
          <w:sz w:val="30"/>
          <w:szCs w:val="30"/>
          <w:rtl/>
          <w:lang w:bidi="ar-DZ"/>
        </w:rPr>
        <w:t>قادات الواقعية المؤثرة</w:t>
      </w:r>
      <w:r>
        <w:rPr>
          <w:rFonts w:cs="Simplified Arabic" w:hint="cs"/>
          <w:sz w:val="30"/>
          <w:szCs w:val="30"/>
          <w:rtl/>
          <w:lang w:bidi="ar-DZ"/>
        </w:rPr>
        <w:t>،</w:t>
      </w:r>
      <w:r>
        <w:rPr>
          <w:rFonts w:cs="Simplified Arabic"/>
          <w:sz w:val="30"/>
          <w:szCs w:val="30"/>
          <w:rtl/>
          <w:lang w:bidi="ar-DZ"/>
        </w:rPr>
        <w:t>التي اعتبرت على نطاق واسع وإن لم يكن بالضرورة بشكل عادل مدمرة لليبرالية الدولية،</w:t>
      </w:r>
      <w:r w:rsidRPr="00F401FB">
        <w:rPr>
          <w:rFonts w:cs="Simplified Arabic"/>
          <w:sz w:val="30"/>
          <w:szCs w:val="30"/>
          <w:rtl/>
          <w:lang w:bidi="ar-DZ"/>
        </w:rPr>
        <w:t>سواء كبناء فكري أو كدليل للمم</w:t>
      </w:r>
      <w:r>
        <w:rPr>
          <w:rFonts w:cs="Simplified Arabic"/>
          <w:sz w:val="30"/>
          <w:szCs w:val="30"/>
          <w:rtl/>
          <w:lang w:bidi="ar-DZ"/>
        </w:rPr>
        <w:t>ارسة العملية للعلاقات الدولية</w:t>
      </w:r>
      <w:r>
        <w:rPr>
          <w:rFonts w:cs="Simplified Arabic" w:hint="cs"/>
          <w:sz w:val="30"/>
          <w:szCs w:val="30"/>
          <w:rtl/>
          <w:lang w:bidi="ar-DZ"/>
        </w:rPr>
        <w:t>،ف</w:t>
      </w:r>
      <w:r>
        <w:rPr>
          <w:rFonts w:cs="Simplified Arabic"/>
          <w:sz w:val="30"/>
          <w:szCs w:val="30"/>
          <w:rtl/>
          <w:lang w:bidi="ar-DZ"/>
        </w:rPr>
        <w:t>منذ ثمانينيات القرن العشرين</w:t>
      </w:r>
      <w:r>
        <w:rPr>
          <w:rFonts w:cs="Simplified Arabic" w:hint="cs"/>
          <w:sz w:val="30"/>
          <w:szCs w:val="30"/>
          <w:rtl/>
          <w:lang w:bidi="ar-DZ"/>
        </w:rPr>
        <w:t xml:space="preserve"> استقطبت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الل</w:t>
      </w:r>
      <w:r>
        <w:rPr>
          <w:rFonts w:cs="Simplified Arabic"/>
          <w:sz w:val="30"/>
          <w:szCs w:val="30"/>
          <w:rtl/>
          <w:lang w:bidi="ar-DZ"/>
        </w:rPr>
        <w:t>يبرالية الدولية اهتمام متجدد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ع</w:t>
      </w:r>
      <w:r>
        <w:rPr>
          <w:rFonts w:cs="Simplified Arabic"/>
          <w:sz w:val="30"/>
          <w:szCs w:val="30"/>
          <w:rtl/>
          <w:lang w:bidi="ar-DZ"/>
        </w:rPr>
        <w:t>لى الصعيدين التجريبي والمعياري</w:t>
      </w:r>
      <w:r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وقد يكون أن العلاقات الدولية تتجه نحو موقف يمكنها </w:t>
      </w:r>
      <w:r>
        <w:rPr>
          <w:rFonts w:cs="Simplified Arabic"/>
          <w:sz w:val="30"/>
          <w:szCs w:val="30"/>
          <w:rtl/>
          <w:lang w:bidi="ar-DZ"/>
        </w:rPr>
        <w:t>من خلاله تقديم تفسير أكثر إرضاء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لإرث الليبرا</w:t>
      </w:r>
      <w:r>
        <w:rPr>
          <w:rFonts w:cs="Simplified Arabic"/>
          <w:sz w:val="30"/>
          <w:szCs w:val="30"/>
          <w:rtl/>
          <w:lang w:bidi="ar-DZ"/>
        </w:rPr>
        <w:t>لية الدولية وإمكانياتها وحدودها</w:t>
      </w:r>
      <w:r w:rsidRPr="00F401FB">
        <w:rPr>
          <w:rFonts w:cs="Simplified Arabic"/>
          <w:sz w:val="30"/>
          <w:szCs w:val="30"/>
          <w:rtl/>
          <w:lang w:bidi="ar-DZ"/>
        </w:rPr>
        <w:t>.</w:t>
      </w:r>
    </w:p>
    <w:p w:rsidR="000D1A0D" w:rsidRPr="00F401FB" w:rsidRDefault="000D1A0D" w:rsidP="000D1A0D">
      <w:pPr>
        <w:bidi/>
        <w:spacing w:after="0" w:line="240" w:lineRule="auto"/>
        <w:jc w:val="both"/>
        <w:rPr>
          <w:rFonts w:cs="Simplified Arabic"/>
          <w:sz w:val="30"/>
          <w:szCs w:val="30"/>
          <w:lang w:bidi="ar-DZ"/>
        </w:rPr>
      </w:pPr>
      <w:r w:rsidRPr="00F401FB">
        <w:rPr>
          <w:rFonts w:cs="Simplified Arabic"/>
          <w:sz w:val="30"/>
          <w:szCs w:val="30"/>
          <w:rtl/>
          <w:lang w:bidi="ar-DZ"/>
        </w:rPr>
        <w:t>تعكس الليبرالية الدولية التقاليد الل</w:t>
      </w:r>
      <w:r>
        <w:rPr>
          <w:rFonts w:cs="Simplified Arabic"/>
          <w:sz w:val="30"/>
          <w:szCs w:val="30"/>
          <w:rtl/>
          <w:lang w:bidi="ar-DZ"/>
        </w:rPr>
        <w:t>يبرالية الأوسع التي تنتمي إليه</w:t>
      </w:r>
      <w:r>
        <w:rPr>
          <w:rFonts w:cs="Simplified Arabic" w:hint="cs"/>
          <w:sz w:val="30"/>
          <w:szCs w:val="30"/>
          <w:rtl/>
          <w:lang w:bidi="ar-DZ"/>
        </w:rPr>
        <w:t xml:space="preserve">ا 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إذ </w:t>
      </w:r>
      <w:r>
        <w:rPr>
          <w:rFonts w:cs="Simplified Arabic"/>
          <w:sz w:val="30"/>
          <w:szCs w:val="30"/>
          <w:rtl/>
          <w:lang w:bidi="ar-DZ"/>
        </w:rPr>
        <w:t>تشمل عدة تيارات سياسية/فلسفية،</w:t>
      </w:r>
      <w:r>
        <w:rPr>
          <w:rFonts w:cs="Simplified Arabic" w:hint="cs"/>
          <w:sz w:val="30"/>
          <w:szCs w:val="30"/>
          <w:rtl/>
          <w:lang w:bidi="ar-DZ"/>
        </w:rPr>
        <w:t>حيث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ظهرت في عدد من السياق</w:t>
      </w:r>
      <w:r>
        <w:rPr>
          <w:rFonts w:cs="Simplified Arabic"/>
          <w:sz w:val="30"/>
          <w:szCs w:val="30"/>
          <w:rtl/>
          <w:lang w:bidi="ar-DZ"/>
        </w:rPr>
        <w:t>ات الوطنية والتاريخية المتنوعة</w:t>
      </w:r>
      <w:r>
        <w:rPr>
          <w:rFonts w:cs="Simplified Arabic" w:hint="cs"/>
          <w:sz w:val="30"/>
          <w:szCs w:val="30"/>
          <w:rtl/>
          <w:lang w:bidi="ar-DZ"/>
        </w:rPr>
        <w:t xml:space="preserve"> </w:t>
      </w:r>
      <w:r>
        <w:rPr>
          <w:rFonts w:cs="Simplified Arabic"/>
          <w:sz w:val="30"/>
          <w:szCs w:val="30"/>
          <w:rtl/>
          <w:lang w:bidi="ar-DZ"/>
        </w:rPr>
        <w:t>وتطورت عبر الزمن استجابة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لتغير الظرو</w:t>
      </w:r>
      <w:r>
        <w:rPr>
          <w:rFonts w:cs="Simplified Arabic"/>
          <w:sz w:val="30"/>
          <w:szCs w:val="30"/>
          <w:rtl/>
          <w:lang w:bidi="ar-DZ"/>
        </w:rPr>
        <w:t>ف المحلية والدولية،</w:t>
      </w:r>
      <w:r>
        <w:rPr>
          <w:rFonts w:cs="Simplified Arabic" w:hint="cs"/>
          <w:sz w:val="30"/>
          <w:szCs w:val="30"/>
          <w:rtl/>
          <w:lang w:bidi="ar-DZ"/>
        </w:rPr>
        <w:t xml:space="preserve">بالتالي 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ترتكز على مجموعة من المفاهيم المرنة التي تدعو إلى ممارسة التقدير والتفسير لاستخلاص </w:t>
      </w:r>
      <w:r>
        <w:rPr>
          <w:rFonts w:cs="Simplified Arabic"/>
          <w:sz w:val="30"/>
          <w:szCs w:val="30"/>
          <w:rtl/>
          <w:lang w:bidi="ar-DZ"/>
        </w:rPr>
        <w:t>استنتاجاتها السياسية</w:t>
      </w:r>
      <w:r w:rsidRPr="00F401FB">
        <w:rPr>
          <w:rFonts w:cs="Simplified Arabic"/>
          <w:sz w:val="30"/>
          <w:szCs w:val="30"/>
          <w:rtl/>
          <w:lang w:bidi="ar-DZ"/>
        </w:rPr>
        <w:t>.</w:t>
      </w:r>
    </w:p>
    <w:p w:rsidR="000D1A0D" w:rsidRPr="00F401FB" w:rsidRDefault="000D1A0D" w:rsidP="000D1A0D">
      <w:pPr>
        <w:bidi/>
        <w:spacing w:after="0" w:line="240" w:lineRule="auto"/>
        <w:jc w:val="both"/>
        <w:rPr>
          <w:rFonts w:cs="Simplified Arabic"/>
          <w:sz w:val="30"/>
          <w:szCs w:val="30"/>
          <w:lang w:bidi="ar-DZ"/>
        </w:rPr>
      </w:pPr>
      <w:r w:rsidRPr="00F401FB">
        <w:rPr>
          <w:rFonts w:cs="Simplified Arabic"/>
          <w:sz w:val="30"/>
          <w:szCs w:val="30"/>
          <w:rtl/>
          <w:lang w:bidi="ar-DZ"/>
        </w:rPr>
        <w:t>عند النظر إل</w:t>
      </w:r>
      <w:r>
        <w:rPr>
          <w:rFonts w:cs="Simplified Arabic"/>
          <w:sz w:val="30"/>
          <w:szCs w:val="30"/>
          <w:rtl/>
          <w:lang w:bidi="ar-DZ"/>
        </w:rPr>
        <w:t xml:space="preserve">ى الليبرالية من هذا المنظور </w:t>
      </w:r>
      <w:r>
        <w:rPr>
          <w:rFonts w:cs="Simplified Arabic" w:hint="cs"/>
          <w:sz w:val="30"/>
          <w:szCs w:val="30"/>
          <w:rtl/>
          <w:lang w:bidi="ar-DZ"/>
        </w:rPr>
        <w:t xml:space="preserve">لا </w:t>
      </w:r>
      <w:r>
        <w:rPr>
          <w:rFonts w:cs="Simplified Arabic"/>
          <w:sz w:val="30"/>
          <w:szCs w:val="30"/>
          <w:rtl/>
          <w:lang w:bidi="ar-DZ"/>
        </w:rPr>
        <w:t>تقدم مخطط جاهز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للتفكير في العلاقات الدولية أو السياسة الخارجية</w:t>
      </w:r>
      <w:r>
        <w:rPr>
          <w:rFonts w:cs="Simplified Arabic" w:hint="cs"/>
          <w:sz w:val="30"/>
          <w:szCs w:val="30"/>
          <w:rtl/>
          <w:lang w:bidi="ar-DZ"/>
        </w:rPr>
        <w:t xml:space="preserve"> فقط</w:t>
      </w:r>
      <w:r>
        <w:rPr>
          <w:rFonts w:cs="Simplified Arabic"/>
          <w:sz w:val="30"/>
          <w:szCs w:val="30"/>
          <w:rtl/>
          <w:lang w:bidi="ar-DZ"/>
        </w:rPr>
        <w:t>،بل</w:t>
      </w:r>
      <w:r>
        <w:rPr>
          <w:rFonts w:cs="Simplified Arabic" w:hint="cs"/>
          <w:sz w:val="30"/>
          <w:szCs w:val="30"/>
          <w:rtl/>
          <w:lang w:bidi="ar-DZ"/>
        </w:rPr>
        <w:t xml:space="preserve"> هي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مجموعة أو مصفوفة من القيم والمبادئ وا</w:t>
      </w:r>
      <w:r>
        <w:rPr>
          <w:rFonts w:cs="Simplified Arabic"/>
          <w:sz w:val="30"/>
          <w:szCs w:val="30"/>
          <w:rtl/>
          <w:lang w:bidi="ar-DZ"/>
        </w:rPr>
        <w:t>لأهداف الأساسية التي توفر دليل وإطار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يمكن من خلاله الت</w:t>
      </w:r>
      <w:r>
        <w:rPr>
          <w:rFonts w:cs="Simplified Arabic"/>
          <w:sz w:val="30"/>
          <w:szCs w:val="30"/>
          <w:rtl/>
          <w:lang w:bidi="ar-DZ"/>
        </w:rPr>
        <w:t>فكير بمرونة في العلاقات الدولية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وإن كان ذلك ضمن معايير معيارية محددة.</w:t>
      </w:r>
    </w:p>
    <w:p w:rsidR="000D1A0D" w:rsidRPr="00F401FB" w:rsidRDefault="000D1A0D" w:rsidP="000D1A0D">
      <w:pPr>
        <w:bidi/>
        <w:spacing w:after="0" w:line="240" w:lineRule="auto"/>
        <w:jc w:val="both"/>
        <w:rPr>
          <w:rFonts w:cs="Simplified Arabic"/>
          <w:sz w:val="30"/>
          <w:szCs w:val="30"/>
          <w:lang w:bidi="ar-DZ"/>
        </w:rPr>
      </w:pPr>
      <w:r>
        <w:rPr>
          <w:rFonts w:cs="Simplified Arabic" w:hint="cs"/>
          <w:sz w:val="30"/>
          <w:szCs w:val="30"/>
          <w:rtl/>
          <w:lang w:bidi="ar-DZ"/>
        </w:rPr>
        <w:t xml:space="preserve">يمكن </w:t>
      </w:r>
      <w:r w:rsidRPr="00F401FB">
        <w:rPr>
          <w:rFonts w:cs="Simplified Arabic"/>
          <w:sz w:val="30"/>
          <w:szCs w:val="30"/>
          <w:rtl/>
          <w:lang w:bidi="ar-DZ"/>
        </w:rPr>
        <w:t>تحدي</w:t>
      </w:r>
      <w:r>
        <w:rPr>
          <w:rFonts w:cs="Simplified Arabic"/>
          <w:sz w:val="30"/>
          <w:szCs w:val="30"/>
          <w:rtl/>
          <w:lang w:bidi="ar-DZ"/>
        </w:rPr>
        <w:t>د جوهر مفاهيمي ضمن الرؤية العالمية</w:t>
      </w:r>
      <w:r>
        <w:rPr>
          <w:rFonts w:cs="Simplified Arabic" w:hint="cs"/>
          <w:sz w:val="30"/>
          <w:szCs w:val="30"/>
          <w:rtl/>
          <w:lang w:bidi="ar-DZ"/>
        </w:rPr>
        <w:t xml:space="preserve"> للفكر الليبرالي،</w:t>
      </w:r>
      <w:r>
        <w:rPr>
          <w:rFonts w:cs="Simplified Arabic"/>
          <w:sz w:val="30"/>
          <w:szCs w:val="30"/>
          <w:rtl/>
          <w:lang w:bidi="ar-DZ"/>
        </w:rPr>
        <w:t>تاريخي</w:t>
      </w:r>
      <w:r>
        <w:rPr>
          <w:rFonts w:cs="Simplified Arabic" w:hint="cs"/>
          <w:sz w:val="30"/>
          <w:szCs w:val="30"/>
          <w:rtl/>
          <w:lang w:bidi="ar-DZ"/>
        </w:rPr>
        <w:t>ا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تمثلت اهتماماتها المعيارية والنقدية المركزية في توسيع نطاق الحكم الذاتي ا</w:t>
      </w:r>
      <w:r>
        <w:rPr>
          <w:rFonts w:cs="Simplified Arabic"/>
          <w:sz w:val="30"/>
          <w:szCs w:val="30"/>
          <w:rtl/>
          <w:lang w:bidi="ar-DZ"/>
        </w:rPr>
        <w:t xml:space="preserve">لجماعي ومعالجة المشكلات </w:t>
      </w:r>
      <w:r w:rsidRPr="00F401FB">
        <w:rPr>
          <w:rFonts w:cs="Simplified Arabic"/>
          <w:sz w:val="30"/>
          <w:szCs w:val="30"/>
          <w:rtl/>
          <w:lang w:bidi="ar-DZ"/>
        </w:rPr>
        <w:t>المتمثلة في إساءة اس</w:t>
      </w:r>
      <w:r>
        <w:rPr>
          <w:rFonts w:cs="Simplified Arabic"/>
          <w:sz w:val="30"/>
          <w:szCs w:val="30"/>
          <w:rtl/>
          <w:lang w:bidi="ar-DZ"/>
        </w:rPr>
        <w:t>تخدام السلطة والعنف غير المشروع</w:t>
      </w:r>
      <w:r>
        <w:rPr>
          <w:rFonts w:cs="Simplified Arabic" w:hint="cs"/>
          <w:sz w:val="30"/>
          <w:szCs w:val="30"/>
          <w:rtl/>
          <w:lang w:bidi="ar-DZ"/>
        </w:rPr>
        <w:t>،أما</w:t>
      </w:r>
      <w:r>
        <w:rPr>
          <w:rFonts w:cs="Simplified Arabic"/>
          <w:sz w:val="30"/>
          <w:szCs w:val="30"/>
          <w:rtl/>
          <w:lang w:bidi="ar-DZ"/>
        </w:rPr>
        <w:t xml:space="preserve"> من الناحية المفاهيمية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نجد في صميم الليبرالية ال</w:t>
      </w:r>
      <w:r>
        <w:rPr>
          <w:rFonts w:cs="Simplified Arabic"/>
          <w:sz w:val="30"/>
          <w:szCs w:val="30"/>
          <w:rtl/>
          <w:lang w:bidi="ar-DZ"/>
        </w:rPr>
        <w:t>دولية إصرار على الأولوية الأخلاقية للفرد وتراث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من الاهتمام السياس</w:t>
      </w:r>
      <w:r>
        <w:rPr>
          <w:rFonts w:cs="Simplified Arabic"/>
          <w:sz w:val="30"/>
          <w:szCs w:val="30"/>
          <w:rtl/>
          <w:lang w:bidi="ar-DZ"/>
        </w:rPr>
        <w:t>ي والفلسفي بشروط الحرية الفردية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أو الاستقلال الذاتي.</w:t>
      </w:r>
    </w:p>
    <w:p w:rsidR="00736E61" w:rsidRPr="001D3005" w:rsidRDefault="000D1A0D" w:rsidP="001D3005">
      <w:pPr>
        <w:bidi/>
        <w:spacing w:after="0" w:line="240" w:lineRule="auto"/>
        <w:jc w:val="both"/>
        <w:rPr>
          <w:rFonts w:cs="Simplified Arabic" w:hint="cs"/>
          <w:sz w:val="30"/>
          <w:szCs w:val="30"/>
          <w:rtl/>
          <w:lang w:bidi="ar-DZ"/>
        </w:rPr>
      </w:pPr>
      <w:r w:rsidRPr="00F401FB">
        <w:rPr>
          <w:rFonts w:cs="Simplified Arabic"/>
          <w:sz w:val="30"/>
          <w:szCs w:val="30"/>
          <w:rtl/>
          <w:lang w:bidi="ar-DZ"/>
        </w:rPr>
        <w:t xml:space="preserve">بالنظر إلى هذا في </w:t>
      </w:r>
      <w:r>
        <w:rPr>
          <w:rFonts w:cs="Simplified Arabic"/>
          <w:sz w:val="30"/>
          <w:szCs w:val="30"/>
          <w:rtl/>
          <w:lang w:bidi="ar-DZ"/>
        </w:rPr>
        <w:t>سياق افتراض الليبرالية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القائم على الم</w:t>
      </w:r>
      <w:r>
        <w:rPr>
          <w:rFonts w:cs="Simplified Arabic"/>
          <w:sz w:val="30"/>
          <w:szCs w:val="30"/>
          <w:rtl/>
          <w:lang w:bidi="ar-DZ"/>
        </w:rPr>
        <w:t>ساواة الأخلاقية بين الأفراد ي</w:t>
      </w:r>
      <w:r w:rsidRPr="00F401FB">
        <w:rPr>
          <w:rFonts w:cs="Simplified Arabic"/>
          <w:sz w:val="30"/>
          <w:szCs w:val="30"/>
          <w:rtl/>
          <w:lang w:bidi="ar-DZ"/>
        </w:rPr>
        <w:t>مكن فهم سبب دعوة الليبراليين إلى ال</w:t>
      </w:r>
      <w:r>
        <w:rPr>
          <w:rFonts w:cs="Simplified Arabic"/>
          <w:sz w:val="30"/>
          <w:szCs w:val="30"/>
          <w:rtl/>
          <w:lang w:bidi="ar-DZ"/>
        </w:rPr>
        <w:t>جمهوريات والملكيات الدستورية أو ما يشار إليه في العصر الحديث بالأنظمة السياسية الديمقراطية الليبرالية</w:t>
      </w:r>
      <w:r>
        <w:rPr>
          <w:rFonts w:cs="Simplified Arabic" w:hint="cs"/>
          <w:sz w:val="30"/>
          <w:szCs w:val="30"/>
          <w:rtl/>
          <w:lang w:bidi="ar-DZ"/>
        </w:rPr>
        <w:t>،</w:t>
      </w:r>
      <w:r>
        <w:rPr>
          <w:rFonts w:cs="Simplified Arabic"/>
          <w:sz w:val="30"/>
          <w:szCs w:val="30"/>
          <w:rtl/>
          <w:lang w:bidi="ar-DZ"/>
        </w:rPr>
        <w:t>إذ ت</w:t>
      </w:r>
      <w:r w:rsidRPr="00F401FB">
        <w:rPr>
          <w:rFonts w:cs="Simplified Arabic"/>
          <w:sz w:val="30"/>
          <w:szCs w:val="30"/>
          <w:rtl/>
          <w:lang w:bidi="ar-DZ"/>
        </w:rPr>
        <w:t>عتبر هذه الأنظمة وسيلة عقلانية لتيسير أوسع نطاق لل</w:t>
      </w:r>
      <w:r>
        <w:rPr>
          <w:rFonts w:cs="Simplified Arabic"/>
          <w:sz w:val="30"/>
          <w:szCs w:val="30"/>
          <w:rtl/>
          <w:lang w:bidi="ar-DZ"/>
        </w:rPr>
        <w:t>حرية الجماعية للأفراد المتساوين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وذلك من خلال الا</w:t>
      </w:r>
      <w:r>
        <w:rPr>
          <w:rFonts w:cs="Simplified Arabic"/>
          <w:sz w:val="30"/>
          <w:szCs w:val="30"/>
          <w:rtl/>
          <w:lang w:bidi="ar-DZ"/>
        </w:rPr>
        <w:t>لتزام بمبادئ المساءلة عن السلطة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والتمثيل ا</w:t>
      </w:r>
      <w:r>
        <w:rPr>
          <w:rFonts w:cs="Simplified Arabic"/>
          <w:sz w:val="30"/>
          <w:szCs w:val="30"/>
          <w:rtl/>
          <w:lang w:bidi="ar-DZ"/>
        </w:rPr>
        <w:t>لسياسي عبر هيئة تشريعية مستقلة</w:t>
      </w:r>
      <w:r>
        <w:rPr>
          <w:rFonts w:cs="Simplified Arabic" w:hint="cs"/>
          <w:sz w:val="30"/>
          <w:szCs w:val="30"/>
          <w:rtl/>
          <w:lang w:bidi="ar-DZ"/>
        </w:rPr>
        <w:t xml:space="preserve"> </w:t>
      </w:r>
      <w:r>
        <w:rPr>
          <w:rFonts w:cs="Simplified Arabic"/>
          <w:sz w:val="30"/>
          <w:szCs w:val="30"/>
          <w:rtl/>
          <w:lang w:bidi="ar-DZ"/>
        </w:rPr>
        <w:t>وسيادة القانون والتمتع بحقوق الإنسان</w:t>
      </w:r>
      <w:r>
        <w:rPr>
          <w:rFonts w:cs="Simplified Arabic" w:hint="cs"/>
          <w:sz w:val="30"/>
          <w:szCs w:val="30"/>
          <w:rtl/>
          <w:lang w:bidi="ar-DZ"/>
        </w:rPr>
        <w:t>،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عند الأخذ في الاعتبار الافتراض الليبرالي العالمي القائل بأن الجنس </w:t>
      </w:r>
      <w:r>
        <w:rPr>
          <w:rFonts w:cs="Simplified Arabic"/>
          <w:sz w:val="30"/>
          <w:szCs w:val="30"/>
          <w:rtl/>
          <w:lang w:bidi="ar-DZ"/>
        </w:rPr>
        <w:t>البشري يمتلك وحدة أخلاقية معينة تتضح أسس ال</w:t>
      </w:r>
      <w:r>
        <w:rPr>
          <w:rFonts w:cs="Simplified Arabic" w:hint="cs"/>
          <w:sz w:val="30"/>
          <w:szCs w:val="30"/>
          <w:rtl/>
          <w:lang w:bidi="ar-DZ"/>
        </w:rPr>
        <w:t>أخلاق</w:t>
      </w:r>
      <w:r>
        <w:rPr>
          <w:rFonts w:cs="Simplified Arabic"/>
          <w:sz w:val="30"/>
          <w:szCs w:val="30"/>
          <w:rtl/>
          <w:lang w:bidi="ar-DZ"/>
        </w:rPr>
        <w:t xml:space="preserve"> الكونية التي تسود الليبرالية</w:t>
      </w:r>
      <w:r>
        <w:rPr>
          <w:rFonts w:cs="Simplified Arabic" w:hint="cs"/>
          <w:sz w:val="30"/>
          <w:szCs w:val="30"/>
          <w:rtl/>
          <w:lang w:bidi="ar-DZ"/>
        </w:rPr>
        <w:t xml:space="preserve">،من خلال </w:t>
      </w:r>
      <w:r w:rsidRPr="00F401FB">
        <w:rPr>
          <w:rFonts w:cs="Simplified Arabic"/>
          <w:sz w:val="30"/>
          <w:szCs w:val="30"/>
          <w:rtl/>
          <w:lang w:bidi="ar-DZ"/>
        </w:rPr>
        <w:t>مجالان</w:t>
      </w:r>
      <w:r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Pr="00F401FB">
        <w:rPr>
          <w:rFonts w:cs="Simplified Arabic"/>
          <w:sz w:val="30"/>
          <w:szCs w:val="30"/>
          <w:rtl/>
          <w:lang w:bidi="ar-DZ"/>
        </w:rPr>
        <w:t>تتجلى فيهما هذه النز</w:t>
      </w:r>
      <w:r>
        <w:rPr>
          <w:rFonts w:cs="Simplified Arabic"/>
          <w:sz w:val="30"/>
          <w:szCs w:val="30"/>
          <w:rtl/>
          <w:lang w:bidi="ar-DZ"/>
        </w:rPr>
        <w:t xml:space="preserve">عة </w:t>
      </w:r>
      <w:r>
        <w:rPr>
          <w:rFonts w:cs="Simplified Arabic"/>
          <w:sz w:val="30"/>
          <w:szCs w:val="30"/>
          <w:rtl/>
          <w:lang w:bidi="ar-DZ"/>
        </w:rPr>
        <w:lastRenderedPageBreak/>
        <w:t>العالمية سياسي</w:t>
      </w:r>
      <w:r>
        <w:rPr>
          <w:rFonts w:cs="Simplified Arabic" w:hint="cs"/>
          <w:sz w:val="30"/>
          <w:szCs w:val="30"/>
          <w:rtl/>
          <w:lang w:bidi="ar-DZ"/>
        </w:rPr>
        <w:t>ا</w:t>
      </w:r>
      <w:r w:rsidRPr="00F401FB">
        <w:rPr>
          <w:rFonts w:cs="Simplified Arabic"/>
          <w:sz w:val="30"/>
          <w:szCs w:val="30"/>
          <w:rtl/>
          <w:lang w:bidi="ar-DZ"/>
        </w:rPr>
        <w:t xml:space="preserve"> التوتر بين الليبرالية و</w:t>
      </w:r>
      <w:r>
        <w:rPr>
          <w:rFonts w:cs="Simplified Arabic"/>
          <w:sz w:val="30"/>
          <w:szCs w:val="30"/>
          <w:rtl/>
          <w:lang w:bidi="ar-DZ"/>
        </w:rPr>
        <w:t>مفهوم سيادة الدولة في وستفاليا</w:t>
      </w:r>
      <w:r>
        <w:rPr>
          <w:rFonts w:cs="Simplified Arabic" w:hint="cs"/>
          <w:sz w:val="30"/>
          <w:szCs w:val="30"/>
          <w:rtl/>
          <w:lang w:bidi="ar-DZ"/>
        </w:rPr>
        <w:t xml:space="preserve"> </w:t>
      </w:r>
      <w:r w:rsidRPr="00F401FB">
        <w:rPr>
          <w:rFonts w:cs="Simplified Arabic"/>
          <w:sz w:val="30"/>
          <w:szCs w:val="30"/>
          <w:rtl/>
          <w:lang w:bidi="ar-DZ"/>
        </w:rPr>
        <w:t>ودعم المذهب الكوني لحقوق الإنسان.</w:t>
      </w:r>
    </w:p>
    <w:p w:rsidR="0058583D" w:rsidRPr="00A4568A" w:rsidRDefault="00736E61" w:rsidP="0058583D">
      <w:pPr>
        <w:bidi/>
        <w:spacing w:after="0" w:line="240" w:lineRule="auto"/>
        <w:jc w:val="both"/>
        <w:rPr>
          <w:rFonts w:ascii="Simplified Arabic" w:hAnsi="Simplified Arabic" w:cs="Simplified Arabic"/>
          <w:sz w:val="30"/>
          <w:szCs w:val="30"/>
          <w:vertAlign w:val="superscript"/>
          <w:lang w:bidi="ar-DZ"/>
        </w:rPr>
      </w:pPr>
      <w:r>
        <w:rPr>
          <w:rFonts w:cs="Simplified Arabic" w:hint="cs"/>
          <w:b/>
          <w:bCs/>
          <w:sz w:val="28"/>
          <w:szCs w:val="28"/>
          <w:rtl/>
          <w:lang w:bidi="ar-DZ"/>
        </w:rPr>
        <w:t>-النظرية البنائية:</w:t>
      </w:r>
      <w:r w:rsidR="0058583D" w:rsidRPr="0058583D">
        <w:rPr>
          <w:rFonts w:ascii="Simplified Arabic" w:hAnsi="Simplified Arabic" w:cs="Simplified Arabic"/>
          <w:sz w:val="30"/>
          <w:szCs w:val="30"/>
          <w:rtl/>
        </w:rPr>
        <w:t xml:space="preserve"> </w:t>
      </w:r>
      <w:r w:rsidR="0058583D" w:rsidRPr="00A4568A">
        <w:rPr>
          <w:rFonts w:ascii="Simplified Arabic" w:hAnsi="Simplified Arabic" w:cs="Simplified Arabic"/>
          <w:sz w:val="30"/>
          <w:szCs w:val="30"/>
          <w:rtl/>
        </w:rPr>
        <w:t xml:space="preserve">الفرضية المحورية للبنائية هي البناء الاجتماعي للحقيقة،أي التشديد على الطابع الاجتماعي لبناء الأفراد وتشكيل هوياتهم ورغباتهم،أي أن الأفراد يتم تكوينهم في نطاق محيطهم الثقافي، أي عن طريق التربية وليس بالطبيعة  </w:t>
      </w:r>
      <w:r w:rsidR="0058583D" w:rsidRPr="00A4568A">
        <w:rPr>
          <w:rFonts w:ascii="Simplified Arabic" w:hAnsi="Simplified Arabic" w:cs="Simplified Arabic"/>
          <w:sz w:val="30"/>
          <w:szCs w:val="30"/>
        </w:rPr>
        <w:t>Nature</w:t>
      </w:r>
      <w:r w:rsidR="0058583D" w:rsidRPr="00A4568A">
        <w:rPr>
          <w:rStyle w:val="Appelnotedebasdep"/>
          <w:rFonts w:ascii="Simplified Arabic" w:hAnsi="Simplified Arabic" w:cs="Simplified Arabic"/>
          <w:sz w:val="30"/>
          <w:szCs w:val="30"/>
          <w:lang w:bidi="ar-DZ"/>
        </w:rPr>
        <w:t>.</w:t>
      </w:r>
      <w:r w:rsidR="0058583D"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إن البناء الاج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تماعي لا يخضع لمعايير موضوعية و</w:t>
      </w:r>
      <w:r w:rsidR="0058583D"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لا ذاتية،بل يتشكل من خلال عملية اجتماعية تذاتانية بواسطة الفعل-التفاعل الإنساني ض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من القيم والمعايير المترابطة و</w:t>
      </w:r>
      <w:r w:rsidR="0058583D"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 xml:space="preserve">المعقدة في 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إطار العملية الاجتماعية الكلية</w:t>
      </w:r>
      <w:r w:rsidR="00A91F75">
        <w:rPr>
          <w:rFonts w:ascii="Simplified Arabic" w:hAnsi="Simplified Arabic" w:cs="Simplified Arabic" w:hint="cs"/>
          <w:sz w:val="30"/>
          <w:szCs w:val="30"/>
          <w:rtl/>
          <w:lang w:bidi="ar-DZ"/>
        </w:rPr>
        <w:t>،</w:t>
      </w:r>
      <w:r w:rsidR="0058583D"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بهذا فالتغير الدائم في ترك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يبة الحقيقة على مستوى المجتمع و</w:t>
      </w:r>
      <w:r w:rsidR="0058583D"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السياسة العالمية،مبني على معطيات اجتماعية مرتبطة بمدى قدرة الأفراد على تكوين صور تذاتانية عن أنفسهم في مقابل الآخرين.</w:t>
      </w:r>
    </w:p>
    <w:p w:rsidR="0058583D" w:rsidRPr="00A4568A" w:rsidRDefault="0058583D" w:rsidP="0058583D">
      <w:pPr>
        <w:bidi/>
        <w:spacing w:after="0" w:line="240" w:lineRule="auto"/>
        <w:jc w:val="both"/>
        <w:rPr>
          <w:rFonts w:ascii="Simplified Arabic" w:hAnsi="Simplified Arabic" w:cs="Simplified Arabic"/>
          <w:sz w:val="30"/>
          <w:szCs w:val="30"/>
          <w:lang w:bidi="ar-DZ"/>
        </w:rPr>
      </w:pPr>
      <w:r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 xml:space="preserve"> تتضمن التذاتانية  كلا من الفاعل و البنية،فالأفعال و الهويات مصدر تشكلها من خلال ظواهر اجتماعية متمثلة في المعايير،القواعد،اللغات و المع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اني،الثقافات والإيديولوجيات</w:t>
      </w:r>
      <w:r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هذه الظواهر الاجتماعية لابد أن تحظى بقبول من طرف الأفراد لهدف إثبات وجودهم و تقديم فهم موسع لذاتهم في مقابل الذات الأخرى المقابلة لها</w:t>
      </w:r>
      <w:r w:rsidRPr="00A4568A">
        <w:rPr>
          <w:rFonts w:ascii="Simplified Arabic" w:hAnsi="Simplified Arabic" w:cs="Simplified Arabic"/>
          <w:sz w:val="30"/>
          <w:szCs w:val="30"/>
          <w:lang w:bidi="ar-DZ"/>
        </w:rPr>
        <w:t xml:space="preserve"> </w:t>
      </w:r>
      <w:r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إذ يعتبر بناء السلوك من خلال دور الأفكار المشتركة كمدخل لبنية مثالية مرتكز على البعد الت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ذاتاني للمعرفة</w:t>
      </w:r>
      <w:r w:rsidR="00A91F75">
        <w:rPr>
          <w:rFonts w:ascii="Simplified Arabic" w:hAnsi="Simplified Arabic" w:cs="Simplified Arabic" w:hint="cs"/>
          <w:sz w:val="30"/>
          <w:szCs w:val="30"/>
          <w:rtl/>
          <w:lang w:bidi="ar-DZ"/>
        </w:rPr>
        <w:t>،</w:t>
      </w:r>
      <w:r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لأن السياسة العالمية تؤكد من خلال السمة الاجتماعية للوجود الإنساني و التي تسير بفعل الأفكار و القيم و المعايير ال</w:t>
      </w:r>
      <w:r w:rsidR="00A91F75">
        <w:rPr>
          <w:rFonts w:ascii="Simplified Arabic" w:hAnsi="Simplified Arabic" w:cs="Simplified Arabic"/>
          <w:sz w:val="30"/>
          <w:szCs w:val="30"/>
          <w:rtl/>
          <w:lang w:bidi="ar-DZ"/>
        </w:rPr>
        <w:t>مشتركة والتي يحملها الفاعلون</w:t>
      </w:r>
      <w:r w:rsidR="00A91F75">
        <w:rPr>
          <w:rFonts w:ascii="Simplified Arabic" w:hAnsi="Simplified Arabic" w:cs="Simplified Arabic" w:hint="cs"/>
          <w:sz w:val="30"/>
          <w:szCs w:val="30"/>
          <w:rtl/>
          <w:lang w:bidi="ar-DZ"/>
        </w:rPr>
        <w:t>،</w:t>
      </w:r>
      <w:r w:rsidRPr="00A4568A">
        <w:rPr>
          <w:rFonts w:ascii="Simplified Arabic" w:hAnsi="Simplified Arabic" w:cs="Simplified Arabic"/>
          <w:sz w:val="30"/>
          <w:szCs w:val="30"/>
          <w:rtl/>
          <w:lang w:bidi="ar-DZ"/>
        </w:rPr>
        <w:t>بالتالي فالسياسة العالمية لا تتحدد وفقا للبنية الموضوعية المرتبطة بعلاقات القوة المادية، بالنسبة للبنائيين السياسة العالمية تحلل من خلال النسق الإدراكي المكون للأفكار،القيم الثقافية و المرتكزة على البناء التذاتاني لسلوك هؤلاء الفاعلين.</w:t>
      </w:r>
    </w:p>
    <w:p w:rsidR="00736E61" w:rsidRPr="0058583D" w:rsidRDefault="00736E61" w:rsidP="00736E61">
      <w:pPr>
        <w:bidi/>
        <w:rPr>
          <w:rFonts w:cs="Simplified Arabic" w:hint="cs"/>
          <w:b/>
          <w:bCs/>
          <w:sz w:val="28"/>
          <w:szCs w:val="28"/>
          <w:lang w:bidi="ar-DZ"/>
        </w:rPr>
      </w:pPr>
    </w:p>
    <w:sectPr w:rsidR="00736E61" w:rsidRPr="0058583D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B1C" w:rsidRDefault="00197B1C" w:rsidP="00736E61">
      <w:pPr>
        <w:spacing w:after="0" w:line="240" w:lineRule="auto"/>
      </w:pPr>
      <w:r>
        <w:separator/>
      </w:r>
    </w:p>
  </w:endnote>
  <w:endnote w:type="continuationSeparator" w:id="1">
    <w:p w:rsidR="00197B1C" w:rsidRDefault="00197B1C" w:rsidP="0073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B1C" w:rsidRDefault="00197B1C" w:rsidP="00736E61">
      <w:pPr>
        <w:spacing w:after="0" w:line="240" w:lineRule="auto"/>
      </w:pPr>
      <w:r>
        <w:separator/>
      </w:r>
    </w:p>
  </w:footnote>
  <w:footnote w:type="continuationSeparator" w:id="1">
    <w:p w:rsidR="00197B1C" w:rsidRDefault="00197B1C" w:rsidP="00736E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0519"/>
    <w:rsid w:val="000D1A0D"/>
    <w:rsid w:val="00105AD9"/>
    <w:rsid w:val="00197B1C"/>
    <w:rsid w:val="001D3005"/>
    <w:rsid w:val="0058583D"/>
    <w:rsid w:val="00736E61"/>
    <w:rsid w:val="00A00519"/>
    <w:rsid w:val="00A91F75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paragraph" w:styleId="Titre1">
    <w:name w:val="heading 1"/>
    <w:basedOn w:val="Normal"/>
    <w:next w:val="Normal"/>
    <w:link w:val="Titre1Car"/>
    <w:uiPriority w:val="9"/>
    <w:qFormat/>
    <w:rsid w:val="005858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uiPriority w:val="99"/>
    <w:unhideWhenUsed/>
    <w:rsid w:val="00736E61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5858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tedebasdepage">
    <w:name w:val="footnote text"/>
    <w:basedOn w:val="Normal"/>
    <w:link w:val="NotedebasdepageCar1"/>
    <w:uiPriority w:val="99"/>
    <w:unhideWhenUsed/>
    <w:rsid w:val="0058583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8583D"/>
    <w:rPr>
      <w:sz w:val="20"/>
      <w:szCs w:val="20"/>
    </w:rPr>
  </w:style>
  <w:style w:type="character" w:customStyle="1" w:styleId="NotedebasdepageCar1">
    <w:name w:val="Note de bas de page Car1"/>
    <w:basedOn w:val="Policepardfaut"/>
    <w:link w:val="Notedebasdepage"/>
    <w:uiPriority w:val="99"/>
    <w:rsid w:val="0058583D"/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58583D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58583D"/>
    <w:rPr>
      <w:i/>
      <w:iCs/>
    </w:rPr>
  </w:style>
  <w:style w:type="character" w:customStyle="1" w:styleId="apple-converted-space">
    <w:name w:val="apple-converted-space"/>
    <w:basedOn w:val="Policepardfaut"/>
    <w:rsid w:val="0058583D"/>
  </w:style>
  <w:style w:type="character" w:customStyle="1" w:styleId="fn">
    <w:name w:val="fn"/>
    <w:basedOn w:val="Policepardfaut"/>
    <w:rsid w:val="0058583D"/>
  </w:style>
  <w:style w:type="character" w:customStyle="1" w:styleId="subtitle">
    <w:name w:val="subtitle"/>
    <w:basedOn w:val="Policepardfaut"/>
    <w:rsid w:val="0058583D"/>
  </w:style>
  <w:style w:type="paragraph" w:styleId="Corpsdetexte">
    <w:name w:val="Body Text"/>
    <w:basedOn w:val="Normal"/>
    <w:link w:val="CorpsdetexteCar"/>
    <w:uiPriority w:val="1"/>
    <w:qFormat/>
    <w:rsid w:val="0058583D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58583D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1206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2026-04-24T18:15:00Z</dcterms:created>
  <dcterms:modified xsi:type="dcterms:W3CDTF">2026-04-24T19:15:00Z</dcterms:modified>
</cp:coreProperties>
</file>