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4838DE" w:rsidRDefault="00C346AB" w:rsidP="004838DE">
      <w:pPr>
        <w:bidi/>
        <w:spacing w:after="0" w:line="240" w:lineRule="auto"/>
        <w:jc w:val="center"/>
        <w:rPr>
          <w:rFonts w:cs="Simplified Arabic"/>
          <w:b/>
          <w:bCs/>
          <w:sz w:val="28"/>
          <w:szCs w:val="28"/>
        </w:rPr>
      </w:pPr>
      <w:r w:rsidRPr="004838DE">
        <w:rPr>
          <w:rFonts w:cs="Simplified Arabic" w:hint="cs"/>
          <w:b/>
          <w:bCs/>
          <w:sz w:val="28"/>
          <w:szCs w:val="28"/>
          <w:rtl/>
        </w:rPr>
        <w:t>نظرية صنع القرار في تفسير</w:t>
      </w:r>
      <w:r w:rsidR="005D11DB" w:rsidRPr="004838DE">
        <w:rPr>
          <w:rFonts w:cs="Simplified Arabic" w:hint="cs"/>
          <w:b/>
          <w:bCs/>
          <w:sz w:val="28"/>
          <w:szCs w:val="28"/>
          <w:rtl/>
        </w:rPr>
        <w:t xml:space="preserve"> النزاعات الدولية</w:t>
      </w:r>
    </w:p>
    <w:p w:rsidR="007666FE" w:rsidRPr="004838DE" w:rsidRDefault="007666FE" w:rsidP="000764B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4838DE">
        <w:rPr>
          <w:rFonts w:cs="Simplified Arabic"/>
          <w:sz w:val="28"/>
          <w:szCs w:val="28"/>
          <w:rtl/>
        </w:rPr>
        <w:t xml:space="preserve">يتضمن إطار صنع </w:t>
      </w:r>
      <w:proofErr w:type="gramStart"/>
      <w:r w:rsidRPr="004838DE">
        <w:rPr>
          <w:rFonts w:cs="Simplified Arabic"/>
          <w:sz w:val="28"/>
          <w:szCs w:val="28"/>
          <w:rtl/>
        </w:rPr>
        <w:t xml:space="preserve">القرار </w:t>
      </w:r>
      <w:r w:rsidR="00C346AB" w:rsidRPr="004838DE">
        <w:rPr>
          <w:rFonts w:cs="Simplified Arabic" w:hint="cs"/>
          <w:sz w:val="28"/>
          <w:szCs w:val="28"/>
          <w:rtl/>
        </w:rPr>
        <w:t xml:space="preserve"> في</w:t>
      </w:r>
      <w:proofErr w:type="gramEnd"/>
      <w:r w:rsidR="00C346AB" w:rsidRPr="004838DE">
        <w:rPr>
          <w:rFonts w:cs="Simplified Arabic" w:hint="cs"/>
          <w:sz w:val="28"/>
          <w:szCs w:val="28"/>
          <w:rtl/>
        </w:rPr>
        <w:t xml:space="preserve"> النزاعات الدولية </w:t>
      </w:r>
      <w:r w:rsidRPr="004838DE">
        <w:rPr>
          <w:rFonts w:cs="Simplified Arabic"/>
          <w:sz w:val="28"/>
          <w:szCs w:val="28"/>
          <w:rtl/>
        </w:rPr>
        <w:t>بشكل أساسي العناصر الخمسة التالية</w:t>
      </w:r>
      <w:r w:rsidRPr="004838DE">
        <w:rPr>
          <w:rFonts w:cs="Simplified Arabic"/>
          <w:sz w:val="28"/>
          <w:szCs w:val="28"/>
        </w:rPr>
        <w:t>:</w:t>
      </w:r>
    </w:p>
    <w:p w:rsidR="007666FE" w:rsidRPr="004838DE" w:rsidRDefault="007666FE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r w:rsidRPr="004838DE">
        <w:rPr>
          <w:rFonts w:cs="Simplified Arabic"/>
          <w:sz w:val="28"/>
          <w:szCs w:val="28"/>
          <w:rtl/>
        </w:rPr>
        <w:t>حالة القرار</w:t>
      </w:r>
      <w:r w:rsidRPr="004838DE">
        <w:rPr>
          <w:rFonts w:cs="Simplified Arabic" w:hint="cs"/>
          <w:sz w:val="28"/>
          <w:szCs w:val="28"/>
          <w:rtl/>
          <w:lang w:bidi="ar-DZ"/>
        </w:rPr>
        <w:t>:</w:t>
      </w:r>
      <w:r w:rsidRPr="004838DE">
        <w:rPr>
          <w:rFonts w:cs="Simplified Arabic"/>
          <w:sz w:val="28"/>
          <w:szCs w:val="28"/>
          <w:rtl/>
        </w:rPr>
        <w:t xml:space="preserve">التي تتعلق بالطابع الموضوعي للبيئة التي قد </w:t>
      </w:r>
      <w:r w:rsidR="000764BA" w:rsidRPr="004838DE">
        <w:rPr>
          <w:rFonts w:cs="Simplified Arabic"/>
          <w:sz w:val="28"/>
          <w:szCs w:val="28"/>
          <w:rtl/>
        </w:rPr>
        <w:t>تكون أساسية في عملية صنع القرار</w:t>
      </w:r>
      <w:r w:rsidR="000764BA" w:rsidRPr="004838DE">
        <w:rPr>
          <w:rFonts w:cs="Simplified Arabic" w:hint="cs"/>
          <w:sz w:val="28"/>
          <w:szCs w:val="28"/>
          <w:rtl/>
        </w:rPr>
        <w:t>،</w:t>
      </w:r>
      <w:r w:rsidRPr="004838DE">
        <w:rPr>
          <w:rFonts w:cs="Simplified Arabic"/>
          <w:sz w:val="28"/>
          <w:szCs w:val="28"/>
          <w:rtl/>
        </w:rPr>
        <w:t>قد تكون هذه البيئة داخلي</w:t>
      </w:r>
      <w:r w:rsidR="000764BA" w:rsidRPr="004838DE">
        <w:rPr>
          <w:rFonts w:cs="Simplified Arabic"/>
          <w:sz w:val="28"/>
          <w:szCs w:val="28"/>
          <w:rtl/>
        </w:rPr>
        <w:t>ة أو خارجية، بشرية أو غير بشرية</w:t>
      </w:r>
      <w:r w:rsidRPr="004838DE">
        <w:rPr>
          <w:rFonts w:cs="Simplified Arabic"/>
          <w:sz w:val="28"/>
          <w:szCs w:val="28"/>
          <w:rtl/>
        </w:rPr>
        <w:t xml:space="preserve"> أو عوامل متضار</w:t>
      </w:r>
      <w:r w:rsidR="000764BA" w:rsidRPr="004838DE">
        <w:rPr>
          <w:rFonts w:cs="Simplified Arabic"/>
          <w:sz w:val="28"/>
          <w:szCs w:val="28"/>
          <w:rtl/>
        </w:rPr>
        <w:t>بة قد تكون أو لا تكون متعارضة،</w:t>
      </w:r>
      <w:r w:rsidRPr="004838DE">
        <w:rPr>
          <w:rFonts w:cs="Simplified Arabic"/>
          <w:sz w:val="28"/>
          <w:szCs w:val="28"/>
          <w:rtl/>
        </w:rPr>
        <w:t>بالتالي قد تكون حالة القرار حالة هدوء أو أزمة أو ضغط</w:t>
      </w:r>
      <w:r w:rsidRPr="004838DE">
        <w:rPr>
          <w:rFonts w:cs="Simplified Arabic"/>
          <w:sz w:val="28"/>
          <w:szCs w:val="28"/>
        </w:rPr>
        <w:t>.</w:t>
      </w:r>
    </w:p>
    <w:p w:rsidR="007666FE" w:rsidRPr="004838DE" w:rsidRDefault="007666FE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r w:rsidRPr="004838DE">
        <w:rPr>
          <w:rFonts w:cs="Simplified Arabic"/>
          <w:sz w:val="28"/>
          <w:szCs w:val="28"/>
          <w:rtl/>
        </w:rPr>
        <w:t>المشاركون في القرار</w:t>
      </w:r>
      <w:r w:rsidRPr="004838DE">
        <w:rPr>
          <w:rFonts w:cs="Simplified Arabic" w:hint="cs"/>
          <w:sz w:val="28"/>
          <w:szCs w:val="28"/>
          <w:rtl/>
        </w:rPr>
        <w:t>:</w:t>
      </w:r>
      <w:r w:rsidRPr="004838DE">
        <w:rPr>
          <w:rFonts w:cs="Simplified Arabic"/>
          <w:sz w:val="28"/>
          <w:szCs w:val="28"/>
          <w:rtl/>
        </w:rPr>
        <w:t>الفاعلو</w:t>
      </w:r>
      <w:r w:rsidR="000764BA" w:rsidRPr="004838DE">
        <w:rPr>
          <w:rFonts w:cs="Simplified Arabic"/>
          <w:sz w:val="28"/>
          <w:szCs w:val="28"/>
          <w:rtl/>
        </w:rPr>
        <w:t>ن الرئيسيون في عملية صنع القرار وخلفياتهم التعليمية وخبراتهم</w:t>
      </w:r>
      <w:r w:rsidR="000764BA" w:rsidRPr="004838DE">
        <w:rPr>
          <w:rFonts w:cs="Simplified Arabic" w:hint="cs"/>
          <w:sz w:val="28"/>
          <w:szCs w:val="28"/>
          <w:rtl/>
        </w:rPr>
        <w:t xml:space="preserve"> </w:t>
      </w:r>
      <w:r w:rsidR="000764BA" w:rsidRPr="004838DE">
        <w:rPr>
          <w:rFonts w:cs="Simplified Arabic"/>
          <w:sz w:val="28"/>
          <w:szCs w:val="28"/>
          <w:rtl/>
        </w:rPr>
        <w:t xml:space="preserve">وأنظمة قيمهم </w:t>
      </w:r>
      <w:proofErr w:type="spellStart"/>
      <w:r w:rsidR="000764BA" w:rsidRPr="004838DE">
        <w:rPr>
          <w:rFonts w:cs="Simplified Arabic"/>
          <w:sz w:val="28"/>
          <w:szCs w:val="28"/>
          <w:rtl/>
        </w:rPr>
        <w:t>وتفضيلاتهم</w:t>
      </w:r>
      <w:proofErr w:type="spellEnd"/>
      <w:r w:rsidR="000764BA" w:rsidRPr="004838DE">
        <w:rPr>
          <w:rFonts w:cs="Simplified Arabic"/>
          <w:sz w:val="28"/>
          <w:szCs w:val="28"/>
          <w:rtl/>
        </w:rPr>
        <w:t xml:space="preserve"> </w:t>
      </w:r>
      <w:proofErr w:type="spellStart"/>
      <w:r w:rsidR="000764BA" w:rsidRPr="004838DE">
        <w:rPr>
          <w:rFonts w:cs="Simplified Arabic"/>
          <w:sz w:val="28"/>
          <w:szCs w:val="28"/>
          <w:rtl/>
        </w:rPr>
        <w:t>القيمية</w:t>
      </w:r>
      <w:proofErr w:type="spellEnd"/>
      <w:r w:rsidR="000764BA" w:rsidRPr="004838DE">
        <w:rPr>
          <w:rFonts w:cs="Simplified Arabic" w:hint="cs"/>
          <w:sz w:val="28"/>
          <w:szCs w:val="28"/>
          <w:rtl/>
        </w:rPr>
        <w:t>،حيث</w:t>
      </w:r>
      <w:r w:rsidRPr="004838DE">
        <w:rPr>
          <w:rFonts w:cs="Simplified Arabic"/>
          <w:sz w:val="28"/>
          <w:szCs w:val="28"/>
          <w:rtl/>
        </w:rPr>
        <w:t xml:space="preserve"> يجب مراعاة تصورات وقدرات </w:t>
      </w:r>
      <w:proofErr w:type="spellStart"/>
      <w:r w:rsidRPr="004838DE">
        <w:rPr>
          <w:rFonts w:cs="Simplified Arabic"/>
          <w:sz w:val="28"/>
          <w:szCs w:val="28"/>
          <w:rtl/>
        </w:rPr>
        <w:t>المسؤولين</w:t>
      </w:r>
      <w:proofErr w:type="spellEnd"/>
      <w:r w:rsidRPr="004838DE">
        <w:rPr>
          <w:rFonts w:cs="Simplified Arabic"/>
          <w:sz w:val="28"/>
          <w:szCs w:val="28"/>
          <w:rtl/>
        </w:rPr>
        <w:t xml:space="preserve"> المشاركين في عملية صنع القرار</w:t>
      </w:r>
      <w:r w:rsidRPr="004838DE">
        <w:rPr>
          <w:rFonts w:cs="Simplified Arabic"/>
          <w:sz w:val="28"/>
          <w:szCs w:val="28"/>
        </w:rPr>
        <w:t>.</w:t>
      </w:r>
    </w:p>
    <w:p w:rsidR="007666FE" w:rsidRPr="004838DE" w:rsidRDefault="003C2B89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r w:rsidRPr="004838DE">
        <w:rPr>
          <w:rFonts w:cs="Simplified Arabic"/>
          <w:sz w:val="28"/>
          <w:szCs w:val="28"/>
          <w:rtl/>
        </w:rPr>
        <w:t>تنظيم القرار</w:t>
      </w:r>
      <w:r w:rsidRPr="004838DE">
        <w:rPr>
          <w:rFonts w:cs="Simplified Arabic" w:hint="cs"/>
          <w:sz w:val="28"/>
          <w:szCs w:val="28"/>
          <w:rtl/>
        </w:rPr>
        <w:t>:</w:t>
      </w:r>
      <w:r w:rsidR="000764BA" w:rsidRPr="004838DE">
        <w:rPr>
          <w:rFonts w:cs="Simplified Arabic"/>
          <w:sz w:val="28"/>
          <w:szCs w:val="28"/>
          <w:rtl/>
        </w:rPr>
        <w:t>الذي يتمحور حول السياق الذي ت</w:t>
      </w:r>
      <w:r w:rsidR="007666FE" w:rsidRPr="004838DE">
        <w:rPr>
          <w:rFonts w:cs="Simplified Arabic"/>
          <w:sz w:val="28"/>
          <w:szCs w:val="28"/>
          <w:rtl/>
        </w:rPr>
        <w:t xml:space="preserve">تخذ فيه </w:t>
      </w:r>
      <w:r w:rsidR="000764BA" w:rsidRPr="004838DE">
        <w:rPr>
          <w:rFonts w:cs="Simplified Arabic"/>
          <w:sz w:val="28"/>
          <w:szCs w:val="28"/>
          <w:rtl/>
        </w:rPr>
        <w:t>القرارات</w:t>
      </w:r>
      <w:r w:rsidR="007666FE" w:rsidRPr="004838DE">
        <w:rPr>
          <w:rFonts w:cs="Simplified Arabic"/>
          <w:sz w:val="28"/>
          <w:szCs w:val="28"/>
          <w:rtl/>
        </w:rPr>
        <w:t xml:space="preserve"> من حيث ا</w:t>
      </w:r>
      <w:r w:rsidR="000764BA" w:rsidRPr="004838DE">
        <w:rPr>
          <w:rFonts w:cs="Simplified Arabic"/>
          <w:sz w:val="28"/>
          <w:szCs w:val="28"/>
          <w:rtl/>
        </w:rPr>
        <w:t>لوحدات والوحدات الفرعية المعنية</w:t>
      </w:r>
      <w:r w:rsidR="007666FE" w:rsidRPr="004838DE">
        <w:rPr>
          <w:rFonts w:cs="Simplified Arabic"/>
          <w:sz w:val="28"/>
          <w:szCs w:val="28"/>
          <w:rtl/>
        </w:rPr>
        <w:t xml:space="preserve"> والأدوار العامة أو الخاصة الموكلة لكل منها</w:t>
      </w:r>
      <w:r w:rsidR="007666FE" w:rsidRPr="004838DE">
        <w:rPr>
          <w:rFonts w:cs="Simplified Arabic"/>
          <w:sz w:val="28"/>
          <w:szCs w:val="28"/>
        </w:rPr>
        <w:t>.</w:t>
      </w:r>
    </w:p>
    <w:p w:rsidR="007666FE" w:rsidRPr="004838DE" w:rsidRDefault="003C2B89" w:rsidP="000764B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r w:rsidRPr="004838DE">
        <w:rPr>
          <w:rFonts w:cs="Simplified Arabic"/>
          <w:sz w:val="28"/>
          <w:szCs w:val="28"/>
          <w:rtl/>
        </w:rPr>
        <w:t>عملية صنع القرار</w:t>
      </w:r>
      <w:r w:rsidRPr="004838DE">
        <w:rPr>
          <w:rFonts w:cs="Simplified Arabic" w:hint="cs"/>
          <w:sz w:val="28"/>
          <w:szCs w:val="28"/>
          <w:rtl/>
        </w:rPr>
        <w:t>:</w:t>
      </w:r>
      <w:r w:rsidR="007666FE" w:rsidRPr="004838DE">
        <w:rPr>
          <w:rFonts w:cs="Simplified Arabic"/>
          <w:sz w:val="28"/>
          <w:szCs w:val="28"/>
          <w:rtl/>
        </w:rPr>
        <w:t>التي تتناول مختلف التقنيات والاستراتيجي</w:t>
      </w:r>
      <w:r w:rsidR="000764BA" w:rsidRPr="004838DE">
        <w:rPr>
          <w:rFonts w:cs="Simplified Arabic"/>
          <w:sz w:val="28"/>
          <w:szCs w:val="28"/>
          <w:rtl/>
        </w:rPr>
        <w:t>ات المستخدمة للوصول إلى القرار</w:t>
      </w:r>
      <w:r w:rsidR="000764BA" w:rsidRPr="004838DE">
        <w:rPr>
          <w:rFonts w:cs="Simplified Arabic" w:hint="cs"/>
          <w:sz w:val="28"/>
          <w:szCs w:val="28"/>
          <w:rtl/>
        </w:rPr>
        <w:t xml:space="preserve">،حيث </w:t>
      </w:r>
      <w:r w:rsidR="007666FE" w:rsidRPr="004838DE">
        <w:rPr>
          <w:rFonts w:cs="Simplified Arabic"/>
          <w:sz w:val="28"/>
          <w:szCs w:val="28"/>
          <w:rtl/>
        </w:rPr>
        <w:t xml:space="preserve">يتعلق هذا بكفاءة </w:t>
      </w:r>
      <w:r w:rsidR="000764BA" w:rsidRPr="004838DE">
        <w:rPr>
          <w:rFonts w:cs="Simplified Arabic"/>
          <w:sz w:val="28"/>
          <w:szCs w:val="28"/>
          <w:rtl/>
        </w:rPr>
        <w:t>المشاركين في عملية اتخاذ القرار</w:t>
      </w:r>
      <w:r w:rsidR="007666FE" w:rsidRPr="004838DE">
        <w:rPr>
          <w:rFonts w:cs="Simplified Arabic"/>
          <w:sz w:val="28"/>
          <w:szCs w:val="28"/>
          <w:rtl/>
        </w:rPr>
        <w:t xml:space="preserve"> والمعلومات المتاح</w:t>
      </w:r>
      <w:r w:rsidR="000764BA" w:rsidRPr="004838DE">
        <w:rPr>
          <w:rFonts w:cs="Simplified Arabic"/>
          <w:sz w:val="28"/>
          <w:szCs w:val="28"/>
          <w:rtl/>
        </w:rPr>
        <w:t>ة لهم</w:t>
      </w:r>
      <w:r w:rsidR="007666FE" w:rsidRPr="004838DE">
        <w:rPr>
          <w:rFonts w:cs="Simplified Arabic"/>
          <w:sz w:val="28"/>
          <w:szCs w:val="28"/>
          <w:rtl/>
        </w:rPr>
        <w:t xml:space="preserve"> بالإضافة إلى دوافعهم</w:t>
      </w:r>
      <w:r w:rsidR="007666FE" w:rsidRPr="004838DE">
        <w:rPr>
          <w:rFonts w:cs="Simplified Arabic"/>
          <w:sz w:val="28"/>
          <w:szCs w:val="28"/>
        </w:rPr>
        <w:t>.</w:t>
      </w:r>
    </w:p>
    <w:p w:rsidR="007666FE" w:rsidRPr="004838DE" w:rsidRDefault="003C2B89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proofErr w:type="gramStart"/>
      <w:r w:rsidRPr="004838DE">
        <w:rPr>
          <w:rFonts w:cs="Simplified Arabic"/>
          <w:sz w:val="28"/>
          <w:szCs w:val="28"/>
          <w:rtl/>
        </w:rPr>
        <w:t>نتيجة</w:t>
      </w:r>
      <w:proofErr w:type="gramEnd"/>
      <w:r w:rsidRPr="004838DE">
        <w:rPr>
          <w:rFonts w:cs="Simplified Arabic"/>
          <w:sz w:val="28"/>
          <w:szCs w:val="28"/>
          <w:rtl/>
        </w:rPr>
        <w:t xml:space="preserve"> القرار</w:t>
      </w:r>
      <w:r w:rsidRPr="004838DE">
        <w:rPr>
          <w:rFonts w:cs="Simplified Arabic" w:hint="cs"/>
          <w:sz w:val="28"/>
          <w:szCs w:val="28"/>
          <w:rtl/>
        </w:rPr>
        <w:t>:</w:t>
      </w:r>
      <w:r w:rsidR="007666FE" w:rsidRPr="004838DE">
        <w:rPr>
          <w:rFonts w:cs="Simplified Arabic"/>
          <w:sz w:val="28"/>
          <w:szCs w:val="28"/>
          <w:rtl/>
        </w:rPr>
        <w:t>يتعلق هذا بالنتائ</w:t>
      </w:r>
      <w:r w:rsidR="000764BA" w:rsidRPr="004838DE">
        <w:rPr>
          <w:rFonts w:cs="Simplified Arabic"/>
          <w:sz w:val="28"/>
          <w:szCs w:val="28"/>
          <w:rtl/>
        </w:rPr>
        <w:t>ج النهائية لعملية اتخاذ القرار</w:t>
      </w:r>
      <w:r w:rsidR="000764BA" w:rsidRPr="004838DE">
        <w:rPr>
          <w:rFonts w:cs="Simplified Arabic" w:hint="cs"/>
          <w:sz w:val="28"/>
          <w:szCs w:val="28"/>
          <w:rtl/>
        </w:rPr>
        <w:t xml:space="preserve"> </w:t>
      </w:r>
      <w:r w:rsidR="007666FE" w:rsidRPr="004838DE">
        <w:rPr>
          <w:rFonts w:cs="Simplified Arabic"/>
          <w:sz w:val="28"/>
          <w:szCs w:val="28"/>
          <w:rtl/>
        </w:rPr>
        <w:t>بما في ذلك جميع آثارها وعواقبها</w:t>
      </w:r>
      <w:r w:rsidR="007666FE" w:rsidRPr="004838DE">
        <w:rPr>
          <w:rFonts w:cs="Simplified Arabic"/>
          <w:sz w:val="28"/>
          <w:szCs w:val="28"/>
        </w:rPr>
        <w:t>.</w:t>
      </w:r>
    </w:p>
    <w:p w:rsidR="000764BA" w:rsidRPr="004838DE" w:rsidRDefault="003C2B89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/>
          <w:sz w:val="28"/>
          <w:szCs w:val="28"/>
          <w:rtl/>
        </w:rPr>
        <w:t xml:space="preserve">تفترض نظرية </w:t>
      </w:r>
      <w:proofErr w:type="gramStart"/>
      <w:r w:rsidRPr="004838DE">
        <w:rPr>
          <w:rFonts w:cs="Simplified Arabic"/>
          <w:sz w:val="28"/>
          <w:szCs w:val="28"/>
          <w:rtl/>
        </w:rPr>
        <w:t>ال</w:t>
      </w:r>
      <w:r w:rsidR="000764BA" w:rsidRPr="004838DE">
        <w:rPr>
          <w:rFonts w:cs="Simplified Arabic"/>
          <w:sz w:val="28"/>
          <w:szCs w:val="28"/>
          <w:rtl/>
        </w:rPr>
        <w:t>فاعل</w:t>
      </w:r>
      <w:proofErr w:type="gramEnd"/>
      <w:r w:rsidR="000764BA" w:rsidRPr="004838DE">
        <w:rPr>
          <w:rFonts w:cs="Simplified Arabic"/>
          <w:sz w:val="28"/>
          <w:szCs w:val="28"/>
          <w:rtl/>
        </w:rPr>
        <w:t xml:space="preserve"> العقلاني في اتخاذ القرارات والمعروفة أيضا بنظرية تعظيم المنفعة المتوقعة</w:t>
      </w:r>
      <w:r w:rsidRPr="004838DE">
        <w:rPr>
          <w:rFonts w:cs="Simplified Arabic"/>
          <w:sz w:val="28"/>
          <w:szCs w:val="28"/>
          <w:rtl/>
        </w:rPr>
        <w:t xml:space="preserve"> ما يلي:</w:t>
      </w:r>
    </w:p>
    <w:p w:rsidR="003C2B89" w:rsidRPr="004838DE" w:rsidRDefault="000764BA" w:rsidP="006F33BF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  <w:lang w:bidi="ar-DZ"/>
        </w:rPr>
        <w:t>-</w:t>
      </w:r>
      <w:r w:rsidRPr="004838DE">
        <w:rPr>
          <w:rFonts w:cs="Simplified Arabic"/>
          <w:sz w:val="28"/>
          <w:szCs w:val="28"/>
          <w:rtl/>
        </w:rPr>
        <w:t xml:space="preserve">وجود </w:t>
      </w:r>
      <w:r w:rsidR="003C2B89" w:rsidRPr="004838DE">
        <w:rPr>
          <w:rFonts w:cs="Simplified Arabic"/>
          <w:sz w:val="28"/>
          <w:szCs w:val="28"/>
          <w:rtl/>
        </w:rPr>
        <w:t>منفعة متجان</w:t>
      </w:r>
      <w:r w:rsidRPr="004838DE">
        <w:rPr>
          <w:rFonts w:cs="Simplified Arabic"/>
          <w:sz w:val="28"/>
          <w:szCs w:val="28"/>
          <w:rtl/>
        </w:rPr>
        <w:t>سة واحدة</w:t>
      </w:r>
      <w:r w:rsidR="003C2B89" w:rsidRPr="004838DE">
        <w:rPr>
          <w:rFonts w:cs="Simplified Arabic"/>
          <w:sz w:val="28"/>
          <w:szCs w:val="28"/>
          <w:rtl/>
        </w:rPr>
        <w:t xml:space="preserve"> موجود</w:t>
      </w:r>
      <w:r w:rsidRPr="004838DE">
        <w:rPr>
          <w:rFonts w:cs="Simplified Arabic"/>
          <w:sz w:val="28"/>
          <w:szCs w:val="28"/>
          <w:rtl/>
        </w:rPr>
        <w:t>ة في جميع الغايات المرغوبة فعليا،</w:t>
      </w:r>
      <w:r w:rsidRPr="004838DE">
        <w:rPr>
          <w:rFonts w:cs="Simplified Arabic" w:hint="cs"/>
          <w:sz w:val="28"/>
          <w:szCs w:val="28"/>
          <w:rtl/>
        </w:rPr>
        <w:t xml:space="preserve">حيث </w:t>
      </w:r>
      <w:r w:rsidR="003C2B89" w:rsidRPr="004838DE">
        <w:rPr>
          <w:rFonts w:cs="Simplified Arabic"/>
          <w:sz w:val="28"/>
          <w:szCs w:val="28"/>
          <w:rtl/>
        </w:rPr>
        <w:t>أن زيادة كمية أي غ</w:t>
      </w:r>
      <w:r w:rsidR="006F33BF" w:rsidRPr="004838DE">
        <w:rPr>
          <w:rFonts w:cs="Simplified Arabic"/>
          <w:sz w:val="28"/>
          <w:szCs w:val="28"/>
          <w:rtl/>
        </w:rPr>
        <w:t>اية تؤدي إلى زيادة كمية المنفعة</w:t>
      </w:r>
      <w:r w:rsidR="003C2B89" w:rsidRPr="004838DE">
        <w:rPr>
          <w:rFonts w:cs="Simplified Arabic"/>
          <w:sz w:val="28"/>
          <w:szCs w:val="28"/>
          <w:rtl/>
        </w:rPr>
        <w:t xml:space="preserve"> بمعدل متناقص باطراد</w:t>
      </w:r>
      <w:r w:rsidR="006F33BF" w:rsidRPr="004838DE">
        <w:rPr>
          <w:rFonts w:cs="Simplified Arabic" w:hint="cs"/>
          <w:sz w:val="28"/>
          <w:szCs w:val="28"/>
          <w:rtl/>
        </w:rPr>
        <w:t>،</w:t>
      </w:r>
      <w:r w:rsidR="006F33BF" w:rsidRPr="004838DE">
        <w:rPr>
          <w:rFonts w:cs="Simplified Arabic"/>
          <w:sz w:val="28"/>
          <w:szCs w:val="28"/>
          <w:rtl/>
        </w:rPr>
        <w:t>في هذه الحالة</w:t>
      </w:r>
      <w:r w:rsidR="003C2B89" w:rsidRPr="004838DE">
        <w:rPr>
          <w:rFonts w:cs="Simplified Arabic"/>
          <w:sz w:val="28"/>
          <w:szCs w:val="28"/>
          <w:rtl/>
        </w:rPr>
        <w:t xml:space="preserve"> تخضع الغاية أو السلعة لنظرية تناقص المنفعة الحدية.</w:t>
      </w:r>
    </w:p>
    <w:p w:rsidR="003C2B89" w:rsidRPr="004838DE" w:rsidRDefault="006F33BF" w:rsidP="006F33BF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  <w:lang w:bidi="ar-DZ"/>
        </w:rPr>
        <w:t>-</w:t>
      </w:r>
      <w:r w:rsidR="003C2B89" w:rsidRPr="004838DE">
        <w:rPr>
          <w:rFonts w:cs="Simplified Arabic"/>
          <w:sz w:val="28"/>
          <w:szCs w:val="28"/>
          <w:rtl/>
        </w:rPr>
        <w:t>يواجه صانع القرا</w:t>
      </w:r>
      <w:r w:rsidRPr="004838DE">
        <w:rPr>
          <w:rFonts w:cs="Simplified Arabic"/>
          <w:sz w:val="28"/>
          <w:szCs w:val="28"/>
          <w:rtl/>
        </w:rPr>
        <w:t xml:space="preserve">ر مجموعة من البدائل المحددة جيدا </w:t>
      </w:r>
      <w:proofErr w:type="spellStart"/>
      <w:r w:rsidRPr="004838DE">
        <w:rPr>
          <w:rFonts w:cs="Simplified Arabic"/>
          <w:sz w:val="28"/>
          <w:szCs w:val="28"/>
          <w:rtl/>
        </w:rPr>
        <w:t>والحصرية</w:t>
      </w:r>
      <w:proofErr w:type="spellEnd"/>
      <w:r w:rsidRPr="004838DE">
        <w:rPr>
          <w:rFonts w:cs="Simplified Arabic"/>
          <w:sz w:val="28"/>
          <w:szCs w:val="28"/>
          <w:rtl/>
        </w:rPr>
        <w:t xml:space="preserve"> المتبادلة</w:t>
      </w:r>
      <w:r w:rsidR="003C2B89" w:rsidRPr="004838DE">
        <w:rPr>
          <w:rFonts w:cs="Simplified Arabic"/>
          <w:sz w:val="28"/>
          <w:szCs w:val="28"/>
          <w:rtl/>
        </w:rPr>
        <w:t xml:space="preserve"> والتي يمكنه الاختيار من بينها.</w:t>
      </w:r>
    </w:p>
    <w:p w:rsidR="003C2B89" w:rsidRPr="004838DE" w:rsidRDefault="006F33BF" w:rsidP="000764B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 w:hint="cs"/>
          <w:sz w:val="28"/>
          <w:szCs w:val="28"/>
          <w:rtl/>
        </w:rPr>
        <w:t>-</w:t>
      </w:r>
      <w:r w:rsidRPr="004838DE">
        <w:rPr>
          <w:rFonts w:cs="Simplified Arabic"/>
          <w:sz w:val="28"/>
          <w:szCs w:val="28"/>
          <w:rtl/>
        </w:rPr>
        <w:t xml:space="preserve">باعتباره فاعل </w:t>
      </w:r>
      <w:proofErr w:type="gramStart"/>
      <w:r w:rsidRPr="004838DE">
        <w:rPr>
          <w:rFonts w:cs="Simplified Arabic"/>
          <w:sz w:val="28"/>
          <w:szCs w:val="28"/>
          <w:rtl/>
        </w:rPr>
        <w:t>عقلاني</w:t>
      </w:r>
      <w:proofErr w:type="gramEnd"/>
      <w:r w:rsidR="003C2B89" w:rsidRPr="004838DE">
        <w:rPr>
          <w:rFonts w:cs="Simplified Arabic"/>
          <w:sz w:val="28"/>
          <w:szCs w:val="28"/>
          <w:rtl/>
        </w:rPr>
        <w:t xml:space="preserve"> فإن صانع القرار قادر على تقدير النتيجة وحساب القيمة المتوقعة أو الفائدة لكل نتيجة.</w:t>
      </w:r>
    </w:p>
    <w:p w:rsidR="003C2B89" w:rsidRPr="004838DE" w:rsidRDefault="006F33BF" w:rsidP="006F33BF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 w:rsidRPr="004838DE">
        <w:rPr>
          <w:rFonts w:cs="Simplified Arabic"/>
          <w:sz w:val="28"/>
          <w:szCs w:val="28"/>
          <w:rtl/>
        </w:rPr>
        <w:t>بناء</w:t>
      </w:r>
      <w:r w:rsidRPr="004838DE">
        <w:rPr>
          <w:rFonts w:cs="Simplified Arabic" w:hint="cs"/>
          <w:sz w:val="28"/>
          <w:szCs w:val="28"/>
          <w:rtl/>
        </w:rPr>
        <w:t>ا</w:t>
      </w:r>
      <w:r w:rsidR="003C2B89" w:rsidRPr="004838DE">
        <w:rPr>
          <w:rFonts w:cs="Simplified Arabic"/>
          <w:sz w:val="28"/>
          <w:szCs w:val="28"/>
          <w:rtl/>
        </w:rPr>
        <w:t xml:space="preserve"> على هذه الافتر</w:t>
      </w:r>
      <w:r w:rsidRPr="004838DE">
        <w:rPr>
          <w:rFonts w:cs="Simplified Arabic"/>
          <w:sz w:val="28"/>
          <w:szCs w:val="28"/>
          <w:rtl/>
        </w:rPr>
        <w:t>اضات</w:t>
      </w:r>
      <w:r w:rsidR="003C2B89" w:rsidRPr="004838DE">
        <w:rPr>
          <w:rFonts w:cs="Simplified Arabic"/>
          <w:sz w:val="28"/>
          <w:szCs w:val="28"/>
          <w:rtl/>
        </w:rPr>
        <w:t xml:space="preserve"> يحسب صانع </w:t>
      </w:r>
      <w:r w:rsidRPr="004838DE">
        <w:rPr>
          <w:rFonts w:cs="Simplified Arabic"/>
          <w:sz w:val="28"/>
          <w:szCs w:val="28"/>
          <w:rtl/>
        </w:rPr>
        <w:t>القرار القيمة المتوقعة لكل بديل ويقارن بين جميع البدائل</w:t>
      </w:r>
      <w:proofErr w:type="gramStart"/>
      <w:r w:rsidRPr="004838DE">
        <w:rPr>
          <w:rFonts w:cs="Simplified Arabic"/>
          <w:sz w:val="28"/>
          <w:szCs w:val="28"/>
          <w:rtl/>
        </w:rPr>
        <w:t>،</w:t>
      </w:r>
      <w:r w:rsidRPr="004838DE">
        <w:rPr>
          <w:rFonts w:cs="Simplified Arabic" w:hint="cs"/>
          <w:sz w:val="28"/>
          <w:szCs w:val="28"/>
          <w:rtl/>
        </w:rPr>
        <w:t>حيث</w:t>
      </w:r>
      <w:proofErr w:type="gramEnd"/>
      <w:r w:rsidRPr="004838DE">
        <w:rPr>
          <w:rFonts w:cs="Simplified Arabic" w:hint="cs"/>
          <w:sz w:val="28"/>
          <w:szCs w:val="28"/>
          <w:rtl/>
        </w:rPr>
        <w:t xml:space="preserve"> </w:t>
      </w:r>
      <w:r w:rsidR="003C2B89" w:rsidRPr="004838DE">
        <w:rPr>
          <w:rFonts w:cs="Simplified Arabic"/>
          <w:sz w:val="28"/>
          <w:szCs w:val="28"/>
          <w:rtl/>
        </w:rPr>
        <w:t>يختار الب</w:t>
      </w:r>
      <w:r w:rsidRPr="004838DE">
        <w:rPr>
          <w:rFonts w:cs="Simplified Arabic"/>
          <w:sz w:val="28"/>
          <w:szCs w:val="28"/>
          <w:rtl/>
        </w:rPr>
        <w:t>ديل الذي يعظم المنفعة المتوقعة</w:t>
      </w:r>
      <w:r w:rsidRPr="004838DE">
        <w:rPr>
          <w:rFonts w:cs="Simplified Arabic" w:hint="cs"/>
          <w:sz w:val="28"/>
          <w:szCs w:val="28"/>
          <w:rtl/>
        </w:rPr>
        <w:t xml:space="preserve"> </w:t>
      </w:r>
      <w:r w:rsidRPr="004838DE">
        <w:rPr>
          <w:rFonts w:cs="Simplified Arabic"/>
          <w:sz w:val="28"/>
          <w:szCs w:val="28"/>
          <w:rtl/>
        </w:rPr>
        <w:t>أو من منظور نظرية الألعاب</w:t>
      </w:r>
      <w:r w:rsidR="003C2B89" w:rsidRPr="004838DE">
        <w:rPr>
          <w:rFonts w:cs="Simplified Arabic"/>
          <w:sz w:val="28"/>
          <w:szCs w:val="28"/>
          <w:rtl/>
        </w:rPr>
        <w:t xml:space="preserve"> يختار </w:t>
      </w:r>
      <w:r w:rsidRPr="004838DE">
        <w:rPr>
          <w:rFonts w:cs="Simplified Arabic" w:hint="cs"/>
          <w:sz w:val="28"/>
          <w:szCs w:val="28"/>
          <w:rtl/>
        </w:rPr>
        <w:t>الإستراتيجية</w:t>
      </w:r>
      <w:r w:rsidRPr="004838DE">
        <w:rPr>
          <w:rFonts w:cs="Simplified Arabic"/>
          <w:sz w:val="28"/>
          <w:szCs w:val="28"/>
          <w:rtl/>
        </w:rPr>
        <w:t xml:space="preserve"> التي تعظم المنفعة</w:t>
      </w:r>
      <w:r w:rsidR="003C2B89" w:rsidRPr="004838DE">
        <w:rPr>
          <w:rFonts w:cs="Simplified Arabic"/>
          <w:sz w:val="28"/>
          <w:szCs w:val="28"/>
          <w:rtl/>
        </w:rPr>
        <w:t>.</w:t>
      </w:r>
    </w:p>
    <w:p w:rsidR="003C2B89" w:rsidRPr="004838DE" w:rsidRDefault="003C2B89" w:rsidP="000764BA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</w:p>
    <w:p w:rsidR="004838DE" w:rsidRPr="004838DE" w:rsidRDefault="004838DE">
      <w:pPr>
        <w:bidi/>
        <w:spacing w:after="0" w:line="240" w:lineRule="auto"/>
        <w:jc w:val="both"/>
        <w:rPr>
          <w:rFonts w:cs="Simplified Arabic"/>
          <w:sz w:val="28"/>
          <w:szCs w:val="28"/>
        </w:rPr>
      </w:pPr>
    </w:p>
    <w:sectPr w:rsidR="004838DE" w:rsidRPr="004838DE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226E3"/>
    <w:rsid w:val="000764BA"/>
    <w:rsid w:val="003C2B89"/>
    <w:rsid w:val="004838DE"/>
    <w:rsid w:val="005D11DB"/>
    <w:rsid w:val="006F33BF"/>
    <w:rsid w:val="007226E3"/>
    <w:rsid w:val="007666FE"/>
    <w:rsid w:val="00C346AB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6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dcterms:created xsi:type="dcterms:W3CDTF">2026-04-24T18:14:00Z</dcterms:created>
  <dcterms:modified xsi:type="dcterms:W3CDTF">2026-04-24T21:14:00Z</dcterms:modified>
</cp:coreProperties>
</file>