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BA" w:rsidRDefault="009E3803" w:rsidP="00E94E03">
      <w:pPr>
        <w:spacing w:after="100" w:afterAutospacing="1"/>
        <w:jc w:val="center"/>
        <w:rPr>
          <w:rFonts w:ascii="Times New Roman" w:hAnsi="Times New Roman" w:cs="Times New Roman"/>
        </w:rPr>
      </w:pPr>
      <w:r w:rsidRPr="009E3803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Group 2" o:spid="_x0000_s1026" style="position:absolute;left:0;text-align:left;margin-left:367.9pt;margin-top:50.35pt;width:97.15pt;height:107.4pt;z-index:251658240" coordorigin="8637,1775" coordsize="1943,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" o:allowincell="f">
            <v:rect id="Rectangle 4" o:spid="_x0000_s1027" style="position:absolute;left:9497;top:2333;width:125;height:4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<v:textbox style="mso-fit-shape-to-text:t" inset="0,0,0,0">
                <w:txbxContent>
                  <w:p w:rsidR="004A42E8" w:rsidRDefault="004A42E8">
                    <w:r>
                      <w:rPr>
                        <w:rFonts w:ascii="Arial" w:hAnsi="Arial"/>
                        <w:snapToGrid w:val="0"/>
                        <w:color w:val="000000"/>
                        <w:sz w:val="16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5" o:spid="_x0000_s1028" style="position:absolute;left:8821;top:2337;width:116;height:4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<v:textbox style="mso-fit-shape-to-text:t" inset="0,0,0,0">
                <w:txbxContent>
                  <w:p w:rsidR="004A42E8" w:rsidRDefault="004A42E8">
                    <w:r>
                      <w:rPr>
                        <w:rFonts w:ascii="Arial" w:hAnsi="Arial"/>
                        <w:snapToGrid w:val="0"/>
                        <w:color w:val="000000"/>
                        <w:sz w:val="16"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6" o:spid="_x0000_s1029" style="position:absolute;left:8637;top:2337;width:116;height:4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<v:textbox style="mso-fit-shape-to-text:t" inset="0,0,0,0">
                <w:txbxContent>
                  <w:p w:rsidR="004A42E8" w:rsidRDefault="004A42E8">
                    <w:r>
                      <w:rPr>
                        <w:rFonts w:ascii="Arial" w:hAnsi="Arial"/>
                        <w:snapToGrid w:val="0"/>
                        <w:color w:val="000000"/>
                        <w:sz w:val="16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7" o:spid="_x0000_s1030" style="position:absolute;left:8752;top:2410;width:67;height:35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<v:textbox style="mso-fit-shape-to-text:t" inset="0,0,0,0">
                <w:txbxContent>
                  <w:p w:rsidR="004A42E8" w:rsidRDefault="004A42E8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3</w:t>
                    </w:r>
                  </w:p>
                </w:txbxContent>
              </v:textbox>
            </v:rect>
            <v:rect id="Rectangle 8" o:spid="_x0000_s1031" style="position:absolute;left:9126;top:1775;width:125;height:4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<v:textbox style="mso-fit-shape-to-text:t" inset="0,0,0,0">
                <w:txbxContent>
                  <w:p w:rsidR="004A42E8" w:rsidRDefault="004A42E8">
                    <w:r>
                      <w:rPr>
                        <w:rFonts w:ascii="Arial" w:hAnsi="Arial"/>
                        <w:snapToGrid w:val="0"/>
                        <w:color w:val="000000"/>
                        <w:sz w:val="16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9" o:spid="_x0000_s1032" style="position:absolute;left:9509;top:3511;width:125;height:4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<v:textbox style="mso-fit-shape-to-text:t" inset="0,0,0,0">
                <w:txbxContent>
                  <w:p w:rsidR="004A42E8" w:rsidRDefault="004A42E8">
                    <w:r>
                      <w:rPr>
                        <w:rFonts w:ascii="Arial" w:hAnsi="Arial"/>
                        <w:snapToGrid w:val="0"/>
                        <w:color w:val="000000"/>
                        <w:sz w:val="16"/>
                        <w:lang w:val="en-US"/>
                      </w:rPr>
                      <w:t>O</w:t>
                    </w:r>
                  </w:p>
                </w:txbxContent>
              </v:textbox>
            </v:rect>
            <v:rect id="Rectangle 10" o:spid="_x0000_s1033" style="position:absolute;left:9635;top:3511;width:116;height:4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<v:textbox style="mso-fit-shape-to-text:t" inset="0,0,0,0">
                <w:txbxContent>
                  <w:p w:rsidR="004A42E8" w:rsidRDefault="004A42E8">
                    <w:r>
                      <w:rPr>
                        <w:rFonts w:ascii="Arial" w:hAnsi="Arial"/>
                        <w:snapToGrid w:val="0"/>
                        <w:color w:val="000000"/>
                        <w:sz w:val="16"/>
                        <w:lang w:val="en-US"/>
                      </w:rPr>
                      <w:t>H</w:t>
                    </w:r>
                  </w:p>
                </w:txbxContent>
              </v:textbox>
            </v:rect>
            <v:rect id="Rectangle 11" o:spid="_x0000_s1034" style="position:absolute;left:9138;top:3044;width:125;height:4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<v:textbox style="mso-fit-shape-to-text:t" inset="0,0,0,0">
                <w:txbxContent>
                  <w:p w:rsidR="004A42E8" w:rsidRDefault="004A42E8">
                    <w:r>
                      <w:rPr>
                        <w:rFonts w:ascii="Arial" w:hAnsi="Arial"/>
                        <w:snapToGrid w:val="0"/>
                        <w:color w:val="000000"/>
                        <w:sz w:val="16"/>
                        <w:lang w:val="en-US"/>
                      </w:rPr>
                      <w:t>O</w:t>
                    </w:r>
                  </w:p>
                </w:txbxContent>
              </v:textbox>
            </v:rect>
            <v:line id="Line 12" o:spid="_x0000_s1035" style="position:absolute;flip:y;visibility:visible" from="9895,2635" to="9896,3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0ukr8AAADbAAAADwAAAGRycy9kb3ducmV2LnhtbERPy6rCMBDdC/5DGOHubKoLlWoUEZSL&#10;cBc+EN2NzdiWNpPS5Gr9eyMI7uZwnjNbtKYSd2pcYVnBIIpBEKdWF5wpOB7W/QkI55E1VpZJwZMc&#10;LObdzgwTbR+8o/veZyKEsEtQQe59nUjp0pwMusjWxIG72cagD7DJpG7wEcJNJYdxPJIGCw4NOda0&#10;yikt9/9GQbnRl8u11G05Plnc/j25Ot9YqZ9eu5yC8NT6r/jj/tVh/gDev4QD5P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t0ukr8AAADbAAAADwAAAAAAAAAAAAAAAACh&#10;AgAAZHJzL2Rvd25yZXYueG1sUEsFBgAAAAAEAAQA+QAAAI0DAAAAAA==&#10;" strokeweight=".55pt"/>
            <v:line id="Line 13" o:spid="_x0000_s1036" style="position:absolute;flip:x y;visibility:visible" from="9895,3052" to="10235,3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vhn8EAAADbAAAADwAAAGRycy9kb3ducmV2LnhtbERP32vCMBB+H+x/CDfwRTS1iJPOKGMo&#10;ypDBnPh8NLemW3MpTazxvzcDYW/38f28xSraRvTU+dqxgsk4A0FcOl1zpeD4tRnNQfiArLFxTAqu&#10;5GG1fHxYYKHdhT+pP4RKpBD2BSowIbSFlL40ZNGPXUucuG/XWQwJdpXUHV5SuG1knmUzabHm1GCw&#10;pTdD5e/hbBWUZjrU21O97vPn94/1HuMP7aJSg6f4+gIiUAz/4rt7p9P8HP5+SQfI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2+GfwQAAANsAAAAPAAAAAAAAAAAAAAAA&#10;AKECAABkcnMvZG93bnJldi54bWxQSwUGAAAAAAQABAD5AAAAjwMAAAAA&#10;" strokeweight=".55pt"/>
            <v:line id="Line 14" o:spid="_x0000_s1037" style="position:absolute;flip:x y;visibility:visible" from="9937,3014" to="10247,3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dEBMIAAADbAAAADwAAAGRycy9kb3ducmV2LnhtbERPTWsCMRC9F/ofwhS8FM1qi5WtUUQU&#10;RUSoSs/DZrrZupksm7im/94UCr3N433OdB5tLTpqfeVYwXCQgSAunK64VHA+rfsTED4ga6wdk4If&#10;8jCfPT5MMdfuxh/UHUMpUgj7HBWYEJpcSl8YsugHriFO3JdrLYYE21LqFm8p3NZylGVjabHi1GCw&#10;oaWh4nK8WgWFeX3Wm89q1Y3edofVHuM3baNSvae4eAcRKIZ/8Z97q9P8F/j9JR0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5dEBMIAAADbAAAADwAAAAAAAAAAAAAA&#10;AAChAgAAZHJzL2Rvd25yZXYueG1sUEsFBgAAAAAEAAQA+QAAAJADAAAAAA==&#10;" strokeweight=".55pt"/>
            <v:line id="Line 15" o:spid="_x0000_s1038" style="position:absolute;flip:x;visibility:visible" from="10235,3075" to="10579,3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qNCsEAAADbAAAADwAAAGRycy9kb3ducmV2LnhtbERPTWvCQBC9F/wPywi91Y0irUQ3QQRF&#10;Cj00LaK3MTsmIdnZkF01+fddQehtHu9zVmlvGnGjzlWWFUwnEQji3OqKCwW/P9u3BQjnkTU2lknB&#10;QA7SZPSywljbO3/TLfOFCCHsYlRQet/GUrq8JINuYlviwF1sZ9AH2BVSd3gP4aaRsyh6lwYrDg0l&#10;trQpKa+zq1FQ7/TpdK51X38cLH5+DdwcL6zU67hfL0F46v2/+One6zB/Do9fwgEy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qo0KwQAAANsAAAAPAAAAAAAAAAAAAAAA&#10;AKECAABkcnMvZG93bnJldi54bWxQSwUGAAAAAAQABAD5AAAAjwMAAAAA&#10;" strokeweight=".55pt"/>
            <v:line id="Line 16" o:spid="_x0000_s1039" style="position:absolute;visibility:visible" from="10579,2662" to="10580,3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giE7wAAADbAAAADwAAAGRycy9kb3ducmV2LnhtbERPzQ7BQBC+S7zDZiRubEkIZYkISS8O&#10;6ANMuqNtdGeruyhPbyUSt/ny/c5y3ZpKPKhxpWUFo2EEgjizuuRcQXreD2YgnEfWWFkmBS9ysF51&#10;O0uMtX3ykR4nn4sQwi5GBYX3dSylywoy6Ia2Jg7cxTYGfYBNLnWDzxBuKjmOoqk0WHJoKLCmbUHZ&#10;9XQ3Co74njk9z1OHNzy8k/N1XiY7pfq9drMA4an1f/HPnegwfwLfX8IBcvU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XgiE7wAAADbAAAADwAAAAAAAAAAAAAAAAChAgAA&#10;ZHJzL2Rvd25yZXYueG1sUEsFBgAAAAAEAAQA+QAAAIoDAAAAAA==&#10;" strokeweight=".55pt"/>
            <v:line id="Line 17" o:spid="_x0000_s1040" style="position:absolute;visibility:visible" from="10522,2677" to="10523,3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q8ZLwAAADbAAAADwAAAGRycy9kb3ducmV2LnhtbERPSwrCMBDdC94hjOBOU12IVlMRUejG&#10;hZ8DDM3YljaT2kStnt4Igrt5vO+s1p2pxYNaV1pWMBlHIIgzq0vOFVzO+9EchPPIGmvLpOBFDtZJ&#10;v7fCWNsnH+lx8rkIIexiVFB438RSuqwgg25sG+LAXW1r0AfY5lK3+AzhppbTKJpJgyWHhgIb2haU&#10;Vae7UXDE99zpRX5xeMPDOz1XizLdKTUcdJslCE+d/4t/7lSH+TP4/hIOkMk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aq8ZLwAAADbAAAADwAAAAAAAAAAAAAAAAChAgAA&#10;ZHJzL2Rvd25yZXYueG1sUEsFBgAAAAAEAAQA+QAAAIoDAAAAAA==&#10;" strokeweight=".55pt"/>
            <v:line id="Line 18" o:spid="_x0000_s1041" style="position:absolute;visibility:visible" from="10235,2440" to="10579,2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YZ/70AAADbAAAADwAAAGRycy9kb3ducmV2LnhtbERPSwrCMBDdC94hjOBOU134qUYRUejG&#10;hdoDDM3YFptJbaJWT28Ewd083neW69ZU4kGNKy0rGA0jEMSZ1SXnCtLzfjAD4TyyxsoyKXiRg/Wq&#10;21lirO2Tj/Q4+VyEEHYxKii8r2MpXVaQQTe0NXHgLrYx6ANscqkbfIZwU8lxFE2kwZJDQ4E1bQvK&#10;rqe7UXDE98zpeZ46vOHhnZyv8zLZKdXvtZsFCE+t/4t/7kSH+VP4/hIOkK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bmGf+9AAAA2wAAAA8AAAAAAAAAAAAAAAAAoQIA&#10;AGRycy9kb3ducmV2LnhtbFBLBQYAAAAABAAEAPkAAACLAwAAAAA=&#10;" strokeweight=".55pt"/>
            <v:line id="Line 19" o:spid="_x0000_s1042" style="position:absolute;flip:x;visibility:visible" from="9895,2440" to="10235,2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eHD8QAAADbAAAADwAAAGRycy9kb3ducmV2LnhtbESPT2vCQBDF7wW/wzJCb3VjD22JriKC&#10;UoQempaitzE7JiHZ2ZBd8+fbdw6F3mZ4b977zXo7ukb11IXKs4HlIgFFnHtbcWHg++vw9AYqRGSL&#10;jWcyMFGA7Wb2sMbU+oE/qc9ioSSEQ4oGyhjbVOuQl+QwLHxLLNrNdw6jrF2hbYeDhLtGPyfJi3ZY&#10;sTSU2NK+pLzO7s5AfbSXy7W2Y/364/H0MXFzvrExj/NxtwIVaYz/5r/rdyv4Aiu/y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54cPxAAAANsAAAAPAAAAAAAAAAAA&#10;AAAAAKECAABkcnMvZG93bnJldi54bWxQSwUGAAAAAAQABAD5AAAAkgMAAAAA&#10;" strokeweight=".55pt"/>
            <v:line id="Line 20" o:spid="_x0000_s1043" style="position:absolute;flip:x;visibility:visible" from="9941,2501" to="10243,2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silMEAAADbAAAADwAAAGRycy9kb3ducmV2LnhtbERPTWvCQBC9F/wPywi91Y0ebI1uggiK&#10;FHpoWkRvY3ZMQrKzIbtq8u+7gtDbPN7nrNLeNOJGnassK5hOIhDEudUVFwp+f7ZvHyCcR9bYWCYF&#10;AzlIk9HLCmNt7/xNt8wXIoSwi1FB6X0bS+nykgy6iW2JA3exnUEfYFdI3eE9hJtGzqJoLg1WHBpK&#10;bGlTUl5nV6Og3unT6Vzrvn4/WPz8Grg5Xlip13G/XoLw1Pt/8dO912H+Ah6/hANk8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qyKUwQAAANsAAAAPAAAAAAAAAAAAAAAA&#10;AKECAABkcnMvZG93bnJldi54bWxQSwUGAAAAAAQABAD5AAAAjwMAAAAA&#10;" strokeweight=".55pt"/>
            <v:line id="Line 21" o:spid="_x0000_s1044" style="position:absolute;visibility:visible" from="9639,2475" to="9895,2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NLNrwAAADbAAAADwAAAGRycy9kb3ducmV2LnhtbERPSwrCMBDdC94hjODOproQraZFRKEb&#10;F34OMDRjW2wmtYlaPb1ZCC4f77/OetOIJ3WutqxgGsUgiAuray4VXM77yQKE88gaG8uk4E0OsnQ4&#10;WGOi7YuP9Dz5UoQQdgkqqLxvEyldUZFBF9mWOHBX2xn0AXal1B2+Qrhp5CyO59JgzaGhwpa2FRW3&#10;08MoOOJn4fSyvDi84+GTn2/LOt8pNR71mxUIT73/i3/uXCuYhfXhS/gBMv0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12NLNrwAAADbAAAADwAAAAAAAAAAAAAAAAChAgAA&#10;ZHJzL2Rvd25yZXYueG1sUEsFBgAAAAAEAAQA+QAAAIoDAAAAAA==&#10;" strokeweight=".55pt"/>
            <v:line id="Line 22" o:spid="_x0000_s1045" style="position:absolute;visibility:visible" from="9218,2215" to="9482,2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/urb8AAADbAAAADwAAAGRycy9kb3ducmV2LnhtbESPzQrCMBCE74LvEFbwpqkeRKupiCj0&#10;4sGfB1iatS1tNrWJWn16Iwgeh5n5hlmtO1OLB7WutKxgMo5AEGdWl5wruJz3ozkI55E11pZJwYsc&#10;rJN+b4Wxtk8+0uPkcxEg7GJUUHjfxFK6rCCDbmwb4uBdbWvQB9nmUrf4DHBTy2kUzaTBksNCgQ1t&#10;C8qq090oOOJ77vQivzi84eGdnqtFme6UGg66zRKEp87/w792qhVMJ/D9En6ATD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C/urb8AAADbAAAADwAAAAAAAAAAAAAAAACh&#10;AgAAZHJzL2Rvd25yZXYueG1sUEsFBgAAAAAEAAQA+QAAAI0DAAAAAA==&#10;" strokeweight=".55pt"/>
            <v:line id="Line 23" o:spid="_x0000_s1046" style="position:absolute;flip:y;visibility:visible" from="8951,2215" to="9218,2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N6WMIAAADbAAAADwAAAGRycy9kb3ducmV2LnhtbESPQYvCMBSE7wv+h/AEb2tqD+5STYsI&#10;iggedJdFb8/m2ZY2L6WJWv+9WRA8DjPzDTPPetOIG3WusqxgMo5AEOdWV1wo+P1ZfX6DcB5ZY2OZ&#10;FDzIQZYOPuaYaHvnPd0OvhABwi5BBaX3bSKly0sy6Ma2JQ7exXYGfZBdIXWH9wA3jYyjaCoNVhwW&#10;SmxpWVJeH65GQb3Wp9O51n399Wdxu3twc7ywUqNhv5iB8NT7d/jV3mgFcQz/X8IPk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GN6WMIAAADbAAAADwAAAAAAAAAAAAAA&#10;AAChAgAAZHJzL2Rvd25yZXYueG1sUEsFBgAAAAAEAAQA+QAAAJADAAAAAA==&#10;" strokeweight=".55pt"/>
            <v:line id="Line 24" o:spid="_x0000_s1047" style="position:absolute;visibility:visible" from="9168,1947" to="9191,2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HVQb4AAADbAAAADwAAAGRycy9kb3ducmV2LnhtbESPwQrCMBBE74L/EFbwpqkKotUoIgq9&#10;eFD7AUuztsVmU5uo1a83guBxmJk3zHLdmko8qHGlZQWjYQSCOLO65FxBet4PZiCcR9ZYWSYFL3Kw&#10;XnU7S4y1ffKRHiefiwBhF6OCwvs6ltJlBRl0Q1sTB+9iG4M+yCaXusFngJtKjqNoKg2WHBYKrGlb&#10;UHY93Y2CI75nTs/z1OEND+/kfJ2XyU6pfq/dLEB4av0//GsnWsF4At8v4Q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sdVBvgAAANsAAAAPAAAAAAAAAAAAAAAAAKEC&#10;AABkcnMvZG93bnJldi54bWxQSwUGAAAAAAQABAD5AAAAjAMAAAAA&#10;" strokeweight=".55pt"/>
            <v:line id="Line 25" o:spid="_x0000_s1048" style="position:absolute;visibility:visible" from="9226,1947" to="9249,2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hNNb4AAADbAAAADwAAAGRycy9kb3ducmV2LnhtbESPwQrCMBBE74L/EFbwpqkiotUoIgq9&#10;eFD7AUuztsVmU5uo1a83guBxmJk3zHLdmko8qHGlZQWjYQSCOLO65FxBet4PZiCcR9ZYWSYFL3Kw&#10;XnU7S4y1ffKRHiefiwBhF6OCwvs6ltJlBRl0Q1sTB+9iG4M+yCaXusFngJtKjqNoKg2WHBYKrGlb&#10;UHY93Y2CI75nTs/z1OEND+/kfJ2XyU6pfq/dLEB4av0//GsnWsF4At8v4Q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WE01vgAAANsAAAAPAAAAAAAAAAAAAAAAAKEC&#10;AABkcnMvZG93bnJldi54bWxQSwUGAAAAAAQABAD5AAAAjAMAAAAA&#10;" strokeweight=".55pt"/>
            <v:line id="Line 26" o:spid="_x0000_s1049" style="position:absolute;flip:y;visibility:visible" from="9532,3052" to="9895,3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riLMMAAADbAAAADwAAAGRycy9kb3ducmV2LnhtbESPS4vCQBCE7wv+h6GFva0TBXclZhQR&#10;FFnYgw9Eb22m8yCZnpAZNf57RxD2WFTVV1Qy70wtbtS60rKC4SACQZxaXXKu4LBffU1AOI+ssbZM&#10;Ch7kYD7rfSQYa3vnLd12PhcBwi5GBYX3TSylSwsy6Aa2IQ5eZluDPsg2l7rFe4CbWo6i6FsaLDks&#10;FNjQsqC02l2Ngmqtz+dLpbvq52jx9+/B9SljpT773WIKwlPn/8Pv9kYrGI3h9SX8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K4izDAAAA2wAAAA8AAAAAAAAAAAAA&#10;AAAAoQIAAGRycy9kb3ducmV2LnhtbFBLBQYAAAAABAAEAPkAAACRAwAAAAA=&#10;" strokeweight=".55pt"/>
            <v:line id="Line 27" o:spid="_x0000_s1050" style="position:absolute;flip:x y;visibility:visible" from="9532,3262" to="9562,3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wtIcQAAADbAAAADwAAAGRycy9kb3ducmV2LnhtbESPQWsCMRSE70L/Q3hCL0WzLsXKapQi&#10;lkopQlU8PzbPzermZdmka/rvm0LB4zAz3zCLVbSN6KnztWMFk3EGgrh0uuZKwfHwNpqB8AFZY+OY&#10;FPyQh9XyYbDAQrsbf1G/D5VIEPYFKjAhtIWUvjRk0Y9dS5y8s+sshiS7SuoObwluG5ln2VRarDkt&#10;GGxpbai87r+tgtI8P+n3U73p85eP3eYT44W2UanHYXydgwgUwz38395qBfkU/r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jC0hxAAAANsAAAAPAAAAAAAAAAAA&#10;AAAAAKECAABkcnMvZG93bnJldi54bWxQSwUGAAAAAAQABAD5AAAAkgMAAAAA&#10;" strokeweight=".55pt"/>
            <v:line id="Line 28" o:spid="_x0000_s1051" style="position:absolute;visibility:visible" from="9279,3193" to="9524,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rTQr8AAADbAAAADwAAAGRycy9kb3ducmV2LnhtbESPzQrCMBCE74LvEFbwpqke/KlGEVHo&#10;xYPaB1iatS02m9pErT69EQSPw8x8wyzXranEgxpXWlYwGkYgiDOrS84VpOf9YAbCeWSNlWVS8CIH&#10;61W3s8RY2ycf6XHyuQgQdjEqKLyvYyldVpBBN7Q1cfAutjHog2xyqRt8Brip5DiKJtJgyWGhwJq2&#10;BWXX090oOOJ75vQ8Tx3e8PBOztd5meyU6vfazQKEp9b/w792ohWMp/D9En6AXH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IrTQr8AAADbAAAADwAAAAAAAAAAAAAAAACh&#10;AgAAZHJzL2Rvd25yZXYueG1sUEsFBgAAAAAEAAQA+QAAAI0DAAAAAA==&#10;" strokeweight=".55pt"/>
            <v:line id="Line 29" o:spid="_x0000_s1052" style="position:absolute;visibility:visible" from="9279,3132" to="9543,3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VHMLwAAADbAAAADwAAAGRycy9kb3ducmV2LnhtbERPSwrCMBDdC94hjODOproQraZFRKEb&#10;F34OMDRjW2wmtYlaPb1ZCC4f77/OetOIJ3WutqxgGsUgiAuray4VXM77yQKE88gaG8uk4E0OsnQ4&#10;WGOi7YuP9Dz5UoQQdgkqqLxvEyldUZFBF9mWOHBX2xn0AXal1B2+Qrhp5CyO59JgzaGhwpa2FRW3&#10;08MoOOJn4fSyvDi84+GTn2/LOt8pNR71mxUIT73/i3/uXCuYhbHhS/gBMv0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RVHMLwAAADbAAAADwAAAAAAAAAAAAAAAAChAgAA&#10;ZHJzL2Rvd25yZXYueG1sUEsFBgAAAAAEAAQA+QAAAIoDAAAAAA==&#10;" strokeweight=".55pt"/>
            <w10:wrap type="topAndBottom"/>
          </v:group>
        </w:pict>
      </w:r>
      <w:r w:rsidRPr="009E3803">
        <w:rPr>
          <w:rFonts w:ascii="Times New Roman" w:hAnsi="Times New Roman" w:cs="Times New Roman"/>
          <w:noProof/>
          <w:sz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3" type="#_x0000_t202" style="position:absolute;left:0;text-align:left;margin-left:-16.2pt;margin-top:50.2pt;width:372pt;height:100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" filled="f" stroked="f">
            <v:textbox>
              <w:txbxContent>
                <w:p w:rsidR="00581C1B" w:rsidRPr="004A42E8" w:rsidRDefault="00581C1B" w:rsidP="00581C1B">
                  <w:pPr>
                    <w:pStyle w:val="Standard"/>
                    <w:jc w:val="both"/>
                  </w:pPr>
                  <w:r w:rsidRPr="004A42E8">
                    <w:rPr>
                      <w:b/>
                    </w:rPr>
                    <w:t>Objectif</w:t>
                  </w:r>
                  <w:r w:rsidRPr="004A42E8">
                    <w:t xml:space="preserve"> </w:t>
                  </w:r>
                </w:p>
                <w:p w:rsidR="00581C1B" w:rsidRPr="004A42E8" w:rsidRDefault="00581C1B" w:rsidP="00581C1B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81C1B" w:rsidRDefault="00581C1B" w:rsidP="00581C1B">
                  <w:pPr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4A42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4A42E8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Le principe actif d’un comprimé d’aspirine est l’acide acétylsalicylique de formule brute C</w:t>
                  </w:r>
                  <w:r w:rsidRPr="00581C1B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vertAlign w:val="subscript"/>
                    </w:rPr>
                    <w:t>9</w:t>
                  </w:r>
                  <w:r w:rsidRPr="004A42E8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H</w:t>
                  </w:r>
                  <w:r w:rsidRPr="00581C1B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vertAlign w:val="subscript"/>
                    </w:rPr>
                    <w:t>8</w:t>
                  </w:r>
                  <w:r w:rsidRPr="004A42E8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O</w:t>
                  </w:r>
                  <w:r w:rsidRPr="00581C1B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vertAlign w:val="subscript"/>
                    </w:rPr>
                    <w:t>4</w:t>
                  </w:r>
                  <w:r w:rsidRPr="004A42E8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. On se propose de vérifier qu’un comprimé d’aspirine contient bien 500 mg d’aspirine</w:t>
                  </w:r>
                  <w:r w:rsidR="00F42485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Pr="004A42E8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(ou acide acétylsalicylique).</w:t>
                  </w:r>
                </w:p>
                <w:p w:rsidR="00581C1B" w:rsidRPr="00581C1B" w:rsidRDefault="00581C1B"/>
              </w:txbxContent>
            </v:textbox>
          </v:shape>
        </w:pict>
      </w:r>
      <w:r w:rsidR="000D3FBA">
        <w:rPr>
          <w:rFonts w:ascii="Times New Roman" w:hAnsi="Times New Roman" w:cs="Times New Roman"/>
          <w:b/>
          <w:bCs/>
          <w:sz w:val="28"/>
          <w:szCs w:val="28"/>
        </w:rPr>
        <w:t>TP</w:t>
      </w:r>
      <w:r w:rsidR="000D3FBA" w:rsidRPr="000D3FBA">
        <w:rPr>
          <w:rFonts w:ascii="Times New Roman" w:hAnsi="Times New Roman" w:cs="Times New Roman"/>
          <w:b/>
          <w:bCs/>
          <w:sz w:val="28"/>
          <w:szCs w:val="28"/>
        </w:rPr>
        <w:t xml:space="preserve"> 1 – Dosage de l’aspirine par titrage pH-métrique</w:t>
      </w:r>
    </w:p>
    <w:p w:rsidR="00CF002D" w:rsidRPr="00E94E03" w:rsidRDefault="009E3803" w:rsidP="00E94E03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pict>
          <v:shape id="_x0000_s1054" type="#_x0000_t202" style="position:absolute;left:0;text-align:left;margin-left:349.1pt;margin-top:116.95pt;width:147.75pt;height:110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" filled="f" stroked="f">
            <v:textbox style="mso-fit-shape-to-text:t">
              <w:txbxContent>
                <w:p w:rsidR="00581C1B" w:rsidRPr="00581C1B" w:rsidRDefault="00581C1B" w:rsidP="00581C1B">
                  <w:pPr>
                    <w:jc w:val="center"/>
                    <w:rPr>
                      <w:sz w:val="18"/>
                      <w:lang w:val="en-US"/>
                    </w:rPr>
                  </w:pPr>
                  <w:r w:rsidRPr="00581C1B">
                    <w:rPr>
                      <w:rFonts w:ascii="Times New Roman" w:hAnsi="Times New Roman" w:cs="Times New Roman"/>
                      <w:iCs/>
                      <w:sz w:val="20"/>
                      <w:szCs w:val="24"/>
                    </w:rPr>
                    <w:t>L’acide acétylsalicylique</w:t>
                  </w:r>
                </w:p>
              </w:txbxContent>
            </v:textbox>
          </v:shape>
        </w:pict>
      </w:r>
      <w:r w:rsidR="00E94E03" w:rsidRPr="00E94E0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CF002D" w:rsidRPr="00E94E03">
        <w:rPr>
          <w:rFonts w:ascii="Times New Roman" w:hAnsi="Times New Roman" w:cs="Times New Roman"/>
          <w:b/>
          <w:sz w:val="24"/>
          <w:szCs w:val="24"/>
        </w:rPr>
        <w:t>Mode opératoire</w:t>
      </w:r>
    </w:p>
    <w:p w:rsidR="00581C1B" w:rsidRPr="00CF002D" w:rsidRDefault="00581C1B" w:rsidP="00E94E03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F002D">
        <w:rPr>
          <w:rFonts w:ascii="Times New Roman" w:hAnsi="Times New Roman" w:cs="Times New Roman"/>
          <w:b/>
          <w:bCs/>
          <w:sz w:val="24"/>
          <w:szCs w:val="24"/>
        </w:rPr>
        <w:t>1. Préparation de la solution à titrer : S</w:t>
      </w:r>
      <w:r w:rsidRPr="00E37F16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A </w:t>
      </w:r>
    </w:p>
    <w:p w:rsidR="00581C1B" w:rsidRPr="00CF002D" w:rsidRDefault="00581C1B" w:rsidP="00E94E03">
      <w:pPr>
        <w:pStyle w:val="Default"/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  <w:b/>
          <w:bCs/>
          <w:i/>
          <w:iCs/>
        </w:rPr>
        <w:t>Soit S</w:t>
      </w:r>
      <w:r w:rsidRPr="00E37F16">
        <w:rPr>
          <w:rFonts w:ascii="Times New Roman" w:hAnsi="Times New Roman" w:cs="Times New Roman"/>
          <w:b/>
          <w:bCs/>
          <w:i/>
          <w:iCs/>
          <w:vertAlign w:val="subscript"/>
        </w:rPr>
        <w:t>A</w:t>
      </w:r>
      <w:r w:rsidRPr="00CF002D">
        <w:rPr>
          <w:rFonts w:ascii="Times New Roman" w:hAnsi="Times New Roman" w:cs="Times New Roman"/>
          <w:b/>
          <w:bCs/>
          <w:i/>
          <w:iCs/>
        </w:rPr>
        <w:t xml:space="preserve"> la solution d’aspirine et C</w:t>
      </w:r>
      <w:r w:rsidRPr="00E37F16">
        <w:rPr>
          <w:rFonts w:ascii="Times New Roman" w:hAnsi="Times New Roman" w:cs="Times New Roman"/>
          <w:b/>
          <w:bCs/>
          <w:i/>
          <w:iCs/>
          <w:vertAlign w:val="subscript"/>
        </w:rPr>
        <w:t>A</w:t>
      </w:r>
      <w:r w:rsidRPr="00CF002D">
        <w:rPr>
          <w:rFonts w:ascii="Times New Roman" w:hAnsi="Times New Roman" w:cs="Times New Roman"/>
          <w:b/>
          <w:bCs/>
          <w:i/>
          <w:iCs/>
        </w:rPr>
        <w:t xml:space="preserve"> sa concentration molaire en acide acétylsalicylique. </w:t>
      </w:r>
    </w:p>
    <w:p w:rsidR="00581C1B" w:rsidRPr="00CF002D" w:rsidRDefault="00581C1B" w:rsidP="00E94E03">
      <w:pPr>
        <w:pStyle w:val="Default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 xml:space="preserve">Peser un comprimé entier. </w:t>
      </w:r>
    </w:p>
    <w:p w:rsidR="00581C1B" w:rsidRPr="00CF002D" w:rsidRDefault="00581C1B" w:rsidP="00E94E03">
      <w:pPr>
        <w:pStyle w:val="Default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 xml:space="preserve">Préparer environ 1/3 d'un comprimé d'aspirine et déterminer sa masse exacte m. Noter m. </w:t>
      </w:r>
    </w:p>
    <w:p w:rsidR="00581C1B" w:rsidRPr="00CF002D" w:rsidRDefault="00581C1B" w:rsidP="00E94E03">
      <w:pPr>
        <w:pStyle w:val="Default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 xml:space="preserve">Broyer très finement le produit dans un mortier avec un pilon. </w:t>
      </w:r>
    </w:p>
    <w:p w:rsidR="00581C1B" w:rsidRPr="00CF002D" w:rsidRDefault="00581C1B" w:rsidP="00E94E03">
      <w:pPr>
        <w:pStyle w:val="Default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 xml:space="preserve">Verser la poudre obtenue dans une fiole de 50 </w:t>
      </w:r>
      <w:proofErr w:type="spellStart"/>
      <w:r w:rsidRPr="00CF002D">
        <w:rPr>
          <w:rFonts w:ascii="Times New Roman" w:hAnsi="Times New Roman" w:cs="Times New Roman"/>
        </w:rPr>
        <w:t>mL</w:t>
      </w:r>
      <w:proofErr w:type="spellEnd"/>
      <w:r w:rsidRPr="00CF002D">
        <w:rPr>
          <w:rFonts w:ascii="Times New Roman" w:hAnsi="Times New Roman" w:cs="Times New Roman"/>
        </w:rPr>
        <w:t xml:space="preserve">. </w:t>
      </w:r>
    </w:p>
    <w:p w:rsidR="00581C1B" w:rsidRPr="00CF002D" w:rsidRDefault="00581C1B" w:rsidP="00E94E03">
      <w:pPr>
        <w:pStyle w:val="Default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 xml:space="preserve">Rincer le mortier avec très peu d'éthanol et verser le liquide de rinçage dans la fiole. </w:t>
      </w:r>
    </w:p>
    <w:p w:rsidR="00581C1B" w:rsidRPr="00CF002D" w:rsidRDefault="00581C1B" w:rsidP="00E94E03">
      <w:pPr>
        <w:pStyle w:val="Default"/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 xml:space="preserve">Dissoudre totalement la poudre en agitant la fiole et en utilisant le moins possible d’éthanol. </w:t>
      </w:r>
    </w:p>
    <w:p w:rsidR="005368A3" w:rsidRPr="00FB04F3" w:rsidRDefault="005368A3" w:rsidP="00E94E03">
      <w:pPr>
        <w:pStyle w:val="Default"/>
        <w:numPr>
          <w:ilvl w:val="0"/>
          <w:numId w:val="2"/>
        </w:numPr>
        <w:spacing w:after="100" w:afterAutospacing="1" w:line="276" w:lineRule="auto"/>
        <w:rPr>
          <w:rFonts w:ascii="Times New Roman" w:hAnsi="Times New Roman" w:cs="Times New Roman"/>
        </w:rPr>
      </w:pPr>
      <w:r w:rsidRPr="00FB04F3">
        <w:rPr>
          <w:rFonts w:ascii="Times New Roman" w:hAnsi="Times New Roman" w:cs="Times New Roman"/>
          <w:iCs/>
        </w:rPr>
        <w:t xml:space="preserve">Compléter avec de l'eau distillée jusqu'au trait de jauge, boucher et homogénéiser. Ajouter un barreau aimanté et agiter environ 10 minutes avec un agitateur magnétique. </w:t>
      </w:r>
    </w:p>
    <w:p w:rsidR="00581C1B" w:rsidRPr="00CF002D" w:rsidRDefault="00581C1B" w:rsidP="00E94E03">
      <w:pPr>
        <w:pStyle w:val="Default"/>
        <w:spacing w:after="100" w:afterAutospacing="1" w:line="276" w:lineRule="auto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 xml:space="preserve"> </w:t>
      </w:r>
      <w:r w:rsidRPr="00CF002D">
        <w:rPr>
          <w:rFonts w:ascii="Times New Roman" w:hAnsi="Times New Roman" w:cs="Times New Roman"/>
          <w:b/>
          <w:bCs/>
        </w:rPr>
        <w:t xml:space="preserve">2. Réalisation du dosage par titrage pH-métrique </w:t>
      </w:r>
    </w:p>
    <w:p w:rsidR="00581C1B" w:rsidRPr="00CF002D" w:rsidRDefault="00581C1B" w:rsidP="00E94E03">
      <w:pPr>
        <w:pStyle w:val="Defaul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 xml:space="preserve">Dans un bécher de 250 </w:t>
      </w:r>
      <w:proofErr w:type="spellStart"/>
      <w:r w:rsidRPr="00CF002D">
        <w:rPr>
          <w:rFonts w:ascii="Times New Roman" w:hAnsi="Times New Roman" w:cs="Times New Roman"/>
        </w:rPr>
        <w:t>mL</w:t>
      </w:r>
      <w:proofErr w:type="spellEnd"/>
      <w:r w:rsidRPr="00CF002D">
        <w:rPr>
          <w:rFonts w:ascii="Times New Roman" w:hAnsi="Times New Roman" w:cs="Times New Roman"/>
        </w:rPr>
        <w:t>, introduire la solution S</w:t>
      </w:r>
      <w:r w:rsidRPr="00E37F16">
        <w:rPr>
          <w:rFonts w:ascii="Times New Roman" w:hAnsi="Times New Roman" w:cs="Times New Roman"/>
          <w:vertAlign w:val="subscript"/>
        </w:rPr>
        <w:t>A</w:t>
      </w:r>
      <w:r w:rsidRPr="00CF002D">
        <w:rPr>
          <w:rFonts w:ascii="Times New Roman" w:hAnsi="Times New Roman" w:cs="Times New Roman"/>
        </w:rPr>
        <w:t xml:space="preserve"> et ajouter quelques gouttes de bleu de </w:t>
      </w:r>
      <w:proofErr w:type="spellStart"/>
      <w:r w:rsidRPr="00CF002D">
        <w:rPr>
          <w:rFonts w:ascii="Times New Roman" w:hAnsi="Times New Roman" w:cs="Times New Roman"/>
        </w:rPr>
        <w:t>bromothymol</w:t>
      </w:r>
      <w:proofErr w:type="spellEnd"/>
      <w:r w:rsidRPr="00CF002D">
        <w:rPr>
          <w:rFonts w:ascii="Times New Roman" w:hAnsi="Times New Roman" w:cs="Times New Roman"/>
        </w:rPr>
        <w:t xml:space="preserve"> (BBT) ou quelques gouttes de phénolphtaléine</w:t>
      </w:r>
      <w:r w:rsidR="005368A3">
        <w:rPr>
          <w:rFonts w:ascii="Times New Roman" w:hAnsi="Times New Roman" w:cs="Times New Roman"/>
        </w:rPr>
        <w:t xml:space="preserve">. </w:t>
      </w:r>
      <w:r w:rsidRPr="00CF002D">
        <w:rPr>
          <w:rFonts w:ascii="Times New Roman" w:hAnsi="Times New Roman" w:cs="Times New Roman"/>
          <w:i/>
          <w:iCs/>
        </w:rPr>
        <w:t xml:space="preserve">Le bleu de </w:t>
      </w:r>
      <w:proofErr w:type="spellStart"/>
      <w:r w:rsidRPr="00CF002D">
        <w:rPr>
          <w:rFonts w:ascii="Times New Roman" w:hAnsi="Times New Roman" w:cs="Times New Roman"/>
          <w:i/>
          <w:iCs/>
        </w:rPr>
        <w:t>bromothymol</w:t>
      </w:r>
      <w:proofErr w:type="spellEnd"/>
      <w:r w:rsidRPr="00CF002D">
        <w:rPr>
          <w:rFonts w:ascii="Times New Roman" w:hAnsi="Times New Roman" w:cs="Times New Roman"/>
          <w:i/>
          <w:iCs/>
        </w:rPr>
        <w:t>(ou la phénolphtaléine) est un indicateur coloré adapté à ce titrage. Il permet de repérer</w:t>
      </w:r>
      <w:r w:rsidR="005368A3">
        <w:rPr>
          <w:rFonts w:ascii="Times New Roman" w:hAnsi="Times New Roman" w:cs="Times New Roman"/>
          <w:i/>
          <w:iCs/>
        </w:rPr>
        <w:t xml:space="preserve"> </w:t>
      </w:r>
      <w:r w:rsidRPr="00CF002D">
        <w:rPr>
          <w:rFonts w:ascii="Times New Roman" w:hAnsi="Times New Roman" w:cs="Times New Roman"/>
          <w:i/>
          <w:iCs/>
        </w:rPr>
        <w:t xml:space="preserve">visuellement l’équivalence du titrage, grâce à un changement de coloration de la solution dans le bécher. </w:t>
      </w:r>
    </w:p>
    <w:p w:rsidR="00581C1B" w:rsidRPr="00CF002D" w:rsidRDefault="00581C1B" w:rsidP="00E94E03">
      <w:pPr>
        <w:pStyle w:val="Defaul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 xml:space="preserve">Etalonner le pH-mètre. </w:t>
      </w:r>
    </w:p>
    <w:p w:rsidR="00581C1B" w:rsidRPr="00CF002D" w:rsidRDefault="00581C1B" w:rsidP="00E94E03">
      <w:pPr>
        <w:pStyle w:val="Defaul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>Remplir la burette avec une solution S</w:t>
      </w:r>
      <w:r w:rsidRPr="00E37F16">
        <w:rPr>
          <w:rFonts w:ascii="Times New Roman" w:hAnsi="Times New Roman" w:cs="Times New Roman"/>
          <w:vertAlign w:val="subscript"/>
        </w:rPr>
        <w:t>B</w:t>
      </w:r>
      <w:r w:rsidRPr="00CF002D">
        <w:rPr>
          <w:rFonts w:ascii="Times New Roman" w:hAnsi="Times New Roman" w:cs="Times New Roman"/>
        </w:rPr>
        <w:t xml:space="preserve"> d’hydroxyde de sodium de concentration</w:t>
      </w:r>
      <w:r w:rsidR="005368A3">
        <w:rPr>
          <w:rFonts w:ascii="Times New Roman" w:hAnsi="Times New Roman" w:cs="Times New Roman"/>
        </w:rPr>
        <w:t xml:space="preserve"> </w:t>
      </w:r>
      <w:r w:rsidRPr="00CF002D">
        <w:rPr>
          <w:rFonts w:ascii="Times New Roman" w:hAnsi="Times New Roman" w:cs="Times New Roman"/>
        </w:rPr>
        <w:t xml:space="preserve">5,0 x 10-2 mol/L. </w:t>
      </w:r>
    </w:p>
    <w:p w:rsidR="00581C1B" w:rsidRPr="00CF002D" w:rsidRDefault="00581C1B" w:rsidP="00E94E03">
      <w:pPr>
        <w:pStyle w:val="Defaul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>Ajouter la solution S</w:t>
      </w:r>
      <w:r w:rsidRPr="00E37F16">
        <w:rPr>
          <w:rFonts w:ascii="Times New Roman" w:hAnsi="Times New Roman" w:cs="Times New Roman"/>
          <w:vertAlign w:val="subscript"/>
        </w:rPr>
        <w:t>B</w:t>
      </w:r>
      <w:r w:rsidRPr="00CF002D">
        <w:rPr>
          <w:rFonts w:ascii="Times New Roman" w:hAnsi="Times New Roman" w:cs="Times New Roman"/>
        </w:rPr>
        <w:t xml:space="preserve">, </w:t>
      </w:r>
      <w:proofErr w:type="spellStart"/>
      <w:r w:rsidRPr="00CF002D">
        <w:rPr>
          <w:rFonts w:ascii="Times New Roman" w:hAnsi="Times New Roman" w:cs="Times New Roman"/>
        </w:rPr>
        <w:t>mL</w:t>
      </w:r>
      <w:proofErr w:type="spellEnd"/>
      <w:r w:rsidRPr="00CF002D">
        <w:rPr>
          <w:rFonts w:ascii="Times New Roman" w:hAnsi="Times New Roman" w:cs="Times New Roman"/>
        </w:rPr>
        <w:t xml:space="preserve"> par </w:t>
      </w:r>
      <w:proofErr w:type="spellStart"/>
      <w:r w:rsidRPr="00CF002D">
        <w:rPr>
          <w:rFonts w:ascii="Times New Roman" w:hAnsi="Times New Roman" w:cs="Times New Roman"/>
        </w:rPr>
        <w:t>mL</w:t>
      </w:r>
      <w:proofErr w:type="spellEnd"/>
      <w:r w:rsidRPr="00CF002D">
        <w:rPr>
          <w:rFonts w:ascii="Times New Roman" w:hAnsi="Times New Roman" w:cs="Times New Roman"/>
        </w:rPr>
        <w:t xml:space="preserve"> en relevant la valeur du pH à chaque ajout. Noter vos valeurs et </w:t>
      </w:r>
      <w:r w:rsidR="005368A3">
        <w:rPr>
          <w:rFonts w:ascii="Times New Roman" w:hAnsi="Times New Roman" w:cs="Times New Roman"/>
        </w:rPr>
        <w:t>observations</w:t>
      </w:r>
      <w:r w:rsidRPr="00CF002D">
        <w:rPr>
          <w:rFonts w:ascii="Times New Roman" w:hAnsi="Times New Roman" w:cs="Times New Roman"/>
        </w:rPr>
        <w:t xml:space="preserve">. On observe une coloration bleue de la solution dans le bécher. Cette coloration disparaît très rapidement. </w:t>
      </w:r>
    </w:p>
    <w:p w:rsidR="00581C1B" w:rsidRPr="00CF002D" w:rsidRDefault="00581C1B" w:rsidP="00E94E03">
      <w:pPr>
        <w:pStyle w:val="Defaul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>A l’approche de l’équivalence, la couleur bleue persiste plus longtemps. Verser alors la solution S</w:t>
      </w:r>
      <w:r w:rsidRPr="00E37F16">
        <w:rPr>
          <w:rFonts w:ascii="Times New Roman" w:hAnsi="Times New Roman" w:cs="Times New Roman"/>
          <w:vertAlign w:val="subscript"/>
        </w:rPr>
        <w:t>B</w:t>
      </w:r>
      <w:r w:rsidRPr="00CF002D">
        <w:rPr>
          <w:rFonts w:ascii="Times New Roman" w:hAnsi="Times New Roman" w:cs="Times New Roman"/>
        </w:rPr>
        <w:t xml:space="preserve"> par pas de 0,5 </w:t>
      </w:r>
      <w:proofErr w:type="spellStart"/>
      <w:r w:rsidRPr="00CF002D">
        <w:rPr>
          <w:rFonts w:ascii="Times New Roman" w:hAnsi="Times New Roman" w:cs="Times New Roman"/>
        </w:rPr>
        <w:t>mL</w:t>
      </w:r>
      <w:proofErr w:type="spellEnd"/>
      <w:r w:rsidRPr="00CF002D">
        <w:rPr>
          <w:rFonts w:ascii="Times New Roman" w:hAnsi="Times New Roman" w:cs="Times New Roman"/>
        </w:rPr>
        <w:t xml:space="preserve">. </w:t>
      </w:r>
    </w:p>
    <w:p w:rsidR="00581C1B" w:rsidRPr="00CF002D" w:rsidRDefault="00581C1B" w:rsidP="00E94E03">
      <w:pPr>
        <w:pStyle w:val="Defaul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 xml:space="preserve">Noter le volume </w:t>
      </w:r>
      <w:proofErr w:type="spellStart"/>
      <w:r w:rsidRPr="00CF002D">
        <w:rPr>
          <w:rFonts w:ascii="Times New Roman" w:hAnsi="Times New Roman" w:cs="Times New Roman"/>
        </w:rPr>
        <w:t>V</w:t>
      </w:r>
      <w:r w:rsidRPr="00E37F16">
        <w:rPr>
          <w:rFonts w:ascii="Times New Roman" w:hAnsi="Times New Roman" w:cs="Times New Roman"/>
          <w:vertAlign w:val="subscript"/>
        </w:rPr>
        <w:t>b</w:t>
      </w:r>
      <w:proofErr w:type="spellEnd"/>
      <w:r w:rsidRPr="00CF002D">
        <w:rPr>
          <w:rFonts w:ascii="Times New Roman" w:hAnsi="Times New Roman" w:cs="Times New Roman"/>
        </w:rPr>
        <w:t xml:space="preserve"> correspondant au changement de coloration dans le bécher. </w:t>
      </w:r>
    </w:p>
    <w:p w:rsidR="00581C1B" w:rsidRPr="00CF002D" w:rsidRDefault="00581C1B" w:rsidP="00E94E03">
      <w:pPr>
        <w:pStyle w:val="Defaul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</w:rPr>
        <w:t>Une fois l’équivalence passée, verser la solution S</w:t>
      </w:r>
      <w:r w:rsidRPr="00E37F16">
        <w:rPr>
          <w:rFonts w:ascii="Times New Roman" w:hAnsi="Times New Roman" w:cs="Times New Roman"/>
          <w:vertAlign w:val="subscript"/>
        </w:rPr>
        <w:t>B</w:t>
      </w:r>
      <w:r w:rsidRPr="00CF002D">
        <w:rPr>
          <w:rFonts w:ascii="Times New Roman" w:hAnsi="Times New Roman" w:cs="Times New Roman"/>
        </w:rPr>
        <w:t xml:space="preserve">, </w:t>
      </w:r>
      <w:proofErr w:type="spellStart"/>
      <w:r w:rsidRPr="00CF002D">
        <w:rPr>
          <w:rFonts w:ascii="Times New Roman" w:hAnsi="Times New Roman" w:cs="Times New Roman"/>
        </w:rPr>
        <w:t>mL</w:t>
      </w:r>
      <w:proofErr w:type="spellEnd"/>
      <w:r w:rsidRPr="00CF002D">
        <w:rPr>
          <w:rFonts w:ascii="Times New Roman" w:hAnsi="Times New Roman" w:cs="Times New Roman"/>
        </w:rPr>
        <w:t xml:space="preserve"> par </w:t>
      </w:r>
      <w:proofErr w:type="spellStart"/>
      <w:r w:rsidRPr="00CF002D">
        <w:rPr>
          <w:rFonts w:ascii="Times New Roman" w:hAnsi="Times New Roman" w:cs="Times New Roman"/>
        </w:rPr>
        <w:t>mL</w:t>
      </w:r>
      <w:proofErr w:type="spellEnd"/>
      <w:r w:rsidRPr="00CF002D">
        <w:rPr>
          <w:rFonts w:ascii="Times New Roman" w:hAnsi="Times New Roman" w:cs="Times New Roman"/>
        </w:rPr>
        <w:t xml:space="preserve">. </w:t>
      </w:r>
    </w:p>
    <w:p w:rsidR="00CF002D" w:rsidRPr="005368A3" w:rsidRDefault="00CF002D" w:rsidP="00E94E03">
      <w:pPr>
        <w:pStyle w:val="Default"/>
        <w:spacing w:after="100" w:afterAutospacing="1" w:line="276" w:lineRule="auto"/>
        <w:rPr>
          <w:rFonts w:ascii="Times New Roman" w:hAnsi="Times New Roman" w:cs="Times New Roman"/>
        </w:rPr>
      </w:pPr>
      <w:r w:rsidRPr="005368A3">
        <w:rPr>
          <w:rFonts w:ascii="Times New Roman" w:hAnsi="Times New Roman" w:cs="Times New Roman"/>
          <w:b/>
          <w:bCs/>
          <w:iCs/>
        </w:rPr>
        <w:lastRenderedPageBreak/>
        <w:t xml:space="preserve">Données </w:t>
      </w:r>
    </w:p>
    <w:p w:rsidR="00CF002D" w:rsidRPr="00CF002D" w:rsidRDefault="00CF002D" w:rsidP="00E94E03">
      <w:pPr>
        <w:pStyle w:val="Default"/>
        <w:spacing w:line="276" w:lineRule="auto"/>
        <w:rPr>
          <w:rFonts w:ascii="Times New Roman" w:hAnsi="Times New Roman" w:cs="Times New Roman"/>
          <w:iCs/>
        </w:rPr>
      </w:pPr>
      <w:r w:rsidRPr="00CF002D">
        <w:rPr>
          <w:rFonts w:ascii="Times New Roman" w:hAnsi="Times New Roman" w:cs="Times New Roman"/>
          <w:iCs/>
        </w:rPr>
        <w:t>Indicateurs colorés:</w:t>
      </w:r>
    </w:p>
    <w:p w:rsidR="00CF002D" w:rsidRPr="00CF002D" w:rsidRDefault="00CF002D" w:rsidP="00E94E03">
      <w:pPr>
        <w:pStyle w:val="Default"/>
        <w:spacing w:line="276" w:lineRule="auto"/>
        <w:rPr>
          <w:rFonts w:ascii="Times New Roman" w:hAnsi="Times New Roman" w:cs="Times New Roman"/>
        </w:rPr>
      </w:pPr>
      <w:r w:rsidRPr="00CF002D">
        <w:rPr>
          <w:rFonts w:ascii="Times New Roman" w:hAnsi="Times New Roman" w:cs="Times New Roman"/>
          <w:iCs/>
        </w:rPr>
        <w:t xml:space="preserve"> - bleu de </w:t>
      </w:r>
      <w:proofErr w:type="spellStart"/>
      <w:r w:rsidRPr="00CF002D">
        <w:rPr>
          <w:rFonts w:ascii="Times New Roman" w:hAnsi="Times New Roman" w:cs="Times New Roman"/>
          <w:iCs/>
        </w:rPr>
        <w:t>bromothymol</w:t>
      </w:r>
      <w:proofErr w:type="spellEnd"/>
      <w:r w:rsidRPr="00CF002D">
        <w:rPr>
          <w:rFonts w:ascii="Times New Roman" w:hAnsi="Times New Roman" w:cs="Times New Roman"/>
          <w:iCs/>
        </w:rPr>
        <w:t xml:space="preserve">: zone de virage [6,0 – 7,6] </w:t>
      </w:r>
    </w:p>
    <w:p w:rsidR="00CF002D" w:rsidRDefault="00CF002D" w:rsidP="00E94E03">
      <w:pPr>
        <w:pStyle w:val="Default"/>
        <w:spacing w:after="240" w:line="276" w:lineRule="auto"/>
        <w:rPr>
          <w:rFonts w:ascii="Times New Roman" w:hAnsi="Times New Roman" w:cs="Times New Roman"/>
          <w:iCs/>
        </w:rPr>
      </w:pPr>
      <w:r w:rsidRPr="00CF002D">
        <w:rPr>
          <w:rFonts w:ascii="Times New Roman" w:hAnsi="Times New Roman" w:cs="Times New Roman"/>
          <w:iCs/>
        </w:rPr>
        <w:t xml:space="preserve">- </w:t>
      </w:r>
      <w:proofErr w:type="spellStart"/>
      <w:r w:rsidRPr="00CF002D">
        <w:rPr>
          <w:rFonts w:ascii="Times New Roman" w:hAnsi="Times New Roman" w:cs="Times New Roman"/>
          <w:iCs/>
        </w:rPr>
        <w:t>phénolphtaléïne</w:t>
      </w:r>
      <w:proofErr w:type="spellEnd"/>
      <w:r w:rsidRPr="00CF002D">
        <w:rPr>
          <w:rFonts w:ascii="Times New Roman" w:hAnsi="Times New Roman" w:cs="Times New Roman"/>
          <w:iCs/>
        </w:rPr>
        <w:t xml:space="preserve">: zone de virage [8,2 – 10] </w:t>
      </w:r>
    </w:p>
    <w:p w:rsidR="005368A3" w:rsidRDefault="005368A3" w:rsidP="00E94E03">
      <w:pPr>
        <w:pStyle w:val="Default"/>
        <w:spacing w:after="240" w:line="276" w:lineRule="auto"/>
        <w:rPr>
          <w:rFonts w:ascii="Times New Roman" w:hAnsi="Times New Roman" w:cs="Times New Roman"/>
          <w:b/>
          <w:iCs/>
        </w:rPr>
      </w:pPr>
      <w:r w:rsidRPr="005368A3">
        <w:rPr>
          <w:rFonts w:ascii="Times New Roman" w:hAnsi="Times New Roman" w:cs="Times New Roman"/>
          <w:b/>
          <w:iCs/>
        </w:rPr>
        <w:t>II. Exploitation des résultats</w:t>
      </w:r>
    </w:p>
    <w:p w:rsidR="00E14D5B" w:rsidRPr="00E14D5B" w:rsidRDefault="00E37F16" w:rsidP="00E94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E14D5B" w:rsidRPr="00E14D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14D5B" w:rsidRPr="00E14D5B">
        <w:rPr>
          <w:rFonts w:ascii="Times New Roman" w:hAnsi="Times New Roman" w:cs="Times New Roman"/>
          <w:color w:val="000000"/>
          <w:sz w:val="24"/>
          <w:szCs w:val="24"/>
        </w:rPr>
        <w:t>Tracer le graphe pH = f(</w:t>
      </w:r>
      <w:proofErr w:type="spellStart"/>
      <w:r w:rsidR="00E14D5B" w:rsidRPr="00E14D5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E14D5B" w:rsidRPr="00E14D5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b</w:t>
      </w:r>
      <w:proofErr w:type="spellEnd"/>
      <w:r w:rsidR="00E14D5B" w:rsidRPr="00E14D5B">
        <w:rPr>
          <w:rFonts w:ascii="Times New Roman" w:hAnsi="Times New Roman" w:cs="Times New Roman"/>
          <w:color w:val="000000"/>
          <w:sz w:val="24"/>
          <w:szCs w:val="24"/>
        </w:rPr>
        <w:t>). Déterminer les coordonnées du point équivalent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 la méthode des tangentes.</w:t>
      </w:r>
    </w:p>
    <w:p w:rsidR="00E14D5B" w:rsidRPr="00E14D5B" w:rsidRDefault="00E37F16" w:rsidP="00E94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14D5B" w:rsidRPr="00E14D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14D5B" w:rsidRPr="00E14D5B">
        <w:rPr>
          <w:rFonts w:ascii="Times New Roman" w:hAnsi="Times New Roman" w:cs="Times New Roman"/>
          <w:color w:val="000000"/>
          <w:sz w:val="24"/>
          <w:szCs w:val="24"/>
        </w:rPr>
        <w:t>En déduire la valeur de la concentration C</w:t>
      </w:r>
      <w:r w:rsidR="00E14D5B" w:rsidRPr="00E14D5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A</w:t>
      </w:r>
      <w:r w:rsidR="00E14D5B" w:rsidRPr="00E14D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14D5B" w:rsidRPr="00E14D5B" w:rsidRDefault="00E37F16" w:rsidP="00E94E0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E14D5B" w:rsidRPr="00E14D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14D5B" w:rsidRPr="00E14D5B">
        <w:rPr>
          <w:rFonts w:ascii="Times New Roman" w:hAnsi="Times New Roman" w:cs="Times New Roman"/>
          <w:color w:val="000000"/>
          <w:sz w:val="24"/>
          <w:szCs w:val="24"/>
        </w:rPr>
        <w:t>Déduire de la valeur de C</w:t>
      </w:r>
      <w:r w:rsidR="00E14D5B" w:rsidRPr="00E14D5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A</w:t>
      </w:r>
      <w:r w:rsidR="00E14D5B" w:rsidRPr="00E14D5B">
        <w:rPr>
          <w:rFonts w:ascii="Times New Roman" w:hAnsi="Times New Roman" w:cs="Times New Roman"/>
          <w:color w:val="000000"/>
          <w:sz w:val="24"/>
          <w:szCs w:val="24"/>
        </w:rPr>
        <w:t>, la masse m</w:t>
      </w:r>
      <w:r w:rsidR="00E14D5B" w:rsidRPr="00E14D5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A</w:t>
      </w:r>
      <w:r w:rsidR="00E14D5B" w:rsidRPr="00E14D5B">
        <w:rPr>
          <w:rFonts w:ascii="Times New Roman" w:hAnsi="Times New Roman" w:cs="Times New Roman"/>
          <w:color w:val="000000"/>
          <w:sz w:val="24"/>
          <w:szCs w:val="24"/>
        </w:rPr>
        <w:t xml:space="preserve"> de principe actif contenu dans un comprimé. </w:t>
      </w:r>
    </w:p>
    <w:p w:rsidR="00E14D5B" w:rsidRPr="00E14D5B" w:rsidRDefault="00E14D5B" w:rsidP="00E94E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D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E14D5B">
        <w:rPr>
          <w:rFonts w:ascii="Times New Roman" w:hAnsi="Times New Roman" w:cs="Times New Roman"/>
          <w:color w:val="000000"/>
          <w:sz w:val="24"/>
          <w:szCs w:val="24"/>
        </w:rPr>
        <w:t xml:space="preserve">Comparer cette masse à celle qui est indiquée sur la boite du médicament, en calculant un écart relatif. </w:t>
      </w:r>
    </w:p>
    <w:p w:rsidR="00E14D5B" w:rsidRPr="00E14D5B" w:rsidRDefault="00264BC9" w:rsidP="00E94E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="00E14D5B" w:rsidRPr="00E14D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Repérage du point équivalent par la méthode des tangentes </w:t>
      </w:r>
    </w:p>
    <w:p w:rsidR="00E14D5B" w:rsidRPr="00E14D5B" w:rsidRDefault="009E3803" w:rsidP="00E94E03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803">
        <w:rPr>
          <w:rFonts w:ascii="Times New Roman" w:hAnsi="Times New Roman" w:cs="Times New Roman"/>
          <w:b/>
          <w:noProof/>
          <w:lang w:eastAsia="fr-FR"/>
        </w:rPr>
        <w:pict>
          <v:shape id="_x0000_s1055" type="#_x0000_t202" style="position:absolute;left:0;text-align:left;margin-left:-7.85pt;margin-top:99.3pt;width:210.75pt;height:80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" filled="f" stroked="f">
            <v:textbox>
              <w:txbxContent>
                <w:p w:rsidR="00E94E03" w:rsidRPr="00E94E03" w:rsidRDefault="00E94E03" w:rsidP="00E94E03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E94E03">
                    <w:rPr>
                      <w:rFonts w:ascii="Times New Roman" w:hAnsi="Times New Roman" w:cs="Times New Roman"/>
                      <w:sz w:val="24"/>
                    </w:rPr>
                    <w:t xml:space="preserve">On appelle </w:t>
                  </w:r>
                  <w:proofErr w:type="spellStart"/>
                  <w:r w:rsidRPr="00E94E03">
                    <w:rPr>
                      <w:rFonts w:ascii="Times New Roman" w:hAnsi="Times New Roman" w:cs="Times New Roman"/>
                      <w:b/>
                      <w:sz w:val="24"/>
                    </w:rPr>
                    <w:t>pH</w:t>
                  </w:r>
                  <w:r w:rsidRPr="00E94E03">
                    <w:rPr>
                      <w:rFonts w:ascii="Times New Roman" w:hAnsi="Times New Roman" w:cs="Times New Roman"/>
                      <w:b/>
                      <w:sz w:val="24"/>
                      <w:vertAlign w:val="subscript"/>
                    </w:rPr>
                    <w:t>E</w:t>
                  </w:r>
                  <w:proofErr w:type="spellEnd"/>
                  <w:r w:rsidRPr="00E94E03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E94E03">
                    <w:rPr>
                      <w:rFonts w:ascii="Times New Roman" w:hAnsi="Times New Roman" w:cs="Times New Roman"/>
                      <w:sz w:val="24"/>
                    </w:rPr>
                    <w:t xml:space="preserve">= le pH à l’équivalence </w:t>
                  </w:r>
                </w:p>
                <w:p w:rsidR="00E94E03" w:rsidRPr="00E94E03" w:rsidRDefault="00E94E03" w:rsidP="00E94E03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E94E03">
                    <w:rPr>
                      <w:rFonts w:ascii="Times New Roman" w:hAnsi="Times New Roman" w:cs="Times New Roman"/>
                      <w:b/>
                      <w:sz w:val="24"/>
                    </w:rPr>
                    <w:t>V</w:t>
                  </w:r>
                  <w:r w:rsidRPr="00E94E03">
                    <w:rPr>
                      <w:rFonts w:ascii="Times New Roman" w:hAnsi="Times New Roman" w:cs="Times New Roman"/>
                      <w:b/>
                      <w:sz w:val="24"/>
                      <w:vertAlign w:val="subscript"/>
                    </w:rPr>
                    <w:t>E</w:t>
                  </w:r>
                  <w:r w:rsidRPr="00E94E03">
                    <w:rPr>
                      <w:rFonts w:ascii="Times New Roman" w:hAnsi="Times New Roman" w:cs="Times New Roman"/>
                      <w:sz w:val="24"/>
                    </w:rPr>
                    <w:t xml:space="preserve"> = volume de réactif titrant versé à l’équivalence</w:t>
                  </w:r>
                </w:p>
                <w:p w:rsidR="00264BC9" w:rsidRPr="00E94E03" w:rsidRDefault="00264BC9"/>
              </w:txbxContent>
            </v:textbox>
          </v:shape>
        </w:pict>
      </w:r>
      <w:r w:rsidR="00E94E03">
        <w:rPr>
          <w:rFonts w:ascii="Times New Roman" w:hAnsi="Times New Roman" w:cs="Times New Roman"/>
          <w:b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809875" cy="2216785"/>
            <wp:effectExtent l="0" t="0" r="0" b="0"/>
            <wp:wrapSquare wrapText="bothSides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4D5B" w:rsidRPr="00E14D5B">
        <w:rPr>
          <w:rFonts w:ascii="Times New Roman" w:hAnsi="Times New Roman" w:cs="Times New Roman"/>
          <w:color w:val="000000"/>
          <w:sz w:val="24"/>
          <w:szCs w:val="24"/>
        </w:rPr>
        <w:t xml:space="preserve">On trace deux tangentes à la courbe, parallèles et placées de part et d’autre du saut de pH. On trace ensuite une perpendiculaire commune à ces deux droites parallèles, puis on construit la médiatrice du segment obtenu. Cette médiatrice coupe la courbe de titrage en E. </w:t>
      </w:r>
    </w:p>
    <w:p w:rsidR="00E94E03" w:rsidRDefault="00264BC9" w:rsidP="00E94E03">
      <w:pPr>
        <w:pStyle w:val="Default"/>
        <w:spacing w:after="100" w:afterAutospacing="1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E37F16" w:rsidRDefault="00E14D5B" w:rsidP="00E94E03">
      <w:pPr>
        <w:pStyle w:val="Default"/>
        <w:spacing w:after="100" w:afterAutospacing="1" w:line="276" w:lineRule="auto"/>
        <w:rPr>
          <w:rFonts w:ascii="Times New Roman" w:hAnsi="Times New Roman" w:cs="Times New Roman"/>
        </w:rPr>
      </w:pPr>
      <w:r w:rsidRPr="00E37F16">
        <w:rPr>
          <w:rFonts w:ascii="Times New Roman" w:hAnsi="Times New Roman" w:cs="Times New Roman"/>
        </w:rPr>
        <w:t xml:space="preserve">la réaction de titrage met en jeu un </w:t>
      </w:r>
      <w:r w:rsidRPr="00E37F16">
        <w:rPr>
          <w:rFonts w:ascii="Times New Roman" w:hAnsi="Times New Roman" w:cs="Times New Roman"/>
          <w:b/>
          <w:bCs/>
        </w:rPr>
        <w:t xml:space="preserve">acide faible, </w:t>
      </w:r>
      <w:r w:rsidRPr="00E37F16">
        <w:rPr>
          <w:rFonts w:ascii="Times New Roman" w:hAnsi="Times New Roman" w:cs="Times New Roman"/>
        </w:rPr>
        <w:t>l'acide acétylsalicylique, C</w:t>
      </w:r>
      <w:r w:rsidRPr="00E37F16">
        <w:rPr>
          <w:rFonts w:ascii="Times New Roman" w:hAnsi="Times New Roman" w:cs="Times New Roman"/>
          <w:vertAlign w:val="subscript"/>
        </w:rPr>
        <w:t>9</w:t>
      </w:r>
      <w:r w:rsidRPr="00E37F16">
        <w:rPr>
          <w:rFonts w:ascii="Times New Roman" w:hAnsi="Times New Roman" w:cs="Times New Roman"/>
        </w:rPr>
        <w:t>H</w:t>
      </w:r>
      <w:r w:rsidRPr="00E37F16">
        <w:rPr>
          <w:rFonts w:ascii="Times New Roman" w:hAnsi="Times New Roman" w:cs="Times New Roman"/>
          <w:vertAlign w:val="subscript"/>
        </w:rPr>
        <w:t>8</w:t>
      </w:r>
      <w:r w:rsidRPr="00E37F16">
        <w:rPr>
          <w:rFonts w:ascii="Times New Roman" w:hAnsi="Times New Roman" w:cs="Times New Roman"/>
        </w:rPr>
        <w:t>0</w:t>
      </w:r>
      <w:r w:rsidRPr="00E37F16">
        <w:rPr>
          <w:rFonts w:ascii="Times New Roman" w:hAnsi="Times New Roman" w:cs="Times New Roman"/>
          <w:vertAlign w:val="subscript"/>
        </w:rPr>
        <w:t>4</w:t>
      </w:r>
      <w:r w:rsidR="00E37F16">
        <w:rPr>
          <w:rFonts w:ascii="Times New Roman" w:hAnsi="Times New Roman" w:cs="Times New Roman"/>
        </w:rPr>
        <w:t xml:space="preserve"> </w:t>
      </w:r>
      <w:r w:rsidRPr="00E37F16">
        <w:rPr>
          <w:rFonts w:ascii="Times New Roman" w:hAnsi="Times New Roman" w:cs="Times New Roman"/>
        </w:rPr>
        <w:t>(</w:t>
      </w:r>
      <w:proofErr w:type="spellStart"/>
      <w:r w:rsidRPr="00E37F16">
        <w:rPr>
          <w:rFonts w:ascii="Times New Roman" w:hAnsi="Times New Roman" w:cs="Times New Roman"/>
        </w:rPr>
        <w:t>aq</w:t>
      </w:r>
      <w:proofErr w:type="spellEnd"/>
      <w:r w:rsidRPr="00E37F16">
        <w:rPr>
          <w:rFonts w:ascii="Times New Roman" w:hAnsi="Times New Roman" w:cs="Times New Roman"/>
        </w:rPr>
        <w:t xml:space="preserve">), et une </w:t>
      </w:r>
      <w:r w:rsidRPr="00E37F16">
        <w:rPr>
          <w:rFonts w:ascii="Times New Roman" w:hAnsi="Times New Roman" w:cs="Times New Roman"/>
          <w:b/>
          <w:bCs/>
        </w:rPr>
        <w:t xml:space="preserve">base forte, </w:t>
      </w:r>
      <w:r w:rsidRPr="00E37F16">
        <w:rPr>
          <w:rFonts w:ascii="Times New Roman" w:hAnsi="Times New Roman" w:cs="Times New Roman"/>
        </w:rPr>
        <w:t>l'hydroxyde de</w:t>
      </w:r>
      <w:r w:rsidR="00E37F16">
        <w:rPr>
          <w:rFonts w:ascii="Times New Roman" w:hAnsi="Times New Roman" w:cs="Times New Roman"/>
        </w:rPr>
        <w:t xml:space="preserve"> </w:t>
      </w:r>
      <w:r w:rsidRPr="00E37F16">
        <w:rPr>
          <w:rFonts w:ascii="Times New Roman" w:hAnsi="Times New Roman" w:cs="Times New Roman"/>
        </w:rPr>
        <w:t>sodium, Na</w:t>
      </w:r>
      <w:proofErr w:type="gramStart"/>
      <w:r w:rsidRPr="00E37F16">
        <w:rPr>
          <w:rFonts w:ascii="Times New Roman" w:hAnsi="Times New Roman" w:cs="Times New Roman"/>
          <w:vertAlign w:val="superscript"/>
        </w:rPr>
        <w:t>+</w:t>
      </w:r>
      <w:r w:rsidRPr="00E37F16">
        <w:rPr>
          <w:rFonts w:ascii="Times New Roman" w:hAnsi="Times New Roman" w:cs="Times New Roman"/>
        </w:rPr>
        <w:t>(</w:t>
      </w:r>
      <w:proofErr w:type="spellStart"/>
      <w:proofErr w:type="gramEnd"/>
      <w:r w:rsidRPr="00E37F16">
        <w:rPr>
          <w:rFonts w:ascii="Times New Roman" w:hAnsi="Times New Roman" w:cs="Times New Roman"/>
        </w:rPr>
        <w:t>aq</w:t>
      </w:r>
      <w:proofErr w:type="spellEnd"/>
      <w:r w:rsidRPr="00E37F16">
        <w:rPr>
          <w:rFonts w:ascii="Times New Roman" w:hAnsi="Times New Roman" w:cs="Times New Roman"/>
        </w:rPr>
        <w:t>) + HO</w:t>
      </w:r>
      <w:r w:rsidRPr="00E37F16">
        <w:rPr>
          <w:rFonts w:ascii="Times New Roman" w:hAnsi="Times New Roman" w:cs="Times New Roman"/>
          <w:vertAlign w:val="superscript"/>
        </w:rPr>
        <w:t>-</w:t>
      </w:r>
      <w:r w:rsidRPr="00E37F16">
        <w:rPr>
          <w:rFonts w:ascii="Times New Roman" w:hAnsi="Times New Roman" w:cs="Times New Roman"/>
        </w:rPr>
        <w:t>(</w:t>
      </w:r>
      <w:proofErr w:type="spellStart"/>
      <w:r w:rsidRPr="00E37F16">
        <w:rPr>
          <w:rFonts w:ascii="Times New Roman" w:hAnsi="Times New Roman" w:cs="Times New Roman"/>
        </w:rPr>
        <w:t>aq</w:t>
      </w:r>
      <w:proofErr w:type="spellEnd"/>
      <w:r w:rsidRPr="00E37F16">
        <w:rPr>
          <w:rFonts w:ascii="Times New Roman" w:hAnsi="Times New Roman" w:cs="Times New Roman"/>
        </w:rPr>
        <w:t>). L'équation</w:t>
      </w:r>
      <w:r w:rsidR="00264BC9">
        <w:rPr>
          <w:rFonts w:ascii="Times New Roman" w:hAnsi="Times New Roman" w:cs="Times New Roman"/>
        </w:rPr>
        <w:t xml:space="preserve"> de la réaction de titrage est : </w:t>
      </w:r>
      <w:r w:rsidR="00264BC9" w:rsidRPr="00E37F16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3495675" cy="208696"/>
            <wp:effectExtent l="0" t="0" r="0" b="127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53" cy="21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16" w:rsidRPr="00E37F16" w:rsidRDefault="00E37F16" w:rsidP="00E94E03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37F16">
        <w:rPr>
          <w:rFonts w:ascii="Times New Roman" w:hAnsi="Times New Roman" w:cs="Times New Roman"/>
          <w:sz w:val="24"/>
          <w:szCs w:val="24"/>
        </w:rPr>
        <w:t>À l'équivale</w:t>
      </w:r>
      <w:r w:rsidR="00416C1D">
        <w:rPr>
          <w:rFonts w:ascii="Times New Roman" w:hAnsi="Times New Roman" w:cs="Times New Roman"/>
          <w:sz w:val="24"/>
          <w:szCs w:val="24"/>
        </w:rPr>
        <w:t>n</w:t>
      </w:r>
      <w:r w:rsidRPr="00E37F16">
        <w:rPr>
          <w:rFonts w:ascii="Times New Roman" w:hAnsi="Times New Roman" w:cs="Times New Roman"/>
          <w:sz w:val="24"/>
          <w:szCs w:val="24"/>
        </w:rPr>
        <w:t xml:space="preserve">ce, les réactifs ont été mélangés dans les proportions </w:t>
      </w:r>
      <w:proofErr w:type="spellStart"/>
      <w:r w:rsidRPr="00E37F16">
        <w:rPr>
          <w:rFonts w:ascii="Times New Roman" w:hAnsi="Times New Roman" w:cs="Times New Roman"/>
          <w:sz w:val="24"/>
          <w:szCs w:val="24"/>
        </w:rPr>
        <w:t>stoechiométriques</w:t>
      </w:r>
      <w:proofErr w:type="spellEnd"/>
      <w:r w:rsidRPr="00E37F16">
        <w:rPr>
          <w:rFonts w:ascii="Times New Roman" w:hAnsi="Times New Roman" w:cs="Times New Roman"/>
          <w:sz w:val="24"/>
          <w:szCs w:val="24"/>
        </w:rPr>
        <w:t xml:space="preserve"> de l'équation de la réaction de titrag</w:t>
      </w:r>
      <w:bookmarkStart w:id="0" w:name="_GoBack"/>
      <w:bookmarkEnd w:id="0"/>
      <w:r w:rsidRPr="00E37F16">
        <w:rPr>
          <w:rFonts w:ascii="Times New Roman" w:hAnsi="Times New Roman" w:cs="Times New Roman"/>
          <w:sz w:val="24"/>
          <w:szCs w:val="24"/>
        </w:rPr>
        <w:t>e :</w:t>
      </w:r>
    </w:p>
    <w:p w:rsidR="00E37F16" w:rsidRDefault="00E37F16" w:rsidP="00E94E03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524500" cy="551448"/>
            <wp:effectExtent l="0" t="0" r="0" b="127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336" cy="55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E8" w:rsidRPr="00E37F16" w:rsidRDefault="00E37F16" w:rsidP="00E94E03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37F16">
        <w:rPr>
          <w:rFonts w:ascii="Times New Roman" w:hAnsi="Times New Roman" w:cs="Times New Roman"/>
          <w:sz w:val="24"/>
          <w:szCs w:val="24"/>
        </w:rPr>
        <w:t>La valeur de la concentration C</w:t>
      </w:r>
      <w:r w:rsidRPr="00E37F16">
        <w:rPr>
          <w:rFonts w:ascii="Times New Roman" w:hAnsi="Times New Roman" w:cs="Times New Roman"/>
          <w:sz w:val="24"/>
          <w:szCs w:val="24"/>
          <w:vertAlign w:val="subscript"/>
        </w:rPr>
        <w:t xml:space="preserve">A </w:t>
      </w:r>
      <w:r w:rsidRPr="00E37F16">
        <w:rPr>
          <w:rFonts w:ascii="Times New Roman" w:hAnsi="Times New Roman" w:cs="Times New Roman"/>
          <w:sz w:val="24"/>
          <w:szCs w:val="24"/>
        </w:rPr>
        <w:t>permet de déterminer la masse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F16">
        <w:rPr>
          <w:rFonts w:ascii="Times New Roman" w:hAnsi="Times New Roman" w:cs="Times New Roman"/>
          <w:sz w:val="24"/>
          <w:szCs w:val="24"/>
        </w:rPr>
        <w:t>d'acide acétylsalicylique dans le comprimé d'aspirine et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F16">
        <w:rPr>
          <w:rFonts w:ascii="Times New Roman" w:hAnsi="Times New Roman" w:cs="Times New Roman"/>
          <w:sz w:val="24"/>
          <w:szCs w:val="24"/>
        </w:rPr>
        <w:t>vérifier ainsi l'indication donnée par le fabricant sur la notice.</w:t>
      </w:r>
    </w:p>
    <w:sectPr w:rsidR="004A42E8" w:rsidRPr="00E37F16" w:rsidSect="009E38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033" w:rsidRDefault="00DC5033" w:rsidP="00710C3E">
      <w:pPr>
        <w:spacing w:after="0" w:line="240" w:lineRule="auto"/>
      </w:pPr>
      <w:r>
        <w:separator/>
      </w:r>
    </w:p>
  </w:endnote>
  <w:endnote w:type="continuationSeparator" w:id="0">
    <w:p w:rsidR="00DC5033" w:rsidRDefault="00DC5033" w:rsidP="0071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D7" w:rsidRDefault="008A00D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4CC" w:rsidRDefault="009E3803">
    <w:pPr>
      <w:ind w:right="260"/>
      <w:rPr>
        <w:color w:val="0F243E" w:themeColor="text2" w:themeShade="80"/>
        <w:sz w:val="26"/>
        <w:szCs w:val="26"/>
      </w:rPr>
    </w:pPr>
    <w:r w:rsidRPr="009E3803">
      <w:rPr>
        <w:noProof/>
        <w:color w:val="1F497D" w:themeColor="text2"/>
        <w:sz w:val="26"/>
        <w:szCs w:val="26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49" type="#_x0000_t202" style="position:absolute;margin-left:0;margin-top:0;width:30.6pt;height:24.65pt;z-index:251659264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<v:textbox style="mso-fit-shape-to-text:t" inset="0,,0">
            <w:txbxContent>
              <w:p w:rsidR="00F854CC" w:rsidRDefault="009E3803">
                <w:pPr>
                  <w:spacing w:after="0"/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="00F854CC">
                  <w:rPr>
                    <w:color w:val="0F243E" w:themeColor="text2" w:themeShade="80"/>
                    <w:sz w:val="26"/>
                    <w:szCs w:val="26"/>
                  </w:rPr>
                  <w:instrText xml:space="preserve"> PAGE  \* Arabic  \* MERGEFORMAT </w:instrText>
                </w: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8A00D7">
                  <w:rPr>
                    <w:noProof/>
                    <w:color w:val="0F243E" w:themeColor="text2" w:themeShade="80"/>
                    <w:sz w:val="26"/>
                    <w:szCs w:val="26"/>
                  </w:rPr>
                  <w:t>1</w:t>
                </w: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F854CC" w:rsidRDefault="00F854C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D7" w:rsidRDefault="008A00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033" w:rsidRDefault="00DC5033" w:rsidP="00710C3E">
      <w:pPr>
        <w:spacing w:after="0" w:line="240" w:lineRule="auto"/>
      </w:pPr>
      <w:r>
        <w:separator/>
      </w:r>
    </w:p>
  </w:footnote>
  <w:footnote w:type="continuationSeparator" w:id="0">
    <w:p w:rsidR="00DC5033" w:rsidRDefault="00DC5033" w:rsidP="0071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D7" w:rsidRDefault="008A00D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76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63"/>
    </w:tblGrid>
    <w:tr w:rsidR="008A00D7" w:rsidTr="008A00D7">
      <w:trPr>
        <w:trHeight w:val="251"/>
      </w:trPr>
      <w:sdt>
        <w:sdtPr>
          <w:rPr>
            <w:rFonts w:ascii="Times New Roman" w:eastAsiaTheme="majorEastAsia" w:hAnsi="Times New Roman" w:cs="Times New Roman"/>
            <w:b/>
            <w:i/>
            <w:szCs w:val="36"/>
          </w:rPr>
          <w:alias w:val="Title"/>
          <w:id w:val="77761602"/>
          <w:placeholder>
            <w:docPart w:val="3BF1D73944A34171963ED535E2BF68E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863" w:type="dxa"/>
            </w:tcPr>
            <w:p w:rsidR="008A00D7" w:rsidRDefault="008A00D7" w:rsidP="00710C3E">
              <w:pPr>
                <w:pStyle w:val="En-tt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F854CC">
                <w:rPr>
                  <w:rFonts w:ascii="Times New Roman" w:eastAsiaTheme="majorEastAsia" w:hAnsi="Times New Roman" w:cs="Times New Roman"/>
                  <w:b/>
                  <w:i/>
                  <w:szCs w:val="36"/>
                </w:rPr>
                <w:t>Master I pharmacologie Expérimentale. CQPS</w:t>
              </w:r>
            </w:p>
          </w:tc>
        </w:sdtContent>
      </w:sdt>
    </w:tr>
  </w:tbl>
  <w:p w:rsidR="00710C3E" w:rsidRDefault="00710C3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D7" w:rsidRDefault="008A00D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345"/>
    <w:multiLevelType w:val="hybridMultilevel"/>
    <w:tmpl w:val="41B89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72C720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F65F8"/>
    <w:multiLevelType w:val="hybridMultilevel"/>
    <w:tmpl w:val="60E45EB4"/>
    <w:lvl w:ilvl="0" w:tplc="A4E68A8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277CF"/>
    <w:multiLevelType w:val="hybridMultilevel"/>
    <w:tmpl w:val="0C64936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F87FA7"/>
    <w:multiLevelType w:val="hybridMultilevel"/>
    <w:tmpl w:val="02F81D0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F418D4"/>
    <w:multiLevelType w:val="singleLevel"/>
    <w:tmpl w:val="49DAA612"/>
    <w:lvl w:ilvl="0">
      <w:start w:val="1"/>
      <w:numFmt w:val="upperRoman"/>
      <w:pStyle w:val="Titre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7C7B5454"/>
    <w:multiLevelType w:val="hybridMultilevel"/>
    <w:tmpl w:val="97B45ABE"/>
    <w:lvl w:ilvl="0" w:tplc="7C2648D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3FBA"/>
    <w:rsid w:val="00023271"/>
    <w:rsid w:val="00087B32"/>
    <w:rsid w:val="000D3FBA"/>
    <w:rsid w:val="001271B3"/>
    <w:rsid w:val="00160B3F"/>
    <w:rsid w:val="0024044E"/>
    <w:rsid w:val="00244322"/>
    <w:rsid w:val="00257588"/>
    <w:rsid w:val="00264BC9"/>
    <w:rsid w:val="00274B60"/>
    <w:rsid w:val="0027763E"/>
    <w:rsid w:val="002C273C"/>
    <w:rsid w:val="002E5489"/>
    <w:rsid w:val="0030566F"/>
    <w:rsid w:val="00312A1C"/>
    <w:rsid w:val="00322F61"/>
    <w:rsid w:val="00323ACE"/>
    <w:rsid w:val="00355B6B"/>
    <w:rsid w:val="003826FD"/>
    <w:rsid w:val="003F1054"/>
    <w:rsid w:val="003F5223"/>
    <w:rsid w:val="00416C1D"/>
    <w:rsid w:val="00421E56"/>
    <w:rsid w:val="004303F8"/>
    <w:rsid w:val="004A42E8"/>
    <w:rsid w:val="004E258A"/>
    <w:rsid w:val="004F3CB4"/>
    <w:rsid w:val="00517E7F"/>
    <w:rsid w:val="005368A3"/>
    <w:rsid w:val="00546254"/>
    <w:rsid w:val="00570749"/>
    <w:rsid w:val="00581C1B"/>
    <w:rsid w:val="0059095A"/>
    <w:rsid w:val="005B539C"/>
    <w:rsid w:val="005F222A"/>
    <w:rsid w:val="00623EBA"/>
    <w:rsid w:val="00666D8B"/>
    <w:rsid w:val="00687D5D"/>
    <w:rsid w:val="006954E5"/>
    <w:rsid w:val="006B3900"/>
    <w:rsid w:val="006D4602"/>
    <w:rsid w:val="00710C3E"/>
    <w:rsid w:val="007D3590"/>
    <w:rsid w:val="00880608"/>
    <w:rsid w:val="008A00D7"/>
    <w:rsid w:val="00901F73"/>
    <w:rsid w:val="009060D6"/>
    <w:rsid w:val="009A63BF"/>
    <w:rsid w:val="009B0E65"/>
    <w:rsid w:val="009E3803"/>
    <w:rsid w:val="00A45E5F"/>
    <w:rsid w:val="00B146C0"/>
    <w:rsid w:val="00B31327"/>
    <w:rsid w:val="00B5721B"/>
    <w:rsid w:val="00B62938"/>
    <w:rsid w:val="00B71A60"/>
    <w:rsid w:val="00B722C7"/>
    <w:rsid w:val="00B74F7A"/>
    <w:rsid w:val="00BA5D2E"/>
    <w:rsid w:val="00BB2825"/>
    <w:rsid w:val="00C2455C"/>
    <w:rsid w:val="00C8372F"/>
    <w:rsid w:val="00C939D9"/>
    <w:rsid w:val="00CC6342"/>
    <w:rsid w:val="00CF002D"/>
    <w:rsid w:val="00D01C81"/>
    <w:rsid w:val="00D063E4"/>
    <w:rsid w:val="00D13EA1"/>
    <w:rsid w:val="00D30906"/>
    <w:rsid w:val="00D44018"/>
    <w:rsid w:val="00D531F1"/>
    <w:rsid w:val="00D862DF"/>
    <w:rsid w:val="00DC5033"/>
    <w:rsid w:val="00DE4617"/>
    <w:rsid w:val="00E14D5B"/>
    <w:rsid w:val="00E37F16"/>
    <w:rsid w:val="00E43255"/>
    <w:rsid w:val="00E45FC3"/>
    <w:rsid w:val="00E50FEB"/>
    <w:rsid w:val="00E81C54"/>
    <w:rsid w:val="00E828A3"/>
    <w:rsid w:val="00E94E03"/>
    <w:rsid w:val="00ED03C7"/>
    <w:rsid w:val="00F42485"/>
    <w:rsid w:val="00F50D4F"/>
    <w:rsid w:val="00F854CC"/>
    <w:rsid w:val="00FC46D1"/>
    <w:rsid w:val="00FD4DAF"/>
    <w:rsid w:val="00FE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03"/>
  </w:style>
  <w:style w:type="paragraph" w:styleId="Titre2">
    <w:name w:val="heading 2"/>
    <w:basedOn w:val="Normal"/>
    <w:next w:val="Normal"/>
    <w:link w:val="Titre2Car"/>
    <w:qFormat/>
    <w:rsid w:val="00CF002D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D3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0D3FB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C1B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CF00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1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C3E"/>
  </w:style>
  <w:style w:type="paragraph" w:styleId="Pieddepage">
    <w:name w:val="footer"/>
    <w:basedOn w:val="Normal"/>
    <w:link w:val="PieddepageCar"/>
    <w:uiPriority w:val="99"/>
    <w:unhideWhenUsed/>
    <w:rsid w:val="0071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F002D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3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0D3FB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C1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F00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1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3E"/>
  </w:style>
  <w:style w:type="paragraph" w:styleId="Footer">
    <w:name w:val="footer"/>
    <w:basedOn w:val="Normal"/>
    <w:link w:val="FooterChar"/>
    <w:uiPriority w:val="99"/>
    <w:unhideWhenUsed/>
    <w:rsid w:val="0071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F1D73944A34171963ED535E2BF68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4AABC-A80D-4304-B2AE-4831F6B0B1B1}"/>
      </w:docPartPr>
      <w:docPartBody>
        <w:p w:rsidR="00000000" w:rsidRDefault="001C6DF5" w:rsidP="001C6DF5">
          <w:pPr>
            <w:pStyle w:val="3BF1D73944A34171963ED535E2BF68E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D7E48"/>
    <w:rsid w:val="00194210"/>
    <w:rsid w:val="001C6DF5"/>
    <w:rsid w:val="005E1540"/>
    <w:rsid w:val="00A84F3B"/>
    <w:rsid w:val="00FD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A026638554B4CDE9FEE852F530F536D">
    <w:name w:val="0A026638554B4CDE9FEE852F530F536D"/>
    <w:rsid w:val="00FD7E48"/>
  </w:style>
  <w:style w:type="paragraph" w:customStyle="1" w:styleId="3924BC603F684D0D9220A8F6519D55B2">
    <w:name w:val="3924BC603F684D0D9220A8F6519D55B2"/>
    <w:rsid w:val="00FD7E48"/>
  </w:style>
  <w:style w:type="paragraph" w:customStyle="1" w:styleId="3BF1D73944A34171963ED535E2BF68E3">
    <w:name w:val="3BF1D73944A34171963ED535E2BF68E3"/>
    <w:rsid w:val="001C6D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Mme AZZOUZ W.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I pharmacologie Expérimentale. CQPS</dc:title>
  <dc:creator>HP</dc:creator>
  <cp:lastModifiedBy>hadjer luna</cp:lastModifiedBy>
  <cp:revision>4</cp:revision>
  <cp:lastPrinted>2014-04-20T01:03:00Z</cp:lastPrinted>
  <dcterms:created xsi:type="dcterms:W3CDTF">2014-04-20T12:21:00Z</dcterms:created>
  <dcterms:modified xsi:type="dcterms:W3CDTF">2020-03-29T15:15:00Z</dcterms:modified>
</cp:coreProperties>
</file>