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7D34" w:rsidRDefault="00D97D34" w:rsidP="00D97D34">
      <w:pPr>
        <w:tabs>
          <w:tab w:val="left" w:pos="6315"/>
        </w:tabs>
        <w:bidi/>
        <w:rPr>
          <w:rFonts w:ascii="Traditional Arabic" w:hAnsi="Traditional Arabic" w:cs="Traditional Arabic"/>
          <w:sz w:val="32"/>
          <w:szCs w:val="32"/>
          <w:rtl/>
          <w:lang w:bidi="ar-DZ"/>
        </w:rPr>
      </w:pPr>
    </w:p>
    <w:p w:rsidR="00603278" w:rsidRDefault="00603278" w:rsidP="00603278">
      <w:pPr>
        <w:tabs>
          <w:tab w:val="left" w:pos="6315"/>
        </w:tabs>
        <w:bidi/>
        <w:jc w:val="center"/>
        <w:rPr>
          <w:rFonts w:ascii="Traditional Arabic" w:hAnsi="Traditional Arabic" w:cs="Traditional Arabic"/>
          <w:b/>
          <w:bCs/>
          <w:sz w:val="32"/>
          <w:szCs w:val="32"/>
          <w:rtl/>
          <w:lang w:bidi="ar-DZ"/>
        </w:rPr>
      </w:pPr>
    </w:p>
    <w:p w:rsidR="00603278" w:rsidRDefault="00603278" w:rsidP="00603278">
      <w:pPr>
        <w:tabs>
          <w:tab w:val="left" w:pos="6315"/>
        </w:tabs>
        <w:bidi/>
        <w:jc w:val="center"/>
        <w:rPr>
          <w:rFonts w:ascii="Traditional Arabic" w:hAnsi="Traditional Arabic" w:cs="Traditional Arabic"/>
          <w:b/>
          <w:bCs/>
          <w:sz w:val="32"/>
          <w:szCs w:val="32"/>
          <w:rtl/>
          <w:lang w:bidi="ar-DZ"/>
        </w:rPr>
      </w:pPr>
    </w:p>
    <w:p w:rsidR="009D0ECB" w:rsidRPr="00603278" w:rsidRDefault="009D0ECB" w:rsidP="00603278">
      <w:pPr>
        <w:tabs>
          <w:tab w:val="left" w:pos="6315"/>
        </w:tabs>
        <w:bidi/>
        <w:spacing w:line="720" w:lineRule="auto"/>
        <w:jc w:val="center"/>
        <w:rPr>
          <w:rFonts w:ascii="Traditional Arabic" w:hAnsi="Traditional Arabic" w:cs="Traditional Arabic"/>
          <w:b/>
          <w:bCs/>
          <w:sz w:val="36"/>
          <w:szCs w:val="36"/>
          <w:rtl/>
          <w:lang w:bidi="ar-DZ"/>
        </w:rPr>
      </w:pPr>
      <w:r w:rsidRPr="00603278">
        <w:rPr>
          <w:rFonts w:ascii="Traditional Arabic" w:hAnsi="Traditional Arabic" w:cs="Traditional Arabic" w:hint="cs"/>
          <w:b/>
          <w:bCs/>
          <w:sz w:val="36"/>
          <w:szCs w:val="36"/>
          <w:rtl/>
          <w:lang w:bidi="ar-DZ"/>
        </w:rPr>
        <w:t>الأست</w:t>
      </w:r>
      <w:r w:rsidR="00603278">
        <w:rPr>
          <w:rFonts w:ascii="Traditional Arabic" w:hAnsi="Traditional Arabic" w:cs="Traditional Arabic" w:hint="cs"/>
          <w:b/>
          <w:bCs/>
          <w:sz w:val="36"/>
          <w:szCs w:val="36"/>
          <w:rtl/>
          <w:lang w:bidi="ar-DZ"/>
        </w:rPr>
        <w:t>ـــــــــــــــــــــــــــــــــ</w:t>
      </w:r>
      <w:r w:rsidRPr="00603278">
        <w:rPr>
          <w:rFonts w:ascii="Traditional Arabic" w:hAnsi="Traditional Arabic" w:cs="Traditional Arabic" w:hint="cs"/>
          <w:b/>
          <w:bCs/>
          <w:sz w:val="36"/>
          <w:szCs w:val="36"/>
          <w:rtl/>
          <w:lang w:bidi="ar-DZ"/>
        </w:rPr>
        <w:t xml:space="preserve">اذة: بدرة </w:t>
      </w:r>
      <w:proofErr w:type="spellStart"/>
      <w:r w:rsidRPr="00603278">
        <w:rPr>
          <w:rFonts w:ascii="Traditional Arabic" w:hAnsi="Traditional Arabic" w:cs="Traditional Arabic" w:hint="cs"/>
          <w:b/>
          <w:bCs/>
          <w:sz w:val="36"/>
          <w:szCs w:val="36"/>
          <w:rtl/>
          <w:lang w:bidi="ar-DZ"/>
        </w:rPr>
        <w:t>كعسي</w:t>
      </w:r>
      <w:r w:rsidR="00603278">
        <w:rPr>
          <w:rFonts w:ascii="Traditional Arabic" w:hAnsi="Traditional Arabic" w:cs="Traditional Arabic" w:hint="cs"/>
          <w:b/>
          <w:bCs/>
          <w:sz w:val="36"/>
          <w:szCs w:val="36"/>
          <w:rtl/>
          <w:lang w:bidi="ar-DZ"/>
        </w:rPr>
        <w:t>ـــــــــــــــــــــــــــــــــ</w:t>
      </w:r>
      <w:r w:rsidRPr="00603278">
        <w:rPr>
          <w:rFonts w:ascii="Traditional Arabic" w:hAnsi="Traditional Arabic" w:cs="Traditional Arabic" w:hint="cs"/>
          <w:b/>
          <w:bCs/>
          <w:sz w:val="36"/>
          <w:szCs w:val="36"/>
          <w:rtl/>
          <w:lang w:bidi="ar-DZ"/>
        </w:rPr>
        <w:t>س</w:t>
      </w:r>
      <w:proofErr w:type="spellEnd"/>
    </w:p>
    <w:p w:rsidR="009D0ECB" w:rsidRPr="00603278" w:rsidRDefault="009D0ECB" w:rsidP="00603278">
      <w:pPr>
        <w:tabs>
          <w:tab w:val="left" w:pos="6315"/>
        </w:tabs>
        <w:bidi/>
        <w:spacing w:line="720" w:lineRule="auto"/>
        <w:jc w:val="center"/>
        <w:rPr>
          <w:rFonts w:ascii="Traditional Arabic" w:hAnsi="Traditional Arabic" w:cs="Traditional Arabic"/>
          <w:b/>
          <w:bCs/>
          <w:sz w:val="36"/>
          <w:szCs w:val="36"/>
          <w:rtl/>
          <w:lang w:bidi="ar-DZ"/>
        </w:rPr>
      </w:pPr>
      <w:proofErr w:type="gramStart"/>
      <w:r w:rsidRPr="00603278">
        <w:rPr>
          <w:rFonts w:ascii="Traditional Arabic" w:hAnsi="Traditional Arabic" w:cs="Traditional Arabic" w:hint="cs"/>
          <w:b/>
          <w:bCs/>
          <w:sz w:val="36"/>
          <w:szCs w:val="36"/>
          <w:rtl/>
          <w:lang w:bidi="ar-DZ"/>
        </w:rPr>
        <w:t>مقي</w:t>
      </w:r>
      <w:r w:rsidR="00603278">
        <w:rPr>
          <w:rFonts w:ascii="Traditional Arabic" w:hAnsi="Traditional Arabic" w:cs="Traditional Arabic" w:hint="cs"/>
          <w:b/>
          <w:bCs/>
          <w:sz w:val="36"/>
          <w:szCs w:val="36"/>
          <w:rtl/>
          <w:lang w:bidi="ar-DZ"/>
        </w:rPr>
        <w:t>ـــــــــــــــــــــــــــــــــ</w:t>
      </w:r>
      <w:r w:rsidRPr="00603278">
        <w:rPr>
          <w:rFonts w:ascii="Traditional Arabic" w:hAnsi="Traditional Arabic" w:cs="Traditional Arabic" w:hint="cs"/>
          <w:b/>
          <w:bCs/>
          <w:sz w:val="36"/>
          <w:szCs w:val="36"/>
          <w:rtl/>
          <w:lang w:bidi="ar-DZ"/>
        </w:rPr>
        <w:t>اس</w:t>
      </w:r>
      <w:proofErr w:type="gramEnd"/>
      <w:r w:rsidRPr="00603278">
        <w:rPr>
          <w:rFonts w:ascii="Traditional Arabic" w:hAnsi="Traditional Arabic" w:cs="Traditional Arabic" w:hint="cs"/>
          <w:b/>
          <w:bCs/>
          <w:sz w:val="36"/>
          <w:szCs w:val="36"/>
          <w:rtl/>
          <w:lang w:bidi="ar-DZ"/>
        </w:rPr>
        <w:t>: المن</w:t>
      </w:r>
      <w:r w:rsidR="00603278">
        <w:rPr>
          <w:rFonts w:ascii="Traditional Arabic" w:hAnsi="Traditional Arabic" w:cs="Traditional Arabic" w:hint="cs"/>
          <w:b/>
          <w:bCs/>
          <w:sz w:val="36"/>
          <w:szCs w:val="36"/>
          <w:rtl/>
          <w:lang w:bidi="ar-DZ"/>
        </w:rPr>
        <w:t>ـــــــــــــــــــ</w:t>
      </w:r>
      <w:r w:rsidRPr="00603278">
        <w:rPr>
          <w:rFonts w:ascii="Traditional Arabic" w:hAnsi="Traditional Arabic" w:cs="Traditional Arabic" w:hint="cs"/>
          <w:b/>
          <w:bCs/>
          <w:sz w:val="36"/>
          <w:szCs w:val="36"/>
          <w:rtl/>
          <w:lang w:bidi="ar-DZ"/>
        </w:rPr>
        <w:t>اهج التعلي</w:t>
      </w:r>
      <w:r w:rsidR="00603278">
        <w:rPr>
          <w:rFonts w:ascii="Traditional Arabic" w:hAnsi="Traditional Arabic" w:cs="Traditional Arabic" w:hint="cs"/>
          <w:b/>
          <w:bCs/>
          <w:sz w:val="36"/>
          <w:szCs w:val="36"/>
          <w:rtl/>
          <w:lang w:bidi="ar-DZ"/>
        </w:rPr>
        <w:t>ــــــــــــــــــــــــ</w:t>
      </w:r>
      <w:r w:rsidRPr="00603278">
        <w:rPr>
          <w:rFonts w:ascii="Traditional Arabic" w:hAnsi="Traditional Arabic" w:cs="Traditional Arabic" w:hint="cs"/>
          <w:b/>
          <w:bCs/>
          <w:sz w:val="36"/>
          <w:szCs w:val="36"/>
          <w:rtl/>
          <w:lang w:bidi="ar-DZ"/>
        </w:rPr>
        <w:t>مية</w:t>
      </w:r>
    </w:p>
    <w:p w:rsidR="009D0ECB" w:rsidRPr="00603278" w:rsidRDefault="009D0ECB" w:rsidP="00603278">
      <w:pPr>
        <w:tabs>
          <w:tab w:val="left" w:pos="6315"/>
        </w:tabs>
        <w:bidi/>
        <w:spacing w:line="720" w:lineRule="auto"/>
        <w:jc w:val="center"/>
        <w:rPr>
          <w:rFonts w:ascii="Traditional Arabic" w:hAnsi="Traditional Arabic" w:cs="Traditional Arabic"/>
          <w:b/>
          <w:bCs/>
          <w:sz w:val="36"/>
          <w:szCs w:val="36"/>
          <w:rtl/>
          <w:lang w:bidi="ar-DZ"/>
        </w:rPr>
      </w:pPr>
      <w:r w:rsidRPr="00603278">
        <w:rPr>
          <w:rFonts w:ascii="Traditional Arabic" w:hAnsi="Traditional Arabic" w:cs="Traditional Arabic" w:hint="cs"/>
          <w:b/>
          <w:bCs/>
          <w:sz w:val="36"/>
          <w:szCs w:val="36"/>
          <w:rtl/>
          <w:lang w:bidi="ar-DZ"/>
        </w:rPr>
        <w:t>السن</w:t>
      </w:r>
      <w:r w:rsidR="00603278">
        <w:rPr>
          <w:rFonts w:ascii="Traditional Arabic" w:hAnsi="Traditional Arabic" w:cs="Traditional Arabic" w:hint="cs"/>
          <w:b/>
          <w:bCs/>
          <w:sz w:val="36"/>
          <w:szCs w:val="36"/>
          <w:rtl/>
          <w:lang w:bidi="ar-DZ"/>
        </w:rPr>
        <w:t>ـــــــــــــــــــــــ</w:t>
      </w:r>
      <w:r w:rsidRPr="00603278">
        <w:rPr>
          <w:rFonts w:ascii="Traditional Arabic" w:hAnsi="Traditional Arabic" w:cs="Traditional Arabic" w:hint="cs"/>
          <w:b/>
          <w:bCs/>
          <w:sz w:val="36"/>
          <w:szCs w:val="36"/>
          <w:rtl/>
          <w:lang w:bidi="ar-DZ"/>
        </w:rPr>
        <w:t>ة الأول</w:t>
      </w:r>
      <w:r w:rsidR="00603278">
        <w:rPr>
          <w:rFonts w:ascii="Traditional Arabic" w:hAnsi="Traditional Arabic" w:cs="Traditional Arabic" w:hint="cs"/>
          <w:b/>
          <w:bCs/>
          <w:sz w:val="36"/>
          <w:szCs w:val="36"/>
          <w:rtl/>
          <w:lang w:bidi="ar-DZ"/>
        </w:rPr>
        <w:t>ـــــــــــــــــــــ</w:t>
      </w:r>
      <w:r w:rsidRPr="00603278">
        <w:rPr>
          <w:rFonts w:ascii="Traditional Arabic" w:hAnsi="Traditional Arabic" w:cs="Traditional Arabic" w:hint="cs"/>
          <w:b/>
          <w:bCs/>
          <w:sz w:val="36"/>
          <w:szCs w:val="36"/>
          <w:rtl/>
          <w:lang w:bidi="ar-DZ"/>
        </w:rPr>
        <w:t xml:space="preserve">ى </w:t>
      </w:r>
      <w:proofErr w:type="spellStart"/>
      <w:r w:rsidRPr="00603278">
        <w:rPr>
          <w:rFonts w:ascii="Traditional Arabic" w:hAnsi="Traditional Arabic" w:cs="Traditional Arabic" w:hint="cs"/>
          <w:b/>
          <w:bCs/>
          <w:sz w:val="36"/>
          <w:szCs w:val="36"/>
          <w:rtl/>
          <w:lang w:bidi="ar-DZ"/>
        </w:rPr>
        <w:t>ماستر</w:t>
      </w:r>
      <w:proofErr w:type="spellEnd"/>
    </w:p>
    <w:p w:rsidR="009D0ECB" w:rsidRPr="00603278" w:rsidRDefault="009D0ECB" w:rsidP="00603278">
      <w:pPr>
        <w:tabs>
          <w:tab w:val="left" w:pos="6315"/>
        </w:tabs>
        <w:bidi/>
        <w:spacing w:line="720" w:lineRule="auto"/>
        <w:jc w:val="center"/>
        <w:rPr>
          <w:rFonts w:ascii="Traditional Arabic" w:hAnsi="Traditional Arabic" w:cs="Traditional Arabic"/>
          <w:b/>
          <w:bCs/>
          <w:sz w:val="36"/>
          <w:szCs w:val="36"/>
          <w:rtl/>
          <w:lang w:bidi="ar-DZ"/>
        </w:rPr>
      </w:pPr>
      <w:r w:rsidRPr="00603278">
        <w:rPr>
          <w:rFonts w:ascii="Traditional Arabic" w:hAnsi="Traditional Arabic" w:cs="Traditional Arabic" w:hint="cs"/>
          <w:b/>
          <w:bCs/>
          <w:sz w:val="36"/>
          <w:szCs w:val="36"/>
          <w:rtl/>
          <w:lang w:bidi="ar-DZ"/>
        </w:rPr>
        <w:t>تخصص أدب عرب</w:t>
      </w:r>
      <w:r w:rsidR="00603278">
        <w:rPr>
          <w:rFonts w:ascii="Traditional Arabic" w:hAnsi="Traditional Arabic" w:cs="Traditional Arabic" w:hint="cs"/>
          <w:b/>
          <w:bCs/>
          <w:sz w:val="36"/>
          <w:szCs w:val="36"/>
          <w:rtl/>
          <w:lang w:bidi="ar-DZ"/>
        </w:rPr>
        <w:t>ـــــــــــــــــــ</w:t>
      </w:r>
      <w:r w:rsidRPr="00603278">
        <w:rPr>
          <w:rFonts w:ascii="Traditional Arabic" w:hAnsi="Traditional Arabic" w:cs="Traditional Arabic" w:hint="cs"/>
          <w:b/>
          <w:bCs/>
          <w:sz w:val="36"/>
          <w:szCs w:val="36"/>
          <w:rtl/>
          <w:lang w:bidi="ar-DZ"/>
        </w:rPr>
        <w:t>ي قدي</w:t>
      </w:r>
      <w:r w:rsidR="00603278">
        <w:rPr>
          <w:rFonts w:ascii="Traditional Arabic" w:hAnsi="Traditional Arabic" w:cs="Traditional Arabic" w:hint="cs"/>
          <w:b/>
          <w:bCs/>
          <w:sz w:val="36"/>
          <w:szCs w:val="36"/>
          <w:rtl/>
          <w:lang w:bidi="ar-DZ"/>
        </w:rPr>
        <w:t>ــــــــــــ</w:t>
      </w:r>
      <w:r w:rsidRPr="00603278">
        <w:rPr>
          <w:rFonts w:ascii="Traditional Arabic" w:hAnsi="Traditional Arabic" w:cs="Traditional Arabic" w:hint="cs"/>
          <w:b/>
          <w:bCs/>
          <w:sz w:val="36"/>
          <w:szCs w:val="36"/>
          <w:rtl/>
          <w:lang w:bidi="ar-DZ"/>
        </w:rPr>
        <w:t>م</w:t>
      </w:r>
    </w:p>
    <w:p w:rsidR="009D0ECB" w:rsidRDefault="009D0ECB" w:rsidP="009D0ECB">
      <w:pPr>
        <w:tabs>
          <w:tab w:val="left" w:pos="6315"/>
        </w:tabs>
        <w:bidi/>
        <w:rPr>
          <w:rFonts w:ascii="Traditional Arabic" w:hAnsi="Traditional Arabic" w:cs="Traditional Arabic"/>
          <w:sz w:val="32"/>
          <w:szCs w:val="32"/>
          <w:rtl/>
          <w:lang w:bidi="ar-DZ"/>
        </w:rPr>
      </w:pPr>
    </w:p>
    <w:p w:rsidR="009D0ECB" w:rsidRDefault="009D0ECB" w:rsidP="009D0ECB">
      <w:pPr>
        <w:tabs>
          <w:tab w:val="left" w:pos="6315"/>
        </w:tabs>
        <w:bidi/>
        <w:rPr>
          <w:rFonts w:ascii="Traditional Arabic" w:hAnsi="Traditional Arabic" w:cs="Traditional Arabic"/>
          <w:sz w:val="32"/>
          <w:szCs w:val="32"/>
          <w:rtl/>
          <w:lang w:bidi="ar-DZ"/>
        </w:rPr>
      </w:pPr>
    </w:p>
    <w:p w:rsidR="009D0ECB" w:rsidRDefault="009D0ECB" w:rsidP="009D0ECB">
      <w:pPr>
        <w:tabs>
          <w:tab w:val="left" w:pos="6315"/>
        </w:tabs>
        <w:bidi/>
        <w:rPr>
          <w:rFonts w:ascii="Traditional Arabic" w:hAnsi="Traditional Arabic" w:cs="Traditional Arabic"/>
          <w:sz w:val="32"/>
          <w:szCs w:val="32"/>
          <w:rtl/>
          <w:lang w:bidi="ar-DZ"/>
        </w:rPr>
      </w:pPr>
    </w:p>
    <w:p w:rsidR="009D0ECB" w:rsidRDefault="009D0ECB" w:rsidP="009D0ECB">
      <w:pPr>
        <w:tabs>
          <w:tab w:val="left" w:pos="6315"/>
        </w:tabs>
        <w:bidi/>
        <w:rPr>
          <w:rFonts w:ascii="Traditional Arabic" w:hAnsi="Traditional Arabic" w:cs="Traditional Arabic"/>
          <w:sz w:val="32"/>
          <w:szCs w:val="32"/>
          <w:rtl/>
          <w:lang w:bidi="ar-DZ"/>
        </w:rPr>
      </w:pPr>
    </w:p>
    <w:p w:rsidR="00166F61" w:rsidRDefault="009D0ECB" w:rsidP="006E0473">
      <w:pPr>
        <w:tabs>
          <w:tab w:val="left" w:pos="6315"/>
        </w:tabs>
        <w:bidi/>
        <w:jc w:val="both"/>
        <w:rPr>
          <w:rFonts w:ascii="Traditional Arabic" w:hAnsi="Traditional Arabic" w:cs="Traditional Arabic"/>
          <w:b/>
          <w:bCs/>
          <w:sz w:val="32"/>
          <w:szCs w:val="32"/>
          <w:rtl/>
          <w:lang w:bidi="ar-DZ"/>
        </w:rPr>
      </w:pPr>
      <w:r>
        <w:rPr>
          <w:rFonts w:ascii="Traditional Arabic" w:hAnsi="Traditional Arabic" w:cs="Traditional Arabic" w:hint="cs"/>
          <w:sz w:val="32"/>
          <w:szCs w:val="32"/>
          <w:rtl/>
          <w:lang w:bidi="ar-DZ"/>
        </w:rPr>
        <w:lastRenderedPageBreak/>
        <w:t xml:space="preserve">الحصة التطبيقية رقم </w:t>
      </w:r>
      <w:r w:rsidR="006E0473">
        <w:rPr>
          <w:rFonts w:ascii="Traditional Arabic" w:hAnsi="Traditional Arabic" w:cs="Traditional Arabic" w:hint="cs"/>
          <w:sz w:val="32"/>
          <w:szCs w:val="32"/>
          <w:rtl/>
          <w:lang w:bidi="ar-DZ"/>
        </w:rPr>
        <w:t>05</w:t>
      </w:r>
      <w:r>
        <w:rPr>
          <w:rFonts w:ascii="Traditional Arabic" w:hAnsi="Traditional Arabic" w:cs="Traditional Arabic" w:hint="cs"/>
          <w:sz w:val="32"/>
          <w:szCs w:val="32"/>
          <w:rtl/>
          <w:lang w:bidi="ar-DZ"/>
        </w:rPr>
        <w:t>:</w:t>
      </w:r>
      <w:r w:rsidRPr="00603278">
        <w:rPr>
          <w:rFonts w:ascii="Traditional Arabic" w:hAnsi="Traditional Arabic" w:cs="Traditional Arabic" w:hint="cs"/>
          <w:b/>
          <w:bCs/>
          <w:sz w:val="32"/>
          <w:szCs w:val="32"/>
          <w:rtl/>
          <w:lang w:bidi="ar-DZ"/>
        </w:rPr>
        <w:t xml:space="preserve"> </w:t>
      </w:r>
    </w:p>
    <w:p w:rsidR="00603278" w:rsidRDefault="009D0ECB" w:rsidP="00166F61">
      <w:pPr>
        <w:tabs>
          <w:tab w:val="left" w:pos="6315"/>
        </w:tabs>
        <w:bidi/>
        <w:jc w:val="center"/>
        <w:rPr>
          <w:rFonts w:ascii="Traditional Arabic" w:hAnsi="Traditional Arabic" w:cs="Traditional Arabic"/>
          <w:b/>
          <w:bCs/>
          <w:sz w:val="32"/>
          <w:szCs w:val="32"/>
          <w:rtl/>
          <w:lang w:bidi="ar-DZ"/>
        </w:rPr>
      </w:pPr>
      <w:proofErr w:type="gramStart"/>
      <w:r w:rsidRPr="00603278">
        <w:rPr>
          <w:rFonts w:ascii="Traditional Arabic" w:hAnsi="Traditional Arabic" w:cs="Traditional Arabic" w:hint="cs"/>
          <w:b/>
          <w:bCs/>
          <w:sz w:val="32"/>
          <w:szCs w:val="32"/>
          <w:rtl/>
          <w:lang w:bidi="ar-DZ"/>
        </w:rPr>
        <w:t>نظريات</w:t>
      </w:r>
      <w:proofErr w:type="gramEnd"/>
      <w:r w:rsidRPr="00603278">
        <w:rPr>
          <w:rFonts w:ascii="Traditional Arabic" w:hAnsi="Traditional Arabic" w:cs="Traditional Arabic" w:hint="cs"/>
          <w:b/>
          <w:bCs/>
          <w:sz w:val="32"/>
          <w:szCs w:val="32"/>
          <w:rtl/>
          <w:lang w:bidi="ar-DZ"/>
        </w:rPr>
        <w:t xml:space="preserve"> التعلم</w:t>
      </w:r>
    </w:p>
    <w:p w:rsidR="00166F61" w:rsidRDefault="00166F61" w:rsidP="00166F61">
      <w:pPr>
        <w:tabs>
          <w:tab w:val="left" w:pos="6315"/>
        </w:tabs>
        <w:bidi/>
        <w:jc w:val="center"/>
        <w:rPr>
          <w:rFonts w:ascii="Traditional Arabic" w:hAnsi="Traditional Arabic" w:cs="Traditional Arabic"/>
          <w:sz w:val="32"/>
          <w:szCs w:val="32"/>
          <w:rtl/>
          <w:lang w:bidi="ar-DZ"/>
        </w:rPr>
      </w:pPr>
    </w:p>
    <w:p w:rsidR="00603278" w:rsidRDefault="00603278" w:rsidP="00ED7C2E">
      <w:pPr>
        <w:tabs>
          <w:tab w:val="left" w:pos="6315"/>
        </w:tabs>
        <w:bidi/>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يقول "</w:t>
      </w:r>
      <w:r w:rsidRPr="00603278">
        <w:rPr>
          <w:rFonts w:ascii="Traditional Arabic" w:hAnsi="Traditional Arabic" w:cs="Traditional Arabic"/>
          <w:sz w:val="32"/>
          <w:szCs w:val="32"/>
          <w:lang w:val="fr-FR" w:bidi="ar-DZ"/>
        </w:rPr>
        <w:t xml:space="preserve"> </w:t>
      </w:r>
      <w:proofErr w:type="spellStart"/>
      <w:r>
        <w:rPr>
          <w:rFonts w:ascii="Traditional Arabic" w:hAnsi="Traditional Arabic" w:cs="Traditional Arabic"/>
          <w:sz w:val="32"/>
          <w:szCs w:val="32"/>
          <w:lang w:val="fr-FR" w:bidi="ar-DZ"/>
        </w:rPr>
        <w:t>gates</w:t>
      </w:r>
      <w:proofErr w:type="spellEnd"/>
      <w:r>
        <w:rPr>
          <w:rFonts w:ascii="Traditional Arabic" w:hAnsi="Traditional Arabic" w:cs="Traditional Arabic" w:hint="cs"/>
          <w:sz w:val="32"/>
          <w:szCs w:val="32"/>
          <w:rtl/>
          <w:lang w:bidi="ar-DZ"/>
        </w:rPr>
        <w:t>" في كتاب بعنوان "</w:t>
      </w:r>
      <w:r>
        <w:rPr>
          <w:rFonts w:ascii="Traditional Arabic" w:hAnsi="Traditional Arabic" w:cs="Traditional Arabic"/>
          <w:sz w:val="32"/>
          <w:szCs w:val="32"/>
          <w:lang w:bidi="ar-DZ"/>
        </w:rPr>
        <w:t>educ</w:t>
      </w:r>
      <w:r w:rsidR="008C220F">
        <w:rPr>
          <w:rFonts w:ascii="Traditional Arabic" w:hAnsi="Traditional Arabic" w:cs="Traditional Arabic"/>
          <w:sz w:val="32"/>
          <w:szCs w:val="32"/>
          <w:lang w:bidi="ar-DZ"/>
        </w:rPr>
        <w:t>a</w:t>
      </w:r>
      <w:r>
        <w:rPr>
          <w:rFonts w:ascii="Traditional Arabic" w:hAnsi="Traditional Arabic" w:cs="Traditional Arabic"/>
          <w:sz w:val="32"/>
          <w:szCs w:val="32"/>
          <w:lang w:bidi="ar-DZ"/>
        </w:rPr>
        <w:t>tional</w:t>
      </w:r>
      <w:r w:rsidR="008C220F">
        <w:rPr>
          <w:rFonts w:ascii="Traditional Arabic" w:hAnsi="Traditional Arabic" w:cs="Traditional Arabic"/>
          <w:sz w:val="32"/>
          <w:szCs w:val="32"/>
          <w:lang w:bidi="ar-DZ"/>
        </w:rPr>
        <w:t xml:space="preserve"> psychology</w:t>
      </w:r>
      <w:r>
        <w:rPr>
          <w:rFonts w:ascii="Traditional Arabic" w:hAnsi="Traditional Arabic" w:cs="Traditional Arabic"/>
          <w:sz w:val="32"/>
          <w:szCs w:val="32"/>
          <w:lang w:bidi="ar-DZ"/>
        </w:rPr>
        <w:t xml:space="preserve"> </w:t>
      </w:r>
      <w:r w:rsidR="008C220F">
        <w:rPr>
          <w:rFonts w:ascii="Traditional Arabic" w:hAnsi="Traditional Arabic" w:cs="Traditional Arabic" w:hint="cs"/>
          <w:sz w:val="32"/>
          <w:szCs w:val="32"/>
          <w:rtl/>
          <w:lang w:bidi="ar-DZ"/>
        </w:rPr>
        <w:t>":</w:t>
      </w:r>
    </w:p>
    <w:p w:rsidR="008C220F" w:rsidRDefault="008312BA" w:rsidP="00ED7C2E">
      <w:pPr>
        <w:tabs>
          <w:tab w:val="left" w:pos="6315"/>
        </w:tabs>
        <w:bidi/>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008C220F">
        <w:rPr>
          <w:rFonts w:ascii="Traditional Arabic" w:hAnsi="Traditional Arabic" w:cs="Traditional Arabic"/>
          <w:sz w:val="32"/>
          <w:szCs w:val="32"/>
          <w:rtl/>
          <w:lang w:bidi="ar-DZ"/>
        </w:rPr>
        <w:t>«</w:t>
      </w:r>
      <w:r w:rsidR="008C220F">
        <w:rPr>
          <w:rFonts w:ascii="Traditional Arabic" w:hAnsi="Traditional Arabic" w:cs="Traditional Arabic" w:hint="cs"/>
          <w:sz w:val="32"/>
          <w:szCs w:val="32"/>
          <w:rtl/>
          <w:lang w:bidi="ar-DZ"/>
        </w:rPr>
        <w:t xml:space="preserve"> يمكن تعريف التعلم </w:t>
      </w:r>
      <w:r w:rsidR="00ED7C2E">
        <w:rPr>
          <w:rFonts w:ascii="Traditional Arabic" w:hAnsi="Traditional Arabic" w:cs="Traditional Arabic" w:hint="cs"/>
          <w:sz w:val="32"/>
          <w:szCs w:val="32"/>
          <w:rtl/>
          <w:lang w:bidi="ar-DZ"/>
        </w:rPr>
        <w:t>بأنه</w:t>
      </w:r>
      <w:r w:rsidR="008C220F">
        <w:rPr>
          <w:rFonts w:ascii="Traditional Arabic" w:hAnsi="Traditional Arabic" w:cs="Traditional Arabic" w:hint="cs"/>
          <w:sz w:val="32"/>
          <w:szCs w:val="32"/>
          <w:rtl/>
          <w:lang w:bidi="ar-DZ"/>
        </w:rPr>
        <w:t xml:space="preserve"> تغير السلوك تغيرا تقدميا يتصف من جهة بتمثل مستمر للوضع، ويتصف من جهة أخرى بجهود مكررة يبذلها الفرد للاستجابة لهذا الوضع استجابة مثمرة، ومن الممكن تعريف التعلم تعريفا آخر بأنه إحراز طرائق ترضي الدوافع وتحقق الغايات، وكثيرا ما</w:t>
      </w:r>
      <w:r w:rsidR="00ED7C2E">
        <w:rPr>
          <w:rFonts w:ascii="Traditional Arabic" w:hAnsi="Traditional Arabic" w:cs="Traditional Arabic" w:hint="cs"/>
          <w:sz w:val="32"/>
          <w:szCs w:val="32"/>
          <w:rtl/>
          <w:lang w:bidi="ar-DZ"/>
        </w:rPr>
        <w:t xml:space="preserve"> </w:t>
      </w:r>
      <w:r w:rsidR="008C220F">
        <w:rPr>
          <w:rFonts w:ascii="Traditional Arabic" w:hAnsi="Traditional Arabic" w:cs="Traditional Arabic" w:hint="cs"/>
          <w:sz w:val="32"/>
          <w:szCs w:val="32"/>
          <w:rtl/>
          <w:lang w:bidi="ar-DZ"/>
        </w:rPr>
        <w:t>يتخذ التعلم شكل حل المشكلات، وإنما يحدث التعلم حين تكون طرائق العمل القديمة غير صالحة للتغلب على المصاعب الجديدة، ومواجهة الظروف الطارئة</w:t>
      </w:r>
      <w:r w:rsidR="008C220F">
        <w:rPr>
          <w:rFonts w:ascii="Traditional Arabic" w:hAnsi="Traditional Arabic" w:cs="Traditional Arabic"/>
          <w:sz w:val="32"/>
          <w:szCs w:val="32"/>
          <w:rtl/>
          <w:lang w:bidi="ar-DZ"/>
        </w:rPr>
        <w:t>»</w:t>
      </w:r>
      <w:r w:rsidR="00ED7C2E">
        <w:rPr>
          <w:rFonts w:ascii="Traditional Arabic" w:hAnsi="Traditional Arabic" w:cs="Traditional Arabic" w:hint="cs"/>
          <w:sz w:val="32"/>
          <w:szCs w:val="32"/>
          <w:rtl/>
          <w:lang w:bidi="ar-DZ"/>
        </w:rPr>
        <w:t>.</w:t>
      </w:r>
    </w:p>
    <w:p w:rsidR="00ED7C2E" w:rsidRDefault="00ED7C2E" w:rsidP="00166F61">
      <w:pPr>
        <w:tabs>
          <w:tab w:val="left" w:pos="6315"/>
        </w:tabs>
        <w:bidi/>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من كتاب التعلم ونظرياته لفاخر عاقل، ص14.</w:t>
      </w:r>
    </w:p>
    <w:p w:rsidR="00325229" w:rsidRDefault="00ED7C2E" w:rsidP="00166F61">
      <w:pPr>
        <w:tabs>
          <w:tab w:val="left" w:pos="6315"/>
        </w:tabs>
        <w:bidi/>
        <w:jc w:val="both"/>
        <w:rPr>
          <w:rFonts w:ascii="Traditional Arabic" w:hAnsi="Traditional Arabic" w:cs="Traditional Arabic"/>
          <w:sz w:val="32"/>
          <w:szCs w:val="32"/>
          <w:rtl/>
          <w:lang w:bidi="ar-DZ"/>
        </w:rPr>
      </w:pPr>
      <w:proofErr w:type="gramStart"/>
      <w:r>
        <w:rPr>
          <w:rFonts w:ascii="Traditional Arabic" w:hAnsi="Traditional Arabic" w:cs="Traditional Arabic" w:hint="cs"/>
          <w:sz w:val="32"/>
          <w:szCs w:val="32"/>
          <w:rtl/>
          <w:lang w:bidi="ar-DZ"/>
        </w:rPr>
        <w:t>المطلوب</w:t>
      </w:r>
      <w:proofErr w:type="gramEnd"/>
      <w:r>
        <w:rPr>
          <w:rFonts w:ascii="Traditional Arabic" w:hAnsi="Traditional Arabic" w:cs="Traditional Arabic" w:hint="cs"/>
          <w:sz w:val="32"/>
          <w:szCs w:val="32"/>
          <w:rtl/>
          <w:lang w:bidi="ar-DZ"/>
        </w:rPr>
        <w:t xml:space="preserve">: </w:t>
      </w:r>
      <w:r w:rsidR="00325229">
        <w:rPr>
          <w:rFonts w:ascii="Traditional Arabic" w:hAnsi="Traditional Arabic" w:cs="Traditional Arabic" w:hint="cs"/>
          <w:sz w:val="32"/>
          <w:szCs w:val="32"/>
          <w:rtl/>
          <w:lang w:bidi="ar-DZ"/>
        </w:rPr>
        <w:t>انطلاقا من النص وبالاستعانة بالمصادر والمراجع أجب عن الأسئلة التالية:</w:t>
      </w:r>
    </w:p>
    <w:p w:rsidR="00325229" w:rsidRDefault="00325229" w:rsidP="00325229">
      <w:pPr>
        <w:pStyle w:val="Paragraphedeliste"/>
        <w:numPr>
          <w:ilvl w:val="0"/>
          <w:numId w:val="2"/>
        </w:numPr>
        <w:tabs>
          <w:tab w:val="left" w:pos="6315"/>
        </w:tabs>
        <w:bidi/>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 xml:space="preserve">اشرح </w:t>
      </w:r>
      <w:proofErr w:type="gramStart"/>
      <w:r>
        <w:rPr>
          <w:rFonts w:ascii="Traditional Arabic" w:hAnsi="Traditional Arabic" w:cs="Traditional Arabic" w:hint="cs"/>
          <w:sz w:val="32"/>
          <w:szCs w:val="32"/>
          <w:rtl/>
          <w:lang w:bidi="ar-DZ"/>
        </w:rPr>
        <w:t>مفهوم</w:t>
      </w:r>
      <w:proofErr w:type="gramEnd"/>
      <w:r>
        <w:rPr>
          <w:rFonts w:ascii="Traditional Arabic" w:hAnsi="Traditional Arabic" w:cs="Traditional Arabic" w:hint="cs"/>
          <w:sz w:val="32"/>
          <w:szCs w:val="32"/>
          <w:rtl/>
          <w:lang w:bidi="ar-DZ"/>
        </w:rPr>
        <w:t xml:space="preserve"> فعل التعلم عند "</w:t>
      </w:r>
      <w:r w:rsidRPr="00325229">
        <w:rPr>
          <w:rFonts w:ascii="Traditional Arabic" w:hAnsi="Traditional Arabic" w:cs="Traditional Arabic"/>
          <w:sz w:val="32"/>
          <w:szCs w:val="32"/>
          <w:lang w:val="fr-FR" w:bidi="ar-DZ"/>
        </w:rPr>
        <w:t xml:space="preserve"> </w:t>
      </w:r>
      <w:proofErr w:type="spellStart"/>
      <w:r>
        <w:rPr>
          <w:rFonts w:ascii="Traditional Arabic" w:hAnsi="Traditional Arabic" w:cs="Traditional Arabic"/>
          <w:sz w:val="32"/>
          <w:szCs w:val="32"/>
          <w:lang w:val="fr-FR" w:bidi="ar-DZ"/>
        </w:rPr>
        <w:t>gates</w:t>
      </w:r>
      <w:proofErr w:type="spellEnd"/>
      <w:r>
        <w:rPr>
          <w:rFonts w:ascii="Traditional Arabic" w:hAnsi="Traditional Arabic" w:cs="Traditional Arabic" w:hint="cs"/>
          <w:sz w:val="32"/>
          <w:szCs w:val="32"/>
          <w:rtl/>
          <w:lang w:bidi="ar-DZ"/>
        </w:rPr>
        <w:t>"</w:t>
      </w:r>
      <w:r w:rsidRPr="00325229">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مستنتجا اسم النظرية التعليمية التي يتبناها.</w:t>
      </w:r>
    </w:p>
    <w:p w:rsidR="00325229" w:rsidRDefault="00325229" w:rsidP="00D36639">
      <w:pPr>
        <w:pStyle w:val="Paragraphedeliste"/>
        <w:numPr>
          <w:ilvl w:val="0"/>
          <w:numId w:val="2"/>
        </w:numPr>
        <w:tabs>
          <w:tab w:val="left" w:pos="6315"/>
        </w:tabs>
        <w:bidi/>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 xml:space="preserve">عرف هذه النظرية، </w:t>
      </w:r>
      <w:proofErr w:type="gramStart"/>
      <w:r>
        <w:rPr>
          <w:rFonts w:ascii="Traditional Arabic" w:hAnsi="Traditional Arabic" w:cs="Traditional Arabic" w:hint="cs"/>
          <w:sz w:val="32"/>
          <w:szCs w:val="32"/>
          <w:rtl/>
          <w:lang w:bidi="ar-DZ"/>
        </w:rPr>
        <w:t>محددا</w:t>
      </w:r>
      <w:proofErr w:type="gramEnd"/>
      <w:r>
        <w:rPr>
          <w:rFonts w:ascii="Traditional Arabic" w:hAnsi="Traditional Arabic" w:cs="Traditional Arabic" w:hint="cs"/>
          <w:sz w:val="32"/>
          <w:szCs w:val="32"/>
          <w:rtl/>
          <w:lang w:bidi="ar-DZ"/>
        </w:rPr>
        <w:t xml:space="preserve"> أبرز </w:t>
      </w:r>
      <w:r w:rsidR="00D36639">
        <w:rPr>
          <w:rFonts w:ascii="Traditional Arabic" w:hAnsi="Traditional Arabic" w:cs="Traditional Arabic" w:hint="cs"/>
          <w:sz w:val="32"/>
          <w:szCs w:val="32"/>
          <w:rtl/>
          <w:lang w:bidi="ar-DZ"/>
        </w:rPr>
        <w:t>أعلامها، أهم المبادئ التي بنيت عليها.</w:t>
      </w:r>
    </w:p>
    <w:p w:rsidR="00D36639" w:rsidRDefault="00D36639" w:rsidP="00D36639">
      <w:pPr>
        <w:pStyle w:val="Paragraphedeliste"/>
        <w:numPr>
          <w:ilvl w:val="0"/>
          <w:numId w:val="2"/>
        </w:numPr>
        <w:tabs>
          <w:tab w:val="left" w:pos="6315"/>
        </w:tabs>
        <w:bidi/>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 xml:space="preserve">حرر تبعا لهذه النظرية مفاهيم المصطلحات التالية: </w:t>
      </w:r>
      <w:r w:rsidRPr="00D36639">
        <w:rPr>
          <w:rFonts w:ascii="Traditional Arabic" w:hAnsi="Traditional Arabic" w:cs="Traditional Arabic" w:hint="cs"/>
          <w:sz w:val="32"/>
          <w:szCs w:val="32"/>
          <w:rtl/>
          <w:lang w:bidi="ar-DZ"/>
        </w:rPr>
        <w:t>السلوك، جهور مكررة، استجابة مثمرة، الدوافع، الغايات، الظروف الطارئة.</w:t>
      </w:r>
    </w:p>
    <w:p w:rsidR="00D36639" w:rsidRDefault="00D36639" w:rsidP="00D36639">
      <w:pPr>
        <w:pStyle w:val="Paragraphedeliste"/>
        <w:numPr>
          <w:ilvl w:val="0"/>
          <w:numId w:val="2"/>
        </w:numPr>
        <w:tabs>
          <w:tab w:val="left" w:pos="6315"/>
        </w:tabs>
        <w:bidi/>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 xml:space="preserve">استنتج من خلال مطالعتك الأبعاد التربوية </w:t>
      </w:r>
      <w:proofErr w:type="gramStart"/>
      <w:r>
        <w:rPr>
          <w:rFonts w:ascii="Traditional Arabic" w:hAnsi="Traditional Arabic" w:cs="Traditional Arabic" w:hint="cs"/>
          <w:sz w:val="32"/>
          <w:szCs w:val="32"/>
          <w:rtl/>
          <w:lang w:bidi="ar-DZ"/>
        </w:rPr>
        <w:t>والتعليمية</w:t>
      </w:r>
      <w:proofErr w:type="gramEnd"/>
      <w:r>
        <w:rPr>
          <w:rFonts w:ascii="Traditional Arabic" w:hAnsi="Traditional Arabic" w:cs="Traditional Arabic" w:hint="cs"/>
          <w:sz w:val="32"/>
          <w:szCs w:val="32"/>
          <w:rtl/>
          <w:lang w:bidi="ar-DZ"/>
        </w:rPr>
        <w:t xml:space="preserve"> لهذه النظرية.</w:t>
      </w:r>
    </w:p>
    <w:p w:rsidR="00D36639" w:rsidRDefault="00D36639" w:rsidP="00D36639">
      <w:pPr>
        <w:tabs>
          <w:tab w:val="left" w:pos="6315"/>
        </w:tabs>
        <w:bidi/>
        <w:jc w:val="both"/>
        <w:rPr>
          <w:rFonts w:ascii="Traditional Arabic" w:hAnsi="Traditional Arabic" w:cs="Traditional Arabic"/>
          <w:sz w:val="32"/>
          <w:szCs w:val="32"/>
          <w:rtl/>
          <w:lang w:bidi="ar-DZ"/>
        </w:rPr>
      </w:pPr>
      <w:proofErr w:type="gramStart"/>
      <w:r>
        <w:rPr>
          <w:rFonts w:ascii="Traditional Arabic" w:hAnsi="Traditional Arabic" w:cs="Traditional Arabic" w:hint="cs"/>
          <w:sz w:val="32"/>
          <w:szCs w:val="32"/>
          <w:rtl/>
          <w:lang w:bidi="ar-DZ"/>
        </w:rPr>
        <w:t>عناوين</w:t>
      </w:r>
      <w:proofErr w:type="gramEnd"/>
      <w:r>
        <w:rPr>
          <w:rFonts w:ascii="Traditional Arabic" w:hAnsi="Traditional Arabic" w:cs="Traditional Arabic" w:hint="cs"/>
          <w:sz w:val="32"/>
          <w:szCs w:val="32"/>
          <w:rtl/>
          <w:lang w:bidi="ar-DZ"/>
        </w:rPr>
        <w:t xml:space="preserve"> </w:t>
      </w:r>
      <w:r w:rsidR="00CF06DC">
        <w:rPr>
          <w:rFonts w:ascii="Traditional Arabic" w:hAnsi="Traditional Arabic" w:cs="Traditional Arabic" w:hint="cs"/>
          <w:sz w:val="32"/>
          <w:szCs w:val="32"/>
          <w:rtl/>
          <w:lang w:bidi="ar-DZ"/>
        </w:rPr>
        <w:t>بعض ال</w:t>
      </w:r>
      <w:r>
        <w:rPr>
          <w:rFonts w:ascii="Traditional Arabic" w:hAnsi="Traditional Arabic" w:cs="Traditional Arabic" w:hint="cs"/>
          <w:sz w:val="32"/>
          <w:szCs w:val="32"/>
          <w:rtl/>
          <w:lang w:bidi="ar-DZ"/>
        </w:rPr>
        <w:t>كتب للاستئناس:</w:t>
      </w:r>
    </w:p>
    <w:p w:rsidR="00CF06DC" w:rsidRDefault="00CF06DC" w:rsidP="00CF06DC">
      <w:pPr>
        <w:pStyle w:val="Paragraphedeliste"/>
        <w:numPr>
          <w:ilvl w:val="0"/>
          <w:numId w:val="3"/>
        </w:numPr>
        <w:tabs>
          <w:tab w:val="left" w:pos="6315"/>
        </w:tabs>
        <w:bidi/>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 xml:space="preserve">مصطفى ناصف: </w:t>
      </w:r>
      <w:proofErr w:type="gramStart"/>
      <w:r>
        <w:rPr>
          <w:rFonts w:ascii="Traditional Arabic" w:hAnsi="Traditional Arabic" w:cs="Traditional Arabic" w:hint="cs"/>
          <w:sz w:val="32"/>
          <w:szCs w:val="32"/>
          <w:rtl/>
          <w:lang w:bidi="ar-DZ"/>
        </w:rPr>
        <w:t>نظريات</w:t>
      </w:r>
      <w:proofErr w:type="gramEnd"/>
      <w:r>
        <w:rPr>
          <w:rFonts w:ascii="Traditional Arabic" w:hAnsi="Traditional Arabic" w:cs="Traditional Arabic" w:hint="cs"/>
          <w:sz w:val="32"/>
          <w:szCs w:val="32"/>
          <w:rtl/>
          <w:lang w:bidi="ar-DZ"/>
        </w:rPr>
        <w:t xml:space="preserve"> التعلم.</w:t>
      </w:r>
    </w:p>
    <w:p w:rsidR="00CF06DC" w:rsidRDefault="00CF06DC" w:rsidP="00CF06DC">
      <w:pPr>
        <w:pStyle w:val="Paragraphedeliste"/>
        <w:numPr>
          <w:ilvl w:val="0"/>
          <w:numId w:val="3"/>
        </w:numPr>
        <w:tabs>
          <w:tab w:val="left" w:pos="6315"/>
        </w:tabs>
        <w:bidi/>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 xml:space="preserve">يوسف </w:t>
      </w:r>
      <w:proofErr w:type="spellStart"/>
      <w:r>
        <w:rPr>
          <w:rFonts w:ascii="Traditional Arabic" w:hAnsi="Traditional Arabic" w:cs="Traditional Arabic" w:hint="cs"/>
          <w:sz w:val="32"/>
          <w:szCs w:val="32"/>
          <w:rtl/>
          <w:lang w:bidi="ar-DZ"/>
        </w:rPr>
        <w:t>قطامي</w:t>
      </w:r>
      <w:proofErr w:type="spellEnd"/>
      <w:r>
        <w:rPr>
          <w:rFonts w:ascii="Traditional Arabic" w:hAnsi="Traditional Arabic" w:cs="Traditional Arabic" w:hint="cs"/>
          <w:sz w:val="32"/>
          <w:szCs w:val="32"/>
          <w:rtl/>
          <w:lang w:bidi="ar-DZ"/>
        </w:rPr>
        <w:t>: نظريات التعلم والتعليم.</w:t>
      </w:r>
    </w:p>
    <w:p w:rsidR="004F5823" w:rsidRDefault="004F5823" w:rsidP="004F5823">
      <w:pPr>
        <w:pStyle w:val="Paragraphedeliste"/>
        <w:numPr>
          <w:ilvl w:val="0"/>
          <w:numId w:val="3"/>
        </w:numPr>
        <w:tabs>
          <w:tab w:val="left" w:pos="6315"/>
        </w:tabs>
        <w:bidi/>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عماد زغلول</w:t>
      </w:r>
      <w:r w:rsidR="005712CA">
        <w:rPr>
          <w:rFonts w:ascii="Traditional Arabic" w:hAnsi="Traditional Arabic" w:cs="Traditional Arabic" w:hint="cs"/>
          <w:sz w:val="32"/>
          <w:szCs w:val="32"/>
          <w:rtl/>
          <w:lang w:bidi="ar-DZ"/>
        </w:rPr>
        <w:t>: مبادئ علم النفس التربوي</w:t>
      </w:r>
    </w:p>
    <w:p w:rsidR="00CF06DC" w:rsidRDefault="00CF06DC" w:rsidP="00CF06DC">
      <w:pPr>
        <w:tabs>
          <w:tab w:val="left" w:pos="6315"/>
        </w:tabs>
        <w:bidi/>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للإشارة فقط المراجع كثيرة جدا في هذا السياق.</w:t>
      </w:r>
    </w:p>
    <w:p w:rsidR="00166F61" w:rsidRDefault="00CF06DC" w:rsidP="006E0473">
      <w:pPr>
        <w:tabs>
          <w:tab w:val="left" w:pos="6315"/>
        </w:tabs>
        <w:bidi/>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lastRenderedPageBreak/>
        <w:t>ال</w:t>
      </w:r>
      <w:r w:rsidR="002030DB">
        <w:rPr>
          <w:rFonts w:ascii="Traditional Arabic" w:hAnsi="Traditional Arabic" w:cs="Traditional Arabic" w:hint="cs"/>
          <w:sz w:val="32"/>
          <w:szCs w:val="32"/>
          <w:rtl/>
          <w:lang w:bidi="ar-DZ"/>
        </w:rPr>
        <w:t>حصة التطبيقية رقم</w:t>
      </w:r>
      <w:r w:rsidR="006E0473">
        <w:rPr>
          <w:rFonts w:ascii="Traditional Arabic" w:hAnsi="Traditional Arabic" w:cs="Traditional Arabic" w:hint="cs"/>
          <w:sz w:val="32"/>
          <w:szCs w:val="32"/>
          <w:rtl/>
          <w:lang w:bidi="ar-DZ"/>
        </w:rPr>
        <w:t>06</w:t>
      </w:r>
      <w:r w:rsidR="002030DB">
        <w:rPr>
          <w:rFonts w:ascii="Traditional Arabic" w:hAnsi="Traditional Arabic" w:cs="Traditional Arabic" w:hint="cs"/>
          <w:sz w:val="32"/>
          <w:szCs w:val="32"/>
          <w:rtl/>
          <w:lang w:bidi="ar-DZ"/>
        </w:rPr>
        <w:t>:</w:t>
      </w:r>
    </w:p>
    <w:p w:rsidR="00AF2E90" w:rsidRDefault="00AF2E90" w:rsidP="00166F61">
      <w:pPr>
        <w:tabs>
          <w:tab w:val="left" w:pos="6315"/>
        </w:tabs>
        <w:bidi/>
        <w:jc w:val="center"/>
        <w:rPr>
          <w:rFonts w:ascii="Traditional Arabic" w:hAnsi="Traditional Arabic" w:cs="Traditional Arabic"/>
          <w:b/>
          <w:bCs/>
          <w:sz w:val="32"/>
          <w:szCs w:val="32"/>
          <w:rtl/>
          <w:lang w:bidi="ar-DZ"/>
        </w:rPr>
      </w:pPr>
      <w:r w:rsidRPr="00AF2E90">
        <w:rPr>
          <w:rFonts w:ascii="Traditional Arabic" w:hAnsi="Traditional Arabic" w:cs="Traditional Arabic" w:hint="cs"/>
          <w:b/>
          <w:bCs/>
          <w:sz w:val="32"/>
          <w:szCs w:val="32"/>
          <w:rtl/>
          <w:lang w:bidi="ar-DZ"/>
        </w:rPr>
        <w:t>التعلم بالاستبصار</w:t>
      </w:r>
    </w:p>
    <w:p w:rsidR="001137FB" w:rsidRDefault="00112EAA" w:rsidP="001137FB">
      <w:pPr>
        <w:tabs>
          <w:tab w:val="left" w:pos="6315"/>
        </w:tabs>
        <w:bidi/>
        <w:jc w:val="both"/>
        <w:rPr>
          <w:rFonts w:ascii="Traditional Arabic" w:hAnsi="Traditional Arabic" w:cs="Traditional Arabic"/>
          <w:sz w:val="32"/>
          <w:szCs w:val="32"/>
          <w:rtl/>
          <w:lang w:bidi="ar-DZ"/>
        </w:rPr>
      </w:pPr>
      <w:proofErr w:type="gramStart"/>
      <w:r>
        <w:rPr>
          <w:rFonts w:ascii="Traditional Arabic" w:hAnsi="Traditional Arabic" w:cs="Traditional Arabic" w:hint="cs"/>
          <w:sz w:val="32"/>
          <w:szCs w:val="32"/>
          <w:rtl/>
          <w:lang w:bidi="ar-DZ"/>
        </w:rPr>
        <w:t>النص</w:t>
      </w:r>
      <w:proofErr w:type="gramEnd"/>
      <w:r>
        <w:rPr>
          <w:rFonts w:ascii="Traditional Arabic" w:hAnsi="Traditional Arabic" w:cs="Traditional Arabic" w:hint="cs"/>
          <w:sz w:val="32"/>
          <w:szCs w:val="32"/>
          <w:rtl/>
          <w:lang w:bidi="ar-DZ"/>
        </w:rPr>
        <w:t>:</w:t>
      </w:r>
    </w:p>
    <w:p w:rsidR="00AF2E90" w:rsidRDefault="004F2B98" w:rsidP="00AF2E90">
      <w:pPr>
        <w:tabs>
          <w:tab w:val="left" w:pos="6315"/>
        </w:tabs>
        <w:bidi/>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00112EAA">
        <w:rPr>
          <w:rFonts w:ascii="Traditional Arabic" w:hAnsi="Traditional Arabic" w:cs="Traditional Arabic"/>
          <w:sz w:val="32"/>
          <w:szCs w:val="32"/>
          <w:rtl/>
          <w:lang w:bidi="ar-DZ"/>
        </w:rPr>
        <w:t>«</w:t>
      </w:r>
      <w:r w:rsidR="00112EAA">
        <w:rPr>
          <w:rFonts w:ascii="Traditional Arabic" w:hAnsi="Traditional Arabic" w:cs="Traditional Arabic" w:hint="cs"/>
          <w:sz w:val="32"/>
          <w:szCs w:val="32"/>
          <w:rtl/>
          <w:lang w:bidi="ar-DZ"/>
        </w:rPr>
        <w:t xml:space="preserve">يصبح التعلم </w:t>
      </w:r>
      <w:proofErr w:type="spellStart"/>
      <w:r w:rsidR="00112EAA">
        <w:rPr>
          <w:rFonts w:ascii="Traditional Arabic" w:hAnsi="Traditional Arabic" w:cs="Traditional Arabic" w:hint="cs"/>
          <w:sz w:val="32"/>
          <w:szCs w:val="32"/>
          <w:rtl/>
          <w:lang w:bidi="ar-DZ"/>
        </w:rPr>
        <w:t>استبصاريا</w:t>
      </w:r>
      <w:proofErr w:type="spellEnd"/>
      <w:r w:rsidR="00112EAA">
        <w:rPr>
          <w:rFonts w:ascii="Traditional Arabic" w:hAnsi="Traditional Arabic" w:cs="Traditional Arabic" w:hint="cs"/>
          <w:sz w:val="32"/>
          <w:szCs w:val="32"/>
          <w:rtl/>
          <w:lang w:bidi="ar-DZ"/>
        </w:rPr>
        <w:t xml:space="preserve"> عن</w:t>
      </w:r>
      <w:r w:rsidR="00166F61">
        <w:rPr>
          <w:rFonts w:ascii="Traditional Arabic" w:hAnsi="Traditional Arabic" w:cs="Traditional Arabic" w:hint="cs"/>
          <w:sz w:val="32"/>
          <w:szCs w:val="32"/>
          <w:rtl/>
          <w:lang w:bidi="ar-DZ"/>
        </w:rPr>
        <w:t>دما يتجاوز المتعلم العلاقة الآلية بين مثير واستجابة إلى البحث عن العلاقات الضمنية المتحكمة في موقف ما، وفهمه فهمت جيدا بناء على إدراك هذه العلاقات. وتكون فجائية ظهور النتيجة الإيجابية شرطا أساسا للمتعلم بالاستبصار الذي يقتضي الإلمام بمخطط الحل كله، وذلك عن طريق إدراك تفاصيل الموقف من حيث هو كل متكامل، ولا يمكن الوصول إلى الهدف المتوخى إلا بعد فهم العلاقات المختلفة التي تكون هذا الكل</w:t>
      </w:r>
      <w:r w:rsidR="00112EAA">
        <w:rPr>
          <w:rFonts w:ascii="Traditional Arabic" w:hAnsi="Traditional Arabic" w:cs="Traditional Arabic"/>
          <w:sz w:val="32"/>
          <w:szCs w:val="32"/>
          <w:rtl/>
          <w:lang w:bidi="ar-DZ"/>
        </w:rPr>
        <w:t>»</w:t>
      </w:r>
      <w:r w:rsidR="00166F61">
        <w:rPr>
          <w:rFonts w:ascii="Traditional Arabic" w:hAnsi="Traditional Arabic" w:cs="Traditional Arabic" w:hint="cs"/>
          <w:sz w:val="32"/>
          <w:szCs w:val="32"/>
          <w:rtl/>
          <w:lang w:bidi="ar-DZ"/>
        </w:rPr>
        <w:t>.</w:t>
      </w:r>
    </w:p>
    <w:p w:rsidR="00166F61" w:rsidRDefault="00166F61" w:rsidP="000A1869">
      <w:pPr>
        <w:tabs>
          <w:tab w:val="left" w:pos="6315"/>
        </w:tabs>
        <w:bidi/>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من كتاب: التعلم ونظرياته لفاخر عاقل، ص27.</w:t>
      </w:r>
    </w:p>
    <w:p w:rsidR="00166F61" w:rsidRDefault="00166F61" w:rsidP="00166F61">
      <w:pPr>
        <w:tabs>
          <w:tab w:val="left" w:pos="6315"/>
        </w:tabs>
        <w:bidi/>
        <w:jc w:val="both"/>
        <w:rPr>
          <w:rFonts w:ascii="Traditional Arabic" w:hAnsi="Traditional Arabic" w:cs="Traditional Arabic"/>
          <w:sz w:val="32"/>
          <w:szCs w:val="32"/>
          <w:rtl/>
          <w:lang w:bidi="ar-DZ"/>
        </w:rPr>
      </w:pPr>
      <w:proofErr w:type="gramStart"/>
      <w:r>
        <w:rPr>
          <w:rFonts w:ascii="Traditional Arabic" w:hAnsi="Traditional Arabic" w:cs="Traditional Arabic" w:hint="cs"/>
          <w:sz w:val="32"/>
          <w:szCs w:val="32"/>
          <w:rtl/>
          <w:lang w:bidi="ar-DZ"/>
        </w:rPr>
        <w:t>المطلوب</w:t>
      </w:r>
      <w:proofErr w:type="gramEnd"/>
      <w:r>
        <w:rPr>
          <w:rFonts w:ascii="Traditional Arabic" w:hAnsi="Traditional Arabic" w:cs="Traditional Arabic" w:hint="cs"/>
          <w:sz w:val="32"/>
          <w:szCs w:val="32"/>
          <w:rtl/>
          <w:lang w:bidi="ar-DZ"/>
        </w:rPr>
        <w:t>:</w:t>
      </w:r>
    </w:p>
    <w:p w:rsidR="005755F1" w:rsidRDefault="005755F1" w:rsidP="005755F1">
      <w:pPr>
        <w:tabs>
          <w:tab w:val="left" w:pos="6315"/>
        </w:tabs>
        <w:bidi/>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من خلال النص والاستعانة بالمصادر والمراجع حدد:</w:t>
      </w:r>
    </w:p>
    <w:p w:rsidR="00882322" w:rsidRDefault="005755F1" w:rsidP="00882322">
      <w:pPr>
        <w:pStyle w:val="Paragraphedeliste"/>
        <w:numPr>
          <w:ilvl w:val="0"/>
          <w:numId w:val="2"/>
        </w:numPr>
        <w:tabs>
          <w:tab w:val="left" w:pos="6315"/>
        </w:tabs>
        <w:bidi/>
        <w:jc w:val="both"/>
        <w:rPr>
          <w:rFonts w:ascii="Traditional Arabic" w:hAnsi="Traditional Arabic" w:cs="Traditional Arabic"/>
          <w:sz w:val="32"/>
          <w:szCs w:val="32"/>
          <w:lang w:bidi="ar-DZ"/>
        </w:rPr>
      </w:pPr>
      <w:r w:rsidRPr="00882322">
        <w:rPr>
          <w:rFonts w:ascii="Traditional Arabic" w:hAnsi="Traditional Arabic" w:cs="Traditional Arabic" w:hint="cs"/>
          <w:sz w:val="32"/>
          <w:szCs w:val="32"/>
          <w:rtl/>
          <w:lang w:bidi="ar-DZ"/>
        </w:rPr>
        <w:t>مفهوم التعلم بالاستبصار.</w:t>
      </w:r>
    </w:p>
    <w:p w:rsidR="00882322" w:rsidRDefault="005755F1" w:rsidP="00882322">
      <w:pPr>
        <w:pStyle w:val="Paragraphedeliste"/>
        <w:numPr>
          <w:ilvl w:val="0"/>
          <w:numId w:val="2"/>
        </w:numPr>
        <w:tabs>
          <w:tab w:val="left" w:pos="6315"/>
        </w:tabs>
        <w:bidi/>
        <w:jc w:val="both"/>
        <w:rPr>
          <w:rFonts w:ascii="Traditional Arabic" w:hAnsi="Traditional Arabic" w:cs="Traditional Arabic"/>
          <w:sz w:val="32"/>
          <w:szCs w:val="32"/>
          <w:lang w:bidi="ar-DZ"/>
        </w:rPr>
      </w:pPr>
      <w:r w:rsidRPr="00882322">
        <w:rPr>
          <w:rFonts w:ascii="Traditional Arabic" w:hAnsi="Traditional Arabic" w:cs="Traditional Arabic" w:hint="cs"/>
          <w:sz w:val="32"/>
          <w:szCs w:val="32"/>
          <w:rtl/>
          <w:lang w:bidi="ar-DZ"/>
        </w:rPr>
        <w:t xml:space="preserve"> مميزات التعلم بالاستبصار</w:t>
      </w:r>
    </w:p>
    <w:p w:rsidR="005755F1" w:rsidRPr="00882322" w:rsidRDefault="005755F1" w:rsidP="00882322">
      <w:pPr>
        <w:pStyle w:val="Paragraphedeliste"/>
        <w:numPr>
          <w:ilvl w:val="0"/>
          <w:numId w:val="2"/>
        </w:numPr>
        <w:tabs>
          <w:tab w:val="left" w:pos="6315"/>
        </w:tabs>
        <w:bidi/>
        <w:jc w:val="both"/>
        <w:rPr>
          <w:rFonts w:ascii="Traditional Arabic" w:hAnsi="Traditional Arabic" w:cs="Traditional Arabic"/>
          <w:sz w:val="32"/>
          <w:szCs w:val="32"/>
          <w:rtl/>
          <w:lang w:bidi="ar-DZ"/>
        </w:rPr>
      </w:pPr>
      <w:r w:rsidRPr="00882322">
        <w:rPr>
          <w:rFonts w:ascii="Traditional Arabic" w:hAnsi="Traditional Arabic" w:cs="Traditional Arabic" w:hint="cs"/>
          <w:sz w:val="32"/>
          <w:szCs w:val="32"/>
          <w:rtl/>
          <w:lang w:bidi="ar-DZ"/>
        </w:rPr>
        <w:t>قوانين التعلم بالاستبصار.</w:t>
      </w:r>
    </w:p>
    <w:p w:rsidR="005755F1" w:rsidRDefault="005755F1" w:rsidP="005755F1">
      <w:pPr>
        <w:tabs>
          <w:tab w:val="left" w:pos="6315"/>
        </w:tabs>
        <w:bidi/>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مستنتجا التطبيقات التربوية لنظرية </w:t>
      </w:r>
      <w:proofErr w:type="spellStart"/>
      <w:r>
        <w:rPr>
          <w:rFonts w:ascii="Traditional Arabic" w:hAnsi="Traditional Arabic" w:cs="Traditional Arabic" w:hint="cs"/>
          <w:sz w:val="32"/>
          <w:szCs w:val="32"/>
          <w:rtl/>
          <w:lang w:bidi="ar-DZ"/>
        </w:rPr>
        <w:t>الجشطلت</w:t>
      </w:r>
      <w:proofErr w:type="spellEnd"/>
      <w:r>
        <w:rPr>
          <w:rFonts w:ascii="Traditional Arabic" w:hAnsi="Traditional Arabic" w:cs="Traditional Arabic" w:hint="cs"/>
          <w:sz w:val="32"/>
          <w:szCs w:val="32"/>
          <w:rtl/>
          <w:lang w:bidi="ar-DZ"/>
        </w:rPr>
        <w:t>.</w:t>
      </w:r>
    </w:p>
    <w:p w:rsidR="000A1869" w:rsidRDefault="000A1869" w:rsidP="000A1869">
      <w:pPr>
        <w:tabs>
          <w:tab w:val="left" w:pos="6315"/>
        </w:tabs>
        <w:bidi/>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بعض الكتب المفيدة فالموضوع:</w:t>
      </w:r>
    </w:p>
    <w:p w:rsidR="000A1869" w:rsidRDefault="000A1869" w:rsidP="000A1869">
      <w:pPr>
        <w:pStyle w:val="Paragraphedeliste"/>
        <w:numPr>
          <w:ilvl w:val="0"/>
          <w:numId w:val="3"/>
        </w:numPr>
        <w:tabs>
          <w:tab w:val="left" w:pos="6315"/>
        </w:tabs>
        <w:bidi/>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عبد الرحمن الوافي: المختصر في مبادئ علم النفس.</w:t>
      </w:r>
    </w:p>
    <w:p w:rsidR="000A1869" w:rsidRDefault="000A1869" w:rsidP="000A1869">
      <w:pPr>
        <w:pStyle w:val="Paragraphedeliste"/>
        <w:numPr>
          <w:ilvl w:val="0"/>
          <w:numId w:val="3"/>
        </w:numPr>
        <w:tabs>
          <w:tab w:val="left" w:pos="6315"/>
        </w:tabs>
        <w:bidi/>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 xml:space="preserve">عدنان يوسف </w:t>
      </w:r>
      <w:proofErr w:type="spellStart"/>
      <w:r>
        <w:rPr>
          <w:rFonts w:ascii="Traditional Arabic" w:hAnsi="Traditional Arabic" w:cs="Traditional Arabic" w:hint="cs"/>
          <w:sz w:val="32"/>
          <w:szCs w:val="32"/>
          <w:rtl/>
          <w:lang w:bidi="ar-DZ"/>
        </w:rPr>
        <w:t>العتوم</w:t>
      </w:r>
      <w:proofErr w:type="spellEnd"/>
      <w:r>
        <w:rPr>
          <w:rFonts w:ascii="Traditional Arabic" w:hAnsi="Traditional Arabic" w:cs="Traditional Arabic" w:hint="cs"/>
          <w:sz w:val="32"/>
          <w:szCs w:val="32"/>
          <w:rtl/>
          <w:lang w:bidi="ar-DZ"/>
        </w:rPr>
        <w:t xml:space="preserve"> وآخرون: علم النفس التربوي.</w:t>
      </w:r>
    </w:p>
    <w:p w:rsidR="000A1869" w:rsidRPr="000A1869" w:rsidRDefault="009852CB" w:rsidP="000A1869">
      <w:pPr>
        <w:pStyle w:val="Paragraphedeliste"/>
        <w:numPr>
          <w:ilvl w:val="0"/>
          <w:numId w:val="3"/>
        </w:numPr>
        <w:tabs>
          <w:tab w:val="left" w:pos="6315"/>
        </w:tabs>
        <w:bidi/>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محمد بكر نوفل: علم النفس التربوي.</w:t>
      </w:r>
    </w:p>
    <w:p w:rsidR="00E535C8" w:rsidRDefault="00AF2E90" w:rsidP="006E0473">
      <w:pPr>
        <w:tabs>
          <w:tab w:val="left" w:pos="6315"/>
        </w:tabs>
        <w:bidi/>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lastRenderedPageBreak/>
        <w:t xml:space="preserve">الحصة التطبيقية رقم </w:t>
      </w:r>
      <w:r w:rsidR="006E0473">
        <w:rPr>
          <w:rFonts w:ascii="Traditional Arabic" w:hAnsi="Traditional Arabic" w:cs="Traditional Arabic" w:hint="cs"/>
          <w:sz w:val="32"/>
          <w:szCs w:val="32"/>
          <w:rtl/>
          <w:lang w:bidi="ar-DZ"/>
        </w:rPr>
        <w:t>07</w:t>
      </w:r>
      <w:r w:rsidR="00E535C8">
        <w:rPr>
          <w:rFonts w:ascii="Traditional Arabic" w:hAnsi="Traditional Arabic" w:cs="Traditional Arabic" w:hint="cs"/>
          <w:sz w:val="32"/>
          <w:szCs w:val="32"/>
          <w:rtl/>
          <w:lang w:bidi="ar-DZ"/>
        </w:rPr>
        <w:t>:</w:t>
      </w:r>
      <w:r w:rsidR="007362A0">
        <w:rPr>
          <w:rFonts w:ascii="Traditional Arabic" w:hAnsi="Traditional Arabic" w:cs="Traditional Arabic" w:hint="cs"/>
          <w:sz w:val="32"/>
          <w:szCs w:val="32"/>
          <w:rtl/>
          <w:lang w:bidi="ar-DZ"/>
        </w:rPr>
        <w:t xml:space="preserve"> </w:t>
      </w:r>
    </w:p>
    <w:p w:rsidR="002030DB" w:rsidRPr="00BB019D" w:rsidRDefault="007362A0" w:rsidP="00E535C8">
      <w:pPr>
        <w:tabs>
          <w:tab w:val="left" w:pos="6315"/>
        </w:tabs>
        <w:bidi/>
        <w:jc w:val="center"/>
        <w:rPr>
          <w:rFonts w:ascii="Traditional Arabic" w:hAnsi="Traditional Arabic" w:cs="Traditional Arabic"/>
          <w:b/>
          <w:bCs/>
          <w:sz w:val="32"/>
          <w:szCs w:val="32"/>
          <w:rtl/>
          <w:lang w:bidi="ar-DZ"/>
        </w:rPr>
      </w:pPr>
      <w:r w:rsidRPr="00BB019D">
        <w:rPr>
          <w:rFonts w:ascii="Traditional Arabic" w:hAnsi="Traditional Arabic" w:cs="Traditional Arabic" w:hint="cs"/>
          <w:b/>
          <w:bCs/>
          <w:sz w:val="32"/>
          <w:szCs w:val="32"/>
          <w:rtl/>
          <w:lang w:bidi="ar-DZ"/>
        </w:rPr>
        <w:t>النظرية العقلية وتعلم اللغة.</w:t>
      </w:r>
    </w:p>
    <w:p w:rsidR="00C41475" w:rsidRDefault="00C41475" w:rsidP="002030DB">
      <w:pPr>
        <w:tabs>
          <w:tab w:val="left" w:pos="6315"/>
        </w:tabs>
        <w:bidi/>
        <w:jc w:val="both"/>
        <w:rPr>
          <w:rFonts w:ascii="Traditional Arabic" w:hAnsi="Traditional Arabic" w:cs="Traditional Arabic"/>
          <w:sz w:val="32"/>
          <w:szCs w:val="32"/>
          <w:rtl/>
          <w:lang w:bidi="ar-DZ"/>
        </w:rPr>
      </w:pPr>
      <w:proofErr w:type="gramStart"/>
      <w:r>
        <w:rPr>
          <w:rFonts w:ascii="Traditional Arabic" w:hAnsi="Traditional Arabic" w:cs="Traditional Arabic" w:hint="cs"/>
          <w:sz w:val="32"/>
          <w:szCs w:val="32"/>
          <w:rtl/>
          <w:lang w:bidi="ar-DZ"/>
        </w:rPr>
        <w:t>النص</w:t>
      </w:r>
      <w:proofErr w:type="gramEnd"/>
      <w:r>
        <w:rPr>
          <w:rFonts w:ascii="Traditional Arabic" w:hAnsi="Traditional Arabic" w:cs="Traditional Arabic" w:hint="cs"/>
          <w:sz w:val="32"/>
          <w:szCs w:val="32"/>
          <w:rtl/>
          <w:lang w:bidi="ar-DZ"/>
        </w:rPr>
        <w:t>:</w:t>
      </w:r>
    </w:p>
    <w:p w:rsidR="00C41475" w:rsidRDefault="00882322" w:rsidP="00C41475">
      <w:pPr>
        <w:tabs>
          <w:tab w:val="left" w:pos="6315"/>
        </w:tabs>
        <w:bidi/>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00C41475">
        <w:rPr>
          <w:rFonts w:ascii="Traditional Arabic" w:hAnsi="Traditional Arabic" w:cs="Traditional Arabic"/>
          <w:sz w:val="32"/>
          <w:szCs w:val="32"/>
          <w:rtl/>
          <w:lang w:bidi="ar-DZ"/>
        </w:rPr>
        <w:t>«</w:t>
      </w:r>
      <w:r w:rsidR="00C41475">
        <w:rPr>
          <w:rFonts w:ascii="Traditional Arabic" w:hAnsi="Traditional Arabic" w:cs="Traditional Arabic" w:hint="cs"/>
          <w:sz w:val="32"/>
          <w:szCs w:val="32"/>
          <w:rtl/>
          <w:lang w:bidi="ar-DZ"/>
        </w:rPr>
        <w:t xml:space="preserve">يهتم علم النفس التربوي اهتماما خاصا بنظريات التعلم، ويشركه في بعض ذلك علم اللغة النفسي؛ فالتعلم يأتي بعد الاكتساب، وهنا نجد تمايزا بين منهجين؛ سلوكي يركز على الظواهر الملموسة التي تخضع للملاحظة، ويستبعد العوامل الكامنة غير الظاهرة، ومن تم فإن تعلم اللغة يبدأ من البيئة، وتؤثر فيه عوامل خارجية هي "المحاكاة" و"التكرار" و"التعزيز". </w:t>
      </w:r>
      <w:proofErr w:type="gramStart"/>
      <w:r w:rsidR="00C41475">
        <w:rPr>
          <w:rFonts w:ascii="Traditional Arabic" w:hAnsi="Traditional Arabic" w:cs="Traditional Arabic" w:hint="cs"/>
          <w:sz w:val="32"/>
          <w:szCs w:val="32"/>
          <w:rtl/>
          <w:lang w:bidi="ar-DZ"/>
        </w:rPr>
        <w:t>ومنهج</w:t>
      </w:r>
      <w:proofErr w:type="gramEnd"/>
      <w:r w:rsidR="00C41475">
        <w:rPr>
          <w:rFonts w:ascii="Traditional Arabic" w:hAnsi="Traditional Arabic" w:cs="Traditional Arabic" w:hint="cs"/>
          <w:sz w:val="32"/>
          <w:szCs w:val="32"/>
          <w:rtl/>
          <w:lang w:bidi="ar-DZ"/>
        </w:rPr>
        <w:t xml:space="preserve"> عقلي يرى أن كل إنسان مزود بجهاز لغوي فطري يُمده بافتراضات عن اللغة، ومت يصنعه المتعلم أنه يختبر هذه الافتراضات اختبارا مستمرا حتى يصل إلى القوانين الطبيعية اللغة...</w:t>
      </w:r>
      <w:r w:rsidR="007362A0">
        <w:rPr>
          <w:rFonts w:ascii="Traditional Arabic" w:hAnsi="Traditional Arabic" w:cs="Traditional Arabic"/>
          <w:sz w:val="32"/>
          <w:szCs w:val="32"/>
          <w:rtl/>
          <w:lang w:bidi="ar-DZ"/>
        </w:rPr>
        <w:t>»</w:t>
      </w:r>
      <w:r w:rsidR="007362A0">
        <w:rPr>
          <w:rFonts w:ascii="Traditional Arabic" w:hAnsi="Traditional Arabic" w:cs="Traditional Arabic" w:hint="cs"/>
          <w:sz w:val="32"/>
          <w:szCs w:val="32"/>
          <w:rtl/>
          <w:lang w:bidi="ar-DZ"/>
        </w:rPr>
        <w:t>.</w:t>
      </w:r>
    </w:p>
    <w:p w:rsidR="00BB019D" w:rsidRDefault="00BB019D" w:rsidP="00BB019D">
      <w:pPr>
        <w:tabs>
          <w:tab w:val="left" w:pos="6315"/>
        </w:tabs>
        <w:bidi/>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من كتاب: علم اللغة التطبيقي وتعليم العربية لعبده </w:t>
      </w:r>
      <w:proofErr w:type="spellStart"/>
      <w:r>
        <w:rPr>
          <w:rFonts w:ascii="Traditional Arabic" w:hAnsi="Traditional Arabic" w:cs="Traditional Arabic" w:hint="cs"/>
          <w:sz w:val="32"/>
          <w:szCs w:val="32"/>
          <w:rtl/>
          <w:lang w:bidi="ar-DZ"/>
        </w:rPr>
        <w:t>الراجحي</w:t>
      </w:r>
      <w:proofErr w:type="spellEnd"/>
      <w:r>
        <w:rPr>
          <w:rFonts w:ascii="Traditional Arabic" w:hAnsi="Traditional Arabic" w:cs="Traditional Arabic" w:hint="cs"/>
          <w:sz w:val="32"/>
          <w:szCs w:val="32"/>
          <w:rtl/>
          <w:lang w:bidi="ar-DZ"/>
        </w:rPr>
        <w:t>، ص33.</w:t>
      </w:r>
    </w:p>
    <w:p w:rsidR="00BB019D" w:rsidRDefault="00BB019D" w:rsidP="00BB019D">
      <w:pPr>
        <w:tabs>
          <w:tab w:val="left" w:pos="6315"/>
        </w:tabs>
        <w:bidi/>
        <w:jc w:val="both"/>
        <w:rPr>
          <w:rFonts w:ascii="Traditional Arabic" w:hAnsi="Traditional Arabic" w:cs="Traditional Arabic"/>
          <w:sz w:val="32"/>
          <w:szCs w:val="32"/>
          <w:rtl/>
          <w:lang w:bidi="ar-DZ"/>
        </w:rPr>
      </w:pPr>
    </w:p>
    <w:p w:rsidR="00BB019D" w:rsidRDefault="00BB019D" w:rsidP="00BB019D">
      <w:pPr>
        <w:tabs>
          <w:tab w:val="left" w:pos="6315"/>
        </w:tabs>
        <w:bidi/>
        <w:jc w:val="both"/>
        <w:rPr>
          <w:rFonts w:ascii="Traditional Arabic" w:hAnsi="Traditional Arabic" w:cs="Traditional Arabic"/>
          <w:sz w:val="32"/>
          <w:szCs w:val="32"/>
          <w:rtl/>
          <w:lang w:bidi="ar-DZ"/>
        </w:rPr>
      </w:pPr>
      <w:proofErr w:type="gramStart"/>
      <w:r>
        <w:rPr>
          <w:rFonts w:ascii="Traditional Arabic" w:hAnsi="Traditional Arabic" w:cs="Traditional Arabic" w:hint="cs"/>
          <w:sz w:val="32"/>
          <w:szCs w:val="32"/>
          <w:rtl/>
          <w:lang w:bidi="ar-DZ"/>
        </w:rPr>
        <w:t>المطلوب</w:t>
      </w:r>
      <w:proofErr w:type="gramEnd"/>
      <w:r>
        <w:rPr>
          <w:rFonts w:ascii="Traditional Arabic" w:hAnsi="Traditional Arabic" w:cs="Traditional Arabic" w:hint="cs"/>
          <w:sz w:val="32"/>
          <w:szCs w:val="32"/>
          <w:rtl/>
          <w:lang w:bidi="ar-DZ"/>
        </w:rPr>
        <w:t>:</w:t>
      </w:r>
    </w:p>
    <w:p w:rsidR="001D4ED5" w:rsidRDefault="00BB019D" w:rsidP="00BB019D">
      <w:pPr>
        <w:tabs>
          <w:tab w:val="left" w:pos="6315"/>
        </w:tabs>
        <w:bidi/>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انطلاقا من النص واعتمادا على معارفك السابقة</w:t>
      </w:r>
      <w:r w:rsidR="00D20393">
        <w:rPr>
          <w:rFonts w:ascii="Traditional Arabic" w:hAnsi="Traditional Arabic" w:cs="Traditional Arabic" w:hint="cs"/>
          <w:sz w:val="32"/>
          <w:szCs w:val="32"/>
          <w:rtl/>
          <w:lang w:bidi="ar-DZ"/>
        </w:rPr>
        <w:t>:</w:t>
      </w:r>
      <w:r>
        <w:rPr>
          <w:rFonts w:ascii="Traditional Arabic" w:hAnsi="Traditional Arabic" w:cs="Traditional Arabic" w:hint="cs"/>
          <w:sz w:val="32"/>
          <w:szCs w:val="32"/>
          <w:rtl/>
          <w:lang w:bidi="ar-DZ"/>
        </w:rPr>
        <w:t xml:space="preserve"> </w:t>
      </w:r>
    </w:p>
    <w:p w:rsidR="002776DB" w:rsidRDefault="002776DB" w:rsidP="002776DB">
      <w:pPr>
        <w:pStyle w:val="Paragraphedeliste"/>
        <w:numPr>
          <w:ilvl w:val="0"/>
          <w:numId w:val="2"/>
        </w:numPr>
        <w:tabs>
          <w:tab w:val="left" w:pos="6315"/>
        </w:tabs>
        <w:bidi/>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حدد الفرق بين مصطلحي التعلم والاكتساب.</w:t>
      </w:r>
    </w:p>
    <w:p w:rsidR="001D4ED5" w:rsidRDefault="00BB019D" w:rsidP="002776DB">
      <w:pPr>
        <w:pStyle w:val="Paragraphedeliste"/>
        <w:numPr>
          <w:ilvl w:val="0"/>
          <w:numId w:val="2"/>
        </w:numPr>
        <w:tabs>
          <w:tab w:val="left" w:pos="6315"/>
        </w:tabs>
        <w:bidi/>
        <w:jc w:val="both"/>
        <w:rPr>
          <w:rFonts w:ascii="Traditional Arabic" w:hAnsi="Traditional Arabic" w:cs="Traditional Arabic"/>
          <w:sz w:val="32"/>
          <w:szCs w:val="32"/>
          <w:lang w:bidi="ar-DZ"/>
        </w:rPr>
      </w:pPr>
      <w:proofErr w:type="gramStart"/>
      <w:r w:rsidRPr="001D4ED5">
        <w:rPr>
          <w:rFonts w:ascii="Traditional Arabic" w:hAnsi="Traditional Arabic" w:cs="Traditional Arabic" w:hint="cs"/>
          <w:sz w:val="32"/>
          <w:szCs w:val="32"/>
          <w:rtl/>
          <w:lang w:bidi="ar-DZ"/>
        </w:rPr>
        <w:t>قارن</w:t>
      </w:r>
      <w:proofErr w:type="gramEnd"/>
      <w:r w:rsidRPr="001D4ED5">
        <w:rPr>
          <w:rFonts w:ascii="Traditional Arabic" w:hAnsi="Traditional Arabic" w:cs="Traditional Arabic" w:hint="cs"/>
          <w:sz w:val="32"/>
          <w:szCs w:val="32"/>
          <w:rtl/>
          <w:lang w:bidi="ar-DZ"/>
        </w:rPr>
        <w:t xml:space="preserve"> بين النظرية السلوكية والنظرية العقلية في تفسيرهما لفعل تعلم </w:t>
      </w:r>
      <w:r w:rsidR="001D4ED5">
        <w:rPr>
          <w:rFonts w:ascii="Traditional Arabic" w:hAnsi="Traditional Arabic" w:cs="Traditional Arabic" w:hint="cs"/>
          <w:sz w:val="32"/>
          <w:szCs w:val="32"/>
          <w:rtl/>
          <w:lang w:bidi="ar-DZ"/>
        </w:rPr>
        <w:t>اللغة.</w:t>
      </w:r>
    </w:p>
    <w:p w:rsidR="002776DB" w:rsidRDefault="001D4ED5" w:rsidP="002776DB">
      <w:pPr>
        <w:pStyle w:val="Paragraphedeliste"/>
        <w:numPr>
          <w:ilvl w:val="0"/>
          <w:numId w:val="2"/>
        </w:numPr>
        <w:tabs>
          <w:tab w:val="left" w:pos="6315"/>
        </w:tabs>
        <w:bidi/>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حدد كيف أسهم</w:t>
      </w:r>
      <w:r w:rsidR="002776DB">
        <w:rPr>
          <w:rFonts w:ascii="Traditional Arabic" w:hAnsi="Traditional Arabic" w:cs="Traditional Arabic" w:hint="cs"/>
          <w:sz w:val="32"/>
          <w:szCs w:val="32"/>
          <w:rtl/>
          <w:lang w:bidi="ar-DZ"/>
        </w:rPr>
        <w:t xml:space="preserve"> </w:t>
      </w:r>
      <w:proofErr w:type="spellStart"/>
      <w:r>
        <w:rPr>
          <w:rFonts w:ascii="Traditional Arabic" w:hAnsi="Traditional Arabic" w:cs="Traditional Arabic" w:hint="cs"/>
          <w:sz w:val="32"/>
          <w:szCs w:val="32"/>
          <w:rtl/>
          <w:lang w:bidi="ar-DZ"/>
        </w:rPr>
        <w:t>تشومسكي</w:t>
      </w:r>
      <w:proofErr w:type="spellEnd"/>
      <w:r>
        <w:rPr>
          <w:rFonts w:ascii="Traditional Arabic" w:hAnsi="Traditional Arabic" w:cs="Traditional Arabic" w:hint="cs"/>
          <w:sz w:val="32"/>
          <w:szCs w:val="32"/>
          <w:rtl/>
          <w:lang w:bidi="ar-DZ"/>
        </w:rPr>
        <w:t xml:space="preserve"> في بلورة </w:t>
      </w:r>
      <w:r w:rsidR="002776DB">
        <w:rPr>
          <w:rFonts w:ascii="Traditional Arabic" w:hAnsi="Traditional Arabic" w:cs="Traditional Arabic" w:hint="cs"/>
          <w:sz w:val="32"/>
          <w:szCs w:val="32"/>
          <w:rtl/>
          <w:lang w:bidi="ar-DZ"/>
        </w:rPr>
        <w:t>النظرة السابقة لفعل تعلم اللغة.</w:t>
      </w:r>
    </w:p>
    <w:p w:rsidR="002776DB" w:rsidRDefault="001D4ED5" w:rsidP="002776DB">
      <w:pPr>
        <w:pStyle w:val="Paragraphedeliste"/>
        <w:numPr>
          <w:ilvl w:val="0"/>
          <w:numId w:val="2"/>
        </w:numPr>
        <w:tabs>
          <w:tab w:val="left" w:pos="6315"/>
        </w:tabs>
        <w:bidi/>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 xml:space="preserve"> </w:t>
      </w:r>
      <w:r w:rsidR="002776DB">
        <w:rPr>
          <w:rFonts w:ascii="Traditional Arabic" w:hAnsi="Traditional Arabic" w:cs="Traditional Arabic" w:hint="cs"/>
          <w:sz w:val="32"/>
          <w:szCs w:val="32"/>
          <w:rtl/>
          <w:lang w:bidi="ar-DZ"/>
        </w:rPr>
        <w:t>استنتج</w:t>
      </w:r>
      <w:r w:rsidR="002776DB" w:rsidRPr="001D4ED5">
        <w:rPr>
          <w:rFonts w:ascii="Traditional Arabic" w:hAnsi="Traditional Arabic" w:cs="Traditional Arabic" w:hint="cs"/>
          <w:sz w:val="32"/>
          <w:szCs w:val="32"/>
          <w:rtl/>
          <w:lang w:bidi="ar-DZ"/>
        </w:rPr>
        <w:t xml:space="preserve"> مزايا وعيوب كل اتجاه.</w:t>
      </w:r>
    </w:p>
    <w:p w:rsidR="003B7DA3" w:rsidRDefault="003B7DA3" w:rsidP="003B7DA3">
      <w:pPr>
        <w:tabs>
          <w:tab w:val="left" w:pos="6315"/>
        </w:tabs>
        <w:bidi/>
        <w:jc w:val="both"/>
        <w:rPr>
          <w:rFonts w:ascii="Traditional Arabic" w:hAnsi="Traditional Arabic" w:cs="Traditional Arabic"/>
          <w:sz w:val="32"/>
          <w:szCs w:val="32"/>
          <w:rtl/>
          <w:lang w:bidi="ar-DZ"/>
        </w:rPr>
      </w:pPr>
    </w:p>
    <w:p w:rsidR="003B7DA3" w:rsidRDefault="003B7DA3" w:rsidP="003B7DA3">
      <w:pPr>
        <w:tabs>
          <w:tab w:val="left" w:pos="6315"/>
        </w:tabs>
        <w:bidi/>
        <w:jc w:val="both"/>
        <w:rPr>
          <w:rFonts w:ascii="Traditional Arabic" w:hAnsi="Traditional Arabic" w:cs="Traditional Arabic"/>
          <w:sz w:val="32"/>
          <w:szCs w:val="32"/>
          <w:rtl/>
          <w:lang w:bidi="ar-DZ"/>
        </w:rPr>
      </w:pPr>
    </w:p>
    <w:p w:rsidR="003B7DA3" w:rsidRDefault="003B7DA3" w:rsidP="003B7DA3">
      <w:pPr>
        <w:tabs>
          <w:tab w:val="left" w:pos="6315"/>
        </w:tabs>
        <w:bidi/>
        <w:jc w:val="both"/>
        <w:rPr>
          <w:rFonts w:ascii="Traditional Arabic" w:hAnsi="Traditional Arabic" w:cs="Traditional Arabic"/>
          <w:sz w:val="32"/>
          <w:szCs w:val="32"/>
          <w:rtl/>
          <w:lang w:bidi="ar-DZ"/>
        </w:rPr>
      </w:pPr>
    </w:p>
    <w:p w:rsidR="003B7DA3" w:rsidRDefault="003B7DA3" w:rsidP="006E0473">
      <w:pPr>
        <w:tabs>
          <w:tab w:val="left" w:pos="6315"/>
        </w:tabs>
        <w:bidi/>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lastRenderedPageBreak/>
        <w:t>الحصة التطبيقية رقم0</w:t>
      </w:r>
      <w:r w:rsidR="006E0473">
        <w:rPr>
          <w:rFonts w:ascii="Traditional Arabic" w:hAnsi="Traditional Arabic" w:cs="Traditional Arabic" w:hint="cs"/>
          <w:sz w:val="32"/>
          <w:szCs w:val="32"/>
          <w:rtl/>
          <w:lang w:bidi="ar-DZ"/>
        </w:rPr>
        <w:t>8</w:t>
      </w:r>
      <w:r>
        <w:rPr>
          <w:rFonts w:ascii="Traditional Arabic" w:hAnsi="Traditional Arabic" w:cs="Traditional Arabic" w:hint="cs"/>
          <w:sz w:val="32"/>
          <w:szCs w:val="32"/>
          <w:rtl/>
          <w:lang w:bidi="ar-DZ"/>
        </w:rPr>
        <w:t>:</w:t>
      </w:r>
    </w:p>
    <w:p w:rsidR="003B7DA3" w:rsidRDefault="003B7DA3" w:rsidP="003B7DA3">
      <w:pPr>
        <w:tabs>
          <w:tab w:val="left" w:pos="6315"/>
        </w:tabs>
        <w:bidi/>
        <w:jc w:val="center"/>
        <w:rPr>
          <w:rFonts w:ascii="Traditional Arabic" w:hAnsi="Traditional Arabic" w:cs="Traditional Arabic"/>
          <w:b/>
          <w:bCs/>
          <w:sz w:val="32"/>
          <w:szCs w:val="32"/>
          <w:rtl/>
          <w:lang w:bidi="ar-DZ"/>
        </w:rPr>
      </w:pPr>
      <w:r w:rsidRPr="003B7DA3">
        <w:rPr>
          <w:rFonts w:ascii="Traditional Arabic" w:hAnsi="Traditional Arabic" w:cs="Traditional Arabic" w:hint="cs"/>
          <w:b/>
          <w:bCs/>
          <w:sz w:val="32"/>
          <w:szCs w:val="32"/>
          <w:rtl/>
          <w:lang w:bidi="ar-DZ"/>
        </w:rPr>
        <w:t>النظرية البنائية والتعلم</w:t>
      </w:r>
    </w:p>
    <w:p w:rsidR="003B7DA3" w:rsidRDefault="003B7DA3" w:rsidP="003B7DA3">
      <w:pPr>
        <w:tabs>
          <w:tab w:val="left" w:pos="6315"/>
        </w:tabs>
        <w:bidi/>
        <w:rPr>
          <w:rFonts w:ascii="Traditional Arabic" w:hAnsi="Traditional Arabic" w:cs="Traditional Arabic"/>
          <w:sz w:val="32"/>
          <w:szCs w:val="32"/>
          <w:rtl/>
          <w:lang w:bidi="ar-DZ"/>
        </w:rPr>
      </w:pPr>
      <w:proofErr w:type="gramStart"/>
      <w:r w:rsidRPr="003B7DA3">
        <w:rPr>
          <w:rFonts w:ascii="Traditional Arabic" w:hAnsi="Traditional Arabic" w:cs="Traditional Arabic" w:hint="cs"/>
          <w:sz w:val="32"/>
          <w:szCs w:val="32"/>
          <w:rtl/>
          <w:lang w:bidi="ar-DZ"/>
        </w:rPr>
        <w:t>النص</w:t>
      </w:r>
      <w:proofErr w:type="gramEnd"/>
      <w:r w:rsidRPr="003B7DA3">
        <w:rPr>
          <w:rFonts w:ascii="Traditional Arabic" w:hAnsi="Traditional Arabic" w:cs="Traditional Arabic" w:hint="cs"/>
          <w:sz w:val="32"/>
          <w:szCs w:val="32"/>
          <w:rtl/>
          <w:lang w:bidi="ar-DZ"/>
        </w:rPr>
        <w:t>:</w:t>
      </w:r>
    </w:p>
    <w:p w:rsidR="003B7DA3" w:rsidRDefault="0043702D" w:rsidP="003B7DA3">
      <w:pPr>
        <w:tabs>
          <w:tab w:val="left" w:pos="6315"/>
        </w:tabs>
        <w:bidi/>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008669CC">
        <w:rPr>
          <w:rFonts w:ascii="Traditional Arabic" w:hAnsi="Traditional Arabic" w:cs="Traditional Arabic" w:hint="cs"/>
          <w:sz w:val="32"/>
          <w:szCs w:val="32"/>
          <w:rtl/>
          <w:lang w:bidi="ar-DZ"/>
        </w:rPr>
        <w:t xml:space="preserve">يقول جان </w:t>
      </w:r>
      <w:proofErr w:type="spellStart"/>
      <w:r w:rsidR="008669CC">
        <w:rPr>
          <w:rFonts w:ascii="Traditional Arabic" w:hAnsi="Traditional Arabic" w:cs="Traditional Arabic" w:hint="cs"/>
          <w:sz w:val="32"/>
          <w:szCs w:val="32"/>
          <w:rtl/>
          <w:lang w:bidi="ar-DZ"/>
        </w:rPr>
        <w:t>بياجيه</w:t>
      </w:r>
      <w:proofErr w:type="spellEnd"/>
      <w:r w:rsidR="008669CC">
        <w:rPr>
          <w:rFonts w:ascii="Traditional Arabic" w:hAnsi="Traditional Arabic" w:cs="Traditional Arabic" w:hint="cs"/>
          <w:sz w:val="32"/>
          <w:szCs w:val="32"/>
          <w:rtl/>
          <w:lang w:bidi="ar-DZ"/>
        </w:rPr>
        <w:t xml:space="preserve">: </w:t>
      </w:r>
      <w:r w:rsidR="003B7DA3">
        <w:rPr>
          <w:rFonts w:ascii="Traditional Arabic" w:hAnsi="Traditional Arabic" w:cs="Traditional Arabic"/>
          <w:sz w:val="32"/>
          <w:szCs w:val="32"/>
          <w:rtl/>
          <w:lang w:bidi="ar-DZ"/>
        </w:rPr>
        <w:t>«</w:t>
      </w:r>
      <w:r w:rsidR="008669CC">
        <w:rPr>
          <w:rFonts w:ascii="Traditional Arabic" w:hAnsi="Traditional Arabic" w:cs="Traditional Arabic" w:hint="cs"/>
          <w:sz w:val="32"/>
          <w:szCs w:val="32"/>
          <w:rtl/>
          <w:lang w:bidi="ar-DZ"/>
        </w:rPr>
        <w:t xml:space="preserve">تتضمن كل المسالك مظهرا فطريا ومظهرا اكتسابيا، ولكننا لا نستطيع تحديد حدود كل واحد منهما، ولم أنف يوما وجود شيء فطري في العمل، إذ أننا لم نفلح في يوم ما في </w:t>
      </w:r>
      <w:proofErr w:type="spellStart"/>
      <w:r w:rsidR="008669CC">
        <w:rPr>
          <w:rFonts w:ascii="Traditional Arabic" w:hAnsi="Traditional Arabic" w:cs="Traditional Arabic" w:hint="cs"/>
          <w:sz w:val="32"/>
          <w:szCs w:val="32"/>
          <w:rtl/>
          <w:lang w:bidi="ar-DZ"/>
        </w:rPr>
        <w:t>تصيير</w:t>
      </w:r>
      <w:proofErr w:type="spellEnd"/>
      <w:r w:rsidR="008669CC">
        <w:rPr>
          <w:rFonts w:ascii="Traditional Arabic" w:hAnsi="Traditional Arabic" w:cs="Traditional Arabic" w:hint="cs"/>
          <w:sz w:val="32"/>
          <w:szCs w:val="32"/>
          <w:rtl/>
          <w:lang w:bidi="ar-DZ"/>
        </w:rPr>
        <w:t xml:space="preserve"> الإنسان البليد إنسانا ذكيا</w:t>
      </w:r>
      <w:r w:rsidR="003B7DA3">
        <w:rPr>
          <w:rFonts w:ascii="Traditional Arabic" w:hAnsi="Traditional Arabic" w:cs="Traditional Arabic"/>
          <w:sz w:val="32"/>
          <w:szCs w:val="32"/>
          <w:rtl/>
          <w:lang w:bidi="ar-DZ"/>
        </w:rPr>
        <w:t>»</w:t>
      </w:r>
      <w:r w:rsidR="008669CC">
        <w:rPr>
          <w:rFonts w:ascii="Traditional Arabic" w:hAnsi="Traditional Arabic" w:cs="Traditional Arabic" w:hint="cs"/>
          <w:sz w:val="32"/>
          <w:szCs w:val="32"/>
          <w:rtl/>
          <w:lang w:bidi="ar-DZ"/>
        </w:rPr>
        <w:t>.</w:t>
      </w:r>
    </w:p>
    <w:p w:rsidR="006F512A" w:rsidRPr="0043702D" w:rsidRDefault="0043702D" w:rsidP="0043702D">
      <w:pPr>
        <w:tabs>
          <w:tab w:val="left" w:pos="6315"/>
        </w:tabs>
        <w:bidi/>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 xml:space="preserve">                من كتاب:</w:t>
      </w:r>
      <w:r w:rsidR="006F512A" w:rsidRPr="002D41F8">
        <w:rPr>
          <w:rFonts w:ascii="Traditional Arabic" w:hAnsi="Traditional Arabic" w:cs="Traditional Arabic"/>
          <w:sz w:val="28"/>
          <w:szCs w:val="28"/>
          <w:lang w:val="fr-FR" w:bidi="ar-DZ"/>
        </w:rPr>
        <w:t xml:space="preserve">   Jean </w:t>
      </w:r>
      <w:proofErr w:type="spellStart"/>
      <w:r w:rsidR="006F512A" w:rsidRPr="002D41F8">
        <w:rPr>
          <w:rFonts w:ascii="Traditional Arabic" w:hAnsi="Traditional Arabic" w:cs="Traditional Arabic"/>
          <w:sz w:val="28"/>
          <w:szCs w:val="28"/>
          <w:lang w:val="fr-FR" w:bidi="ar-DZ"/>
        </w:rPr>
        <w:t>piaget</w:t>
      </w:r>
      <w:proofErr w:type="spellEnd"/>
      <w:r w:rsidR="006F512A" w:rsidRPr="002D41F8">
        <w:rPr>
          <w:rFonts w:ascii="Traditional Arabic" w:hAnsi="Traditional Arabic" w:cs="Traditional Arabic"/>
          <w:sz w:val="28"/>
          <w:szCs w:val="28"/>
          <w:lang w:val="fr-FR" w:bidi="ar-DZ"/>
        </w:rPr>
        <w:t xml:space="preserve">. </w:t>
      </w:r>
      <w:proofErr w:type="spellStart"/>
      <w:r w:rsidR="006F512A" w:rsidRPr="002D41F8">
        <w:rPr>
          <w:rFonts w:ascii="Traditional Arabic" w:hAnsi="Traditional Arabic" w:cs="Traditional Arabic"/>
          <w:sz w:val="28"/>
          <w:szCs w:val="28"/>
          <w:lang w:val="fr-FR" w:bidi="ar-DZ"/>
        </w:rPr>
        <w:t>Shemes</w:t>
      </w:r>
      <w:proofErr w:type="spellEnd"/>
      <w:r w:rsidR="006F512A" w:rsidRPr="002D41F8">
        <w:rPr>
          <w:rFonts w:ascii="Traditional Arabic" w:hAnsi="Traditional Arabic" w:cs="Traditional Arabic"/>
          <w:sz w:val="28"/>
          <w:szCs w:val="28"/>
          <w:lang w:val="fr-FR" w:bidi="ar-DZ"/>
        </w:rPr>
        <w:t xml:space="preserve"> d </w:t>
      </w:r>
      <w:proofErr w:type="gramStart"/>
      <w:r w:rsidR="006F512A" w:rsidRPr="002D41F8">
        <w:rPr>
          <w:rFonts w:ascii="Traditional Arabic" w:hAnsi="Traditional Arabic" w:cs="Traditional Arabic"/>
          <w:sz w:val="28"/>
          <w:szCs w:val="28"/>
          <w:lang w:val="fr-FR" w:bidi="ar-DZ"/>
        </w:rPr>
        <w:t>action</w:t>
      </w:r>
      <w:proofErr w:type="gramEnd"/>
      <w:r w:rsidR="006F512A" w:rsidRPr="002D41F8">
        <w:rPr>
          <w:rFonts w:ascii="Traditional Arabic" w:hAnsi="Traditional Arabic" w:cs="Traditional Arabic"/>
          <w:sz w:val="28"/>
          <w:szCs w:val="28"/>
          <w:lang w:val="fr-FR" w:bidi="ar-DZ"/>
        </w:rPr>
        <w:t xml:space="preserve"> et apprentissage du langage. P252 </w:t>
      </w:r>
      <w:r w:rsidR="002D41F8">
        <w:rPr>
          <w:rFonts w:ascii="Traditional Arabic" w:hAnsi="Traditional Arabic" w:cs="Traditional Arabic"/>
          <w:sz w:val="28"/>
          <w:szCs w:val="28"/>
          <w:lang w:val="fr-FR" w:bidi="ar-DZ"/>
        </w:rPr>
        <w:t xml:space="preserve">               </w:t>
      </w:r>
      <w:r w:rsidR="006F512A" w:rsidRPr="002D41F8">
        <w:rPr>
          <w:rFonts w:ascii="Traditional Arabic" w:hAnsi="Traditional Arabic" w:cs="Traditional Arabic"/>
          <w:sz w:val="28"/>
          <w:szCs w:val="28"/>
          <w:lang w:val="fr-FR" w:bidi="ar-DZ"/>
        </w:rPr>
        <w:t xml:space="preserve">            </w:t>
      </w:r>
    </w:p>
    <w:p w:rsidR="002D41F8" w:rsidRDefault="002D41F8" w:rsidP="00AF2E90">
      <w:pPr>
        <w:tabs>
          <w:tab w:val="left" w:pos="6315"/>
        </w:tabs>
        <w:bidi/>
        <w:jc w:val="both"/>
        <w:rPr>
          <w:rFonts w:ascii="Traditional Arabic" w:hAnsi="Traditional Arabic" w:cs="Traditional Arabic"/>
          <w:sz w:val="32"/>
          <w:szCs w:val="32"/>
          <w:rtl/>
          <w:lang w:bidi="ar-DZ"/>
        </w:rPr>
      </w:pPr>
      <w:proofErr w:type="gramStart"/>
      <w:r w:rsidRPr="002D41F8">
        <w:rPr>
          <w:rFonts w:ascii="Traditional Arabic" w:hAnsi="Traditional Arabic" w:cs="Traditional Arabic" w:hint="cs"/>
          <w:sz w:val="32"/>
          <w:szCs w:val="32"/>
          <w:rtl/>
          <w:lang w:bidi="ar-DZ"/>
        </w:rPr>
        <w:t>المطلوب</w:t>
      </w:r>
      <w:proofErr w:type="gramEnd"/>
      <w:r w:rsidRPr="002D41F8">
        <w:rPr>
          <w:rFonts w:ascii="Traditional Arabic" w:hAnsi="Traditional Arabic" w:cs="Traditional Arabic" w:hint="cs"/>
          <w:sz w:val="32"/>
          <w:szCs w:val="32"/>
          <w:rtl/>
          <w:lang w:bidi="ar-DZ"/>
        </w:rPr>
        <w:t xml:space="preserve">: </w:t>
      </w:r>
    </w:p>
    <w:p w:rsidR="002D41F8" w:rsidRDefault="002D41F8" w:rsidP="002D41F8">
      <w:pPr>
        <w:tabs>
          <w:tab w:val="left" w:pos="6315"/>
        </w:tabs>
        <w:bidi/>
        <w:jc w:val="both"/>
        <w:rPr>
          <w:rFonts w:ascii="Traditional Arabic" w:hAnsi="Traditional Arabic" w:cs="Traditional Arabic"/>
          <w:sz w:val="32"/>
          <w:szCs w:val="32"/>
          <w:rtl/>
          <w:lang w:bidi="ar-DZ"/>
        </w:rPr>
      </w:pPr>
      <w:r w:rsidRPr="002D41F8">
        <w:rPr>
          <w:rFonts w:ascii="Traditional Arabic" w:hAnsi="Traditional Arabic" w:cs="Traditional Arabic" w:hint="cs"/>
          <w:sz w:val="32"/>
          <w:szCs w:val="32"/>
          <w:rtl/>
          <w:lang w:bidi="ar-DZ"/>
        </w:rPr>
        <w:t>من خلال القول السابق</w:t>
      </w:r>
      <w:r>
        <w:rPr>
          <w:rFonts w:ascii="Traditional Arabic" w:hAnsi="Traditional Arabic" w:cs="Traditional Arabic" w:hint="cs"/>
          <w:sz w:val="32"/>
          <w:szCs w:val="32"/>
          <w:rtl/>
          <w:lang w:bidi="ar-DZ"/>
        </w:rPr>
        <w:t>:</w:t>
      </w:r>
    </w:p>
    <w:p w:rsidR="00ED208B" w:rsidRPr="00ED208B" w:rsidRDefault="00ED208B" w:rsidP="00ED208B">
      <w:pPr>
        <w:pStyle w:val="Paragraphedeliste"/>
        <w:numPr>
          <w:ilvl w:val="0"/>
          <w:numId w:val="2"/>
        </w:numPr>
        <w:tabs>
          <w:tab w:val="left" w:pos="6315"/>
        </w:tabs>
        <w:bidi/>
        <w:jc w:val="both"/>
        <w:rPr>
          <w:rFonts w:ascii="Traditional Arabic" w:hAnsi="Traditional Arabic" w:cs="Traditional Arabic"/>
          <w:sz w:val="32"/>
          <w:szCs w:val="32"/>
          <w:rtl/>
          <w:lang w:bidi="ar-DZ"/>
        </w:rPr>
      </w:pPr>
      <w:r w:rsidRPr="00ED208B">
        <w:rPr>
          <w:rFonts w:ascii="Traditional Arabic" w:hAnsi="Traditional Arabic" w:cs="Traditional Arabic" w:hint="cs"/>
          <w:sz w:val="32"/>
          <w:szCs w:val="32"/>
          <w:rtl/>
          <w:lang w:bidi="ar-DZ"/>
        </w:rPr>
        <w:t xml:space="preserve"> كيف تفسر النظرية</w:t>
      </w:r>
      <w:r w:rsidR="002D41F8" w:rsidRPr="00ED208B">
        <w:rPr>
          <w:rFonts w:ascii="Traditional Arabic" w:hAnsi="Traditional Arabic" w:cs="Traditional Arabic" w:hint="cs"/>
          <w:sz w:val="32"/>
          <w:szCs w:val="32"/>
          <w:rtl/>
          <w:lang w:bidi="ar-DZ"/>
        </w:rPr>
        <w:t xml:space="preserve"> البنائية فعل </w:t>
      </w:r>
      <w:r w:rsidRPr="00ED208B">
        <w:rPr>
          <w:rFonts w:ascii="Traditional Arabic" w:hAnsi="Traditional Arabic" w:cs="Traditional Arabic" w:hint="cs"/>
          <w:sz w:val="32"/>
          <w:szCs w:val="32"/>
          <w:rtl/>
          <w:lang w:bidi="ar-DZ"/>
        </w:rPr>
        <w:t>التعلم عموما وتعلم اللغة على وجه الخصوص؟</w:t>
      </w:r>
    </w:p>
    <w:p w:rsidR="00ED208B" w:rsidRPr="00ED208B" w:rsidRDefault="00ED208B" w:rsidP="00ED208B">
      <w:pPr>
        <w:pStyle w:val="Paragraphedeliste"/>
        <w:numPr>
          <w:ilvl w:val="0"/>
          <w:numId w:val="2"/>
        </w:numPr>
        <w:tabs>
          <w:tab w:val="left" w:pos="6315"/>
        </w:tabs>
        <w:bidi/>
        <w:jc w:val="both"/>
        <w:rPr>
          <w:rFonts w:ascii="Traditional Arabic" w:hAnsi="Traditional Arabic" w:cs="Traditional Arabic"/>
          <w:sz w:val="32"/>
          <w:szCs w:val="32"/>
          <w:rtl/>
          <w:lang w:val="fr-FR" w:bidi="ar-DZ"/>
        </w:rPr>
      </w:pPr>
      <w:r w:rsidRPr="00ED208B">
        <w:rPr>
          <w:rFonts w:ascii="Traditional Arabic" w:hAnsi="Traditional Arabic" w:cs="Traditional Arabic" w:hint="cs"/>
          <w:sz w:val="32"/>
          <w:szCs w:val="32"/>
          <w:rtl/>
          <w:lang w:bidi="ar-DZ"/>
        </w:rPr>
        <w:t xml:space="preserve"> ما</w:t>
      </w:r>
      <w:r>
        <w:rPr>
          <w:rFonts w:ascii="Traditional Arabic" w:hAnsi="Traditional Arabic" w:cs="Traditional Arabic" w:hint="cs"/>
          <w:sz w:val="32"/>
          <w:szCs w:val="32"/>
          <w:rtl/>
          <w:lang w:bidi="ar-DZ"/>
        </w:rPr>
        <w:t xml:space="preserve"> </w:t>
      </w:r>
      <w:r w:rsidRPr="00ED208B">
        <w:rPr>
          <w:rFonts w:ascii="Traditional Arabic" w:hAnsi="Traditional Arabic" w:cs="Traditional Arabic" w:hint="cs"/>
          <w:sz w:val="32"/>
          <w:szCs w:val="32"/>
          <w:rtl/>
          <w:lang w:bidi="ar-DZ"/>
        </w:rPr>
        <w:t>هو مفهوم "الفعل" "</w:t>
      </w:r>
      <w:r w:rsidRPr="00ED208B">
        <w:rPr>
          <w:rFonts w:ascii="Traditional Arabic" w:hAnsi="Traditional Arabic" w:cs="Traditional Arabic"/>
          <w:sz w:val="32"/>
          <w:szCs w:val="32"/>
          <w:lang w:val="fr-FR" w:bidi="ar-DZ"/>
        </w:rPr>
        <w:t>action</w:t>
      </w:r>
      <w:r w:rsidRPr="00ED208B">
        <w:rPr>
          <w:rFonts w:ascii="Traditional Arabic" w:hAnsi="Traditional Arabic" w:cs="Traditional Arabic" w:hint="cs"/>
          <w:sz w:val="32"/>
          <w:szCs w:val="32"/>
          <w:rtl/>
          <w:lang w:val="fr-FR" w:bidi="ar-DZ"/>
        </w:rPr>
        <w:t xml:space="preserve">" عند </w:t>
      </w:r>
      <w:proofErr w:type="spellStart"/>
      <w:r w:rsidRPr="00ED208B">
        <w:rPr>
          <w:rFonts w:ascii="Traditional Arabic" w:hAnsi="Traditional Arabic" w:cs="Traditional Arabic" w:hint="cs"/>
          <w:sz w:val="32"/>
          <w:szCs w:val="32"/>
          <w:rtl/>
          <w:lang w:val="fr-FR" w:bidi="ar-DZ"/>
        </w:rPr>
        <w:t>بياجيه</w:t>
      </w:r>
      <w:proofErr w:type="spellEnd"/>
      <w:r w:rsidRPr="00ED208B">
        <w:rPr>
          <w:rFonts w:ascii="Traditional Arabic" w:hAnsi="Traditional Arabic" w:cs="Traditional Arabic" w:hint="cs"/>
          <w:sz w:val="32"/>
          <w:szCs w:val="32"/>
          <w:rtl/>
          <w:lang w:val="fr-FR" w:bidi="ar-DZ"/>
        </w:rPr>
        <w:t xml:space="preserve">؟ </w:t>
      </w:r>
    </w:p>
    <w:p w:rsidR="0076290C" w:rsidRDefault="002D41F8" w:rsidP="00ED208B">
      <w:pPr>
        <w:pStyle w:val="Paragraphedeliste"/>
        <w:numPr>
          <w:ilvl w:val="0"/>
          <w:numId w:val="2"/>
        </w:numPr>
        <w:tabs>
          <w:tab w:val="left" w:pos="6315"/>
        </w:tabs>
        <w:bidi/>
        <w:jc w:val="both"/>
        <w:rPr>
          <w:rFonts w:ascii="Traditional Arabic" w:hAnsi="Traditional Arabic" w:cs="Traditional Arabic"/>
          <w:sz w:val="32"/>
          <w:szCs w:val="32"/>
          <w:lang w:bidi="ar-DZ"/>
        </w:rPr>
      </w:pPr>
      <w:r w:rsidRPr="00ED208B">
        <w:rPr>
          <w:rFonts w:ascii="Traditional Arabic" w:hAnsi="Traditional Arabic" w:cs="Traditional Arabic" w:hint="cs"/>
          <w:sz w:val="32"/>
          <w:szCs w:val="32"/>
          <w:rtl/>
          <w:lang w:bidi="ar-DZ"/>
        </w:rPr>
        <w:t xml:space="preserve"> </w:t>
      </w:r>
      <w:r w:rsidR="00ED208B">
        <w:rPr>
          <w:rFonts w:ascii="Traditional Arabic" w:hAnsi="Traditional Arabic" w:cs="Traditional Arabic" w:hint="cs"/>
          <w:sz w:val="32"/>
          <w:szCs w:val="32"/>
          <w:rtl/>
          <w:lang w:bidi="ar-DZ"/>
        </w:rPr>
        <w:t>ما هو مفهوم كل من "النمو"، "التكيف"، "التوازن" بحسب النظرية البنائية؟</w:t>
      </w:r>
    </w:p>
    <w:p w:rsidR="00AF2E90" w:rsidRPr="00ED208B" w:rsidRDefault="0076290C" w:rsidP="0076290C">
      <w:pPr>
        <w:pStyle w:val="Paragraphedeliste"/>
        <w:numPr>
          <w:ilvl w:val="0"/>
          <w:numId w:val="2"/>
        </w:numPr>
        <w:tabs>
          <w:tab w:val="left" w:pos="6315"/>
        </w:tabs>
        <w:bidi/>
        <w:jc w:val="both"/>
        <w:rPr>
          <w:rFonts w:ascii="Traditional Arabic" w:hAnsi="Traditional Arabic" w:cs="Traditional Arabic"/>
          <w:sz w:val="32"/>
          <w:szCs w:val="32"/>
          <w:rtl/>
          <w:lang w:bidi="ar-DZ"/>
        </w:rPr>
      </w:pPr>
      <w:proofErr w:type="spellStart"/>
      <w:r>
        <w:rPr>
          <w:rFonts w:ascii="Traditional Arabic" w:hAnsi="Traditional Arabic" w:cs="Traditional Arabic" w:hint="cs"/>
          <w:sz w:val="32"/>
          <w:szCs w:val="32"/>
          <w:rtl/>
          <w:lang w:bidi="ar-DZ"/>
        </w:rPr>
        <w:t>ماهي</w:t>
      </w:r>
      <w:proofErr w:type="spellEnd"/>
      <w:r>
        <w:rPr>
          <w:rFonts w:ascii="Traditional Arabic" w:hAnsi="Traditional Arabic" w:cs="Traditional Arabic" w:hint="cs"/>
          <w:sz w:val="32"/>
          <w:szCs w:val="32"/>
          <w:rtl/>
          <w:lang w:bidi="ar-DZ"/>
        </w:rPr>
        <w:t xml:space="preserve"> نقاط التلاقي بين النظرية البنائية، والنظرية العقلية</w:t>
      </w:r>
      <w:r w:rsidR="008964B7">
        <w:rPr>
          <w:rFonts w:ascii="Traditional Arabic" w:hAnsi="Traditional Arabic" w:cs="Traditional Arabic" w:hint="cs"/>
          <w:sz w:val="32"/>
          <w:szCs w:val="32"/>
          <w:rtl/>
          <w:lang w:bidi="ar-DZ"/>
        </w:rPr>
        <w:t>؟</w:t>
      </w:r>
    </w:p>
    <w:p w:rsidR="00AF2E90" w:rsidRDefault="000737D8" w:rsidP="00AF2E90">
      <w:pPr>
        <w:tabs>
          <w:tab w:val="left" w:pos="6315"/>
        </w:tabs>
        <w:bidi/>
        <w:jc w:val="both"/>
        <w:rPr>
          <w:rFonts w:ascii="Traditional Arabic" w:hAnsi="Traditional Arabic" w:cs="Traditional Arabic"/>
          <w:sz w:val="32"/>
          <w:szCs w:val="32"/>
          <w:rtl/>
          <w:lang w:bidi="ar-DZ"/>
        </w:rPr>
      </w:pPr>
      <w:r w:rsidRPr="000737D8">
        <w:rPr>
          <w:rFonts w:ascii="Traditional Arabic" w:hAnsi="Traditional Arabic" w:cs="Traditional Arabic" w:hint="cs"/>
          <w:sz w:val="32"/>
          <w:szCs w:val="32"/>
          <w:rtl/>
          <w:lang w:bidi="ar-DZ"/>
        </w:rPr>
        <w:t>مراجع في الموضوع:</w:t>
      </w:r>
    </w:p>
    <w:p w:rsidR="000737D8" w:rsidRDefault="000737D8" w:rsidP="000737D8">
      <w:pPr>
        <w:pStyle w:val="Paragraphedeliste"/>
        <w:numPr>
          <w:ilvl w:val="0"/>
          <w:numId w:val="3"/>
        </w:numPr>
        <w:tabs>
          <w:tab w:val="left" w:pos="6315"/>
        </w:tabs>
        <w:bidi/>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عايش محمود زيتون: النظرية البنائية واستراتيجيات تدريس العلوم.</w:t>
      </w:r>
    </w:p>
    <w:p w:rsidR="000737D8" w:rsidRDefault="000737D8" w:rsidP="000737D8">
      <w:pPr>
        <w:pStyle w:val="Paragraphedeliste"/>
        <w:numPr>
          <w:ilvl w:val="0"/>
          <w:numId w:val="3"/>
        </w:numPr>
        <w:tabs>
          <w:tab w:val="left" w:pos="6315"/>
        </w:tabs>
        <w:bidi/>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 xml:space="preserve">عصام حسن </w:t>
      </w:r>
      <w:proofErr w:type="spellStart"/>
      <w:r>
        <w:rPr>
          <w:rFonts w:ascii="Traditional Arabic" w:hAnsi="Traditional Arabic" w:cs="Traditional Arabic" w:hint="cs"/>
          <w:sz w:val="32"/>
          <w:szCs w:val="32"/>
          <w:rtl/>
          <w:lang w:bidi="ar-DZ"/>
        </w:rPr>
        <w:t>الدليمي</w:t>
      </w:r>
      <w:proofErr w:type="spellEnd"/>
      <w:r>
        <w:rPr>
          <w:rFonts w:ascii="Traditional Arabic" w:hAnsi="Traditional Arabic" w:cs="Traditional Arabic" w:hint="cs"/>
          <w:sz w:val="32"/>
          <w:szCs w:val="32"/>
          <w:rtl/>
          <w:lang w:bidi="ar-DZ"/>
        </w:rPr>
        <w:t>: النظرية البنائية وتطبيقاتها التربوية</w:t>
      </w:r>
      <w:r w:rsidR="00A537B0">
        <w:rPr>
          <w:rFonts w:ascii="Traditional Arabic" w:hAnsi="Traditional Arabic" w:cs="Traditional Arabic" w:hint="cs"/>
          <w:sz w:val="32"/>
          <w:szCs w:val="32"/>
          <w:rtl/>
          <w:lang w:bidi="ar-DZ"/>
        </w:rPr>
        <w:t>.</w:t>
      </w:r>
    </w:p>
    <w:p w:rsidR="00A537B0" w:rsidRPr="000737D8" w:rsidRDefault="00A537B0" w:rsidP="00A537B0">
      <w:pPr>
        <w:pStyle w:val="Paragraphedeliste"/>
        <w:tabs>
          <w:tab w:val="left" w:pos="6315"/>
        </w:tabs>
        <w:bidi/>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بالإضافة إلى كتب علم النفس التربوي ونظريات التعلم.</w:t>
      </w:r>
    </w:p>
    <w:p w:rsidR="009D0ECB" w:rsidRPr="00E92EE9" w:rsidRDefault="009D0ECB" w:rsidP="00E92EE9">
      <w:pPr>
        <w:tabs>
          <w:tab w:val="left" w:pos="6315"/>
        </w:tabs>
        <w:bidi/>
        <w:jc w:val="both"/>
        <w:rPr>
          <w:rFonts w:ascii="Traditional Arabic" w:hAnsi="Traditional Arabic" w:cs="Traditional Arabic"/>
          <w:sz w:val="32"/>
          <w:szCs w:val="32"/>
          <w:lang w:bidi="ar-DZ"/>
        </w:rPr>
      </w:pPr>
    </w:p>
    <w:sectPr w:rsidR="009D0ECB" w:rsidRPr="00E92EE9" w:rsidSect="00AC7A9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F960F7"/>
    <w:multiLevelType w:val="hybridMultilevel"/>
    <w:tmpl w:val="F9D04428"/>
    <w:lvl w:ilvl="0" w:tplc="72EAFAA4">
      <w:start w:val="2"/>
      <w:numFmt w:val="bullet"/>
      <w:lvlText w:val="-"/>
      <w:lvlJc w:val="left"/>
      <w:pPr>
        <w:ind w:left="720" w:hanging="360"/>
      </w:pPr>
      <w:rPr>
        <w:rFonts w:ascii="Traditional Arabic" w:eastAsiaTheme="minorHAnsi"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48785F55"/>
    <w:multiLevelType w:val="hybridMultilevel"/>
    <w:tmpl w:val="521EAF7A"/>
    <w:lvl w:ilvl="0" w:tplc="805481C8">
      <w:start w:val="2"/>
      <w:numFmt w:val="bullet"/>
      <w:lvlText w:val=""/>
      <w:lvlJc w:val="left"/>
      <w:pPr>
        <w:ind w:left="720" w:hanging="360"/>
      </w:pPr>
      <w:rPr>
        <w:rFonts w:ascii="Symbol" w:eastAsiaTheme="minorHAnsi" w:hAnsi="Symbol"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4FD26BD4"/>
    <w:multiLevelType w:val="hybridMultilevel"/>
    <w:tmpl w:val="CA0CC448"/>
    <w:lvl w:ilvl="0" w:tplc="A70A9AE4">
      <w:start w:val="2"/>
      <w:numFmt w:val="bullet"/>
      <w:lvlText w:val="-"/>
      <w:lvlJc w:val="left"/>
      <w:pPr>
        <w:ind w:left="1080" w:hanging="360"/>
      </w:pPr>
      <w:rPr>
        <w:rFonts w:ascii="Traditional Arabic" w:eastAsiaTheme="minorHAnsi" w:hAnsi="Traditional Arabic" w:cs="Traditional Arabic"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rsids>
    <w:rsidRoot w:val="00D97D34"/>
    <w:rsid w:val="000737D8"/>
    <w:rsid w:val="000A1869"/>
    <w:rsid w:val="00112EAA"/>
    <w:rsid w:val="001137FB"/>
    <w:rsid w:val="00166F61"/>
    <w:rsid w:val="001D4ED5"/>
    <w:rsid w:val="002030DB"/>
    <w:rsid w:val="002776DB"/>
    <w:rsid w:val="002B1E4B"/>
    <w:rsid w:val="002D41F8"/>
    <w:rsid w:val="002E17D4"/>
    <w:rsid w:val="00325229"/>
    <w:rsid w:val="003B7DA3"/>
    <w:rsid w:val="0043702D"/>
    <w:rsid w:val="004C345F"/>
    <w:rsid w:val="004E0FC2"/>
    <w:rsid w:val="004F2B98"/>
    <w:rsid w:val="004F5823"/>
    <w:rsid w:val="005712CA"/>
    <w:rsid w:val="005755F1"/>
    <w:rsid w:val="00603278"/>
    <w:rsid w:val="006E0473"/>
    <w:rsid w:val="006F512A"/>
    <w:rsid w:val="007362A0"/>
    <w:rsid w:val="0076290C"/>
    <w:rsid w:val="008312BA"/>
    <w:rsid w:val="008669CC"/>
    <w:rsid w:val="00870E28"/>
    <w:rsid w:val="00882322"/>
    <w:rsid w:val="008964B7"/>
    <w:rsid w:val="008C220F"/>
    <w:rsid w:val="009852CB"/>
    <w:rsid w:val="009D0ECB"/>
    <w:rsid w:val="00A537B0"/>
    <w:rsid w:val="00A77198"/>
    <w:rsid w:val="00AC7A95"/>
    <w:rsid w:val="00AF2E90"/>
    <w:rsid w:val="00B37141"/>
    <w:rsid w:val="00BB019D"/>
    <w:rsid w:val="00C41475"/>
    <w:rsid w:val="00CC6D78"/>
    <w:rsid w:val="00CF06DC"/>
    <w:rsid w:val="00D20393"/>
    <w:rsid w:val="00D36639"/>
    <w:rsid w:val="00D97D34"/>
    <w:rsid w:val="00E535C8"/>
    <w:rsid w:val="00E92EE9"/>
    <w:rsid w:val="00ED208B"/>
    <w:rsid w:val="00ED7C2E"/>
    <w:rsid w:val="00F00440"/>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7A95"/>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B3714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B37141"/>
    <w:rPr>
      <w:rFonts w:ascii="Tahoma" w:hAnsi="Tahoma" w:cs="Tahoma"/>
      <w:sz w:val="16"/>
      <w:szCs w:val="16"/>
    </w:rPr>
  </w:style>
  <w:style w:type="paragraph" w:styleId="Paragraphedeliste">
    <w:name w:val="List Paragraph"/>
    <w:basedOn w:val="Normal"/>
    <w:uiPriority w:val="34"/>
    <w:qFormat/>
    <w:rsid w:val="0032522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DB863B-7D48-42E1-B266-DBC5DB12A5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5</Pages>
  <Words>639</Words>
  <Characters>3516</Characters>
  <Application>Microsoft Office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kdj</dc:creator>
  <cp:lastModifiedBy>DELL</cp:lastModifiedBy>
  <cp:revision>4</cp:revision>
  <cp:lastPrinted>2020-07-14T22:09:00Z</cp:lastPrinted>
  <dcterms:created xsi:type="dcterms:W3CDTF">2020-07-15T20:14:00Z</dcterms:created>
  <dcterms:modified xsi:type="dcterms:W3CDTF">2020-07-16T21:07:00Z</dcterms:modified>
</cp:coreProperties>
</file>