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77" w:rsidRDefault="00E05B77" w:rsidP="00E05B77">
      <w:pPr>
        <w:pStyle w:val="Paragraphedeliste"/>
        <w:numPr>
          <w:ilvl w:val="0"/>
          <w:numId w:val="1"/>
        </w:numPr>
        <w:spacing w:line="360" w:lineRule="auto"/>
      </w:pPr>
      <w:r>
        <w:t>Les PIC sont des circuits</w:t>
      </w:r>
    </w:p>
    <w:p w:rsidR="00E05B77" w:rsidRDefault="00E05B77" w:rsidP="00E05B77">
      <w:pPr>
        <w:ind w:left="708" w:firstLine="708"/>
      </w:pPr>
      <w:r>
        <w:sym w:font="Wingdings" w:char="F06F"/>
      </w:r>
      <w:r>
        <w:t xml:space="preserve"> Microprocesseurs</w:t>
      </w:r>
      <w:r>
        <w:tab/>
      </w:r>
      <w:r>
        <w:tab/>
      </w:r>
      <w:r>
        <w:tab/>
      </w:r>
      <w:r>
        <w:sym w:font="Wingdings" w:char="F06F"/>
      </w:r>
      <w:r>
        <w:t xml:space="preserve"> Microcontrôleur</w:t>
      </w:r>
      <w:r w:rsidR="008F415B">
        <w:t xml:space="preserve">        </w:t>
      </w:r>
      <w:r w:rsidR="008F415B">
        <w:sym w:font="Wingdings" w:char="F06F"/>
      </w:r>
      <w:r w:rsidR="008F415B">
        <w:t xml:space="preserve"> Mémoires</w:t>
      </w:r>
    </w:p>
    <w:p w:rsidR="00E05B77" w:rsidRDefault="00E05B77" w:rsidP="00E05B77"/>
    <w:p w:rsidR="00E05B77" w:rsidRDefault="00E05B77" w:rsidP="008F415B">
      <w:pPr>
        <w:pStyle w:val="Paragraphedeliste"/>
        <w:numPr>
          <w:ilvl w:val="0"/>
          <w:numId w:val="1"/>
        </w:numPr>
        <w:spacing w:line="360" w:lineRule="auto"/>
      </w:pPr>
      <w:r>
        <w:t xml:space="preserve">Le registre permettant de </w:t>
      </w:r>
      <w:r w:rsidR="008F415B">
        <w:t>configurer</w:t>
      </w:r>
      <w:r>
        <w:t xml:space="preserve"> la direction des ports (entrées / sorties) est :</w:t>
      </w:r>
    </w:p>
    <w:p w:rsidR="00E05B77" w:rsidRDefault="00E05B77" w:rsidP="00E05B77">
      <w:pPr>
        <w:ind w:left="708" w:firstLine="708"/>
      </w:pPr>
      <w:r>
        <w:sym w:font="Wingdings" w:char="F06F"/>
      </w:r>
      <w:r>
        <w:t xml:space="preserve"> TRIS</w:t>
      </w:r>
      <w:r>
        <w:tab/>
      </w:r>
      <w:r>
        <w:tab/>
      </w:r>
      <w:r>
        <w:sym w:font="Wingdings" w:char="F06F"/>
      </w:r>
      <w:r>
        <w:t>PORT</w:t>
      </w:r>
      <w:r>
        <w:tab/>
      </w:r>
      <w:r>
        <w:tab/>
      </w:r>
      <w:r>
        <w:sym w:font="Wingdings" w:char="F06F"/>
      </w:r>
      <w:r>
        <w:t xml:space="preserve"> W</w:t>
      </w:r>
      <w:r>
        <w:tab/>
      </w:r>
      <w:r>
        <w:tab/>
      </w:r>
      <w:r>
        <w:sym w:font="Wingdings" w:char="F06F"/>
      </w:r>
      <w:r>
        <w:t xml:space="preserve"> STATUS</w:t>
      </w:r>
      <w:r>
        <w:tab/>
      </w:r>
      <w:r>
        <w:tab/>
      </w:r>
      <w:r>
        <w:sym w:font="Wingdings" w:char="F06F"/>
      </w:r>
      <w:r>
        <w:t xml:space="preserve"> INTCON</w:t>
      </w:r>
    </w:p>
    <w:p w:rsidR="00E05B77" w:rsidRDefault="00E05B77" w:rsidP="00E05B77">
      <w:pPr>
        <w:pStyle w:val="Paragraphedeliste"/>
        <w:numPr>
          <w:ilvl w:val="0"/>
          <w:numId w:val="1"/>
        </w:numPr>
        <w:spacing w:line="360" w:lineRule="auto"/>
      </w:pPr>
      <w:r>
        <w:t>Le registre d’état est le registre :</w:t>
      </w:r>
    </w:p>
    <w:p w:rsidR="00E05B77" w:rsidRDefault="00E05B77" w:rsidP="00E05B77">
      <w:pPr>
        <w:pStyle w:val="Paragraphedeliste"/>
        <w:ind w:firstLine="696"/>
      </w:pPr>
      <w:r>
        <w:sym w:font="Wingdings" w:char="F06F"/>
      </w:r>
      <w:r>
        <w:t xml:space="preserve"> TRIS</w:t>
      </w:r>
      <w:r>
        <w:tab/>
      </w:r>
      <w:r>
        <w:tab/>
      </w:r>
      <w:r>
        <w:sym w:font="Wingdings" w:char="F06F"/>
      </w:r>
      <w:r>
        <w:t>PORT</w:t>
      </w:r>
      <w:r>
        <w:tab/>
      </w:r>
      <w:r>
        <w:tab/>
      </w:r>
      <w:r>
        <w:sym w:font="Wingdings" w:char="F06F"/>
      </w:r>
      <w:r>
        <w:t xml:space="preserve"> W</w:t>
      </w:r>
      <w:r>
        <w:tab/>
      </w:r>
      <w:r>
        <w:tab/>
      </w:r>
      <w:r>
        <w:sym w:font="Wingdings" w:char="F06F"/>
      </w:r>
      <w:r>
        <w:t xml:space="preserve"> STATUS</w:t>
      </w:r>
      <w:r>
        <w:tab/>
      </w:r>
      <w:r>
        <w:tab/>
      </w:r>
      <w:r>
        <w:sym w:font="Wingdings" w:char="F06F"/>
      </w:r>
      <w:r>
        <w:t xml:space="preserve"> INTCON</w:t>
      </w:r>
    </w:p>
    <w:p w:rsidR="00E05B77" w:rsidRDefault="00E05B77" w:rsidP="00E05B77">
      <w:pPr>
        <w:pStyle w:val="Paragraphedeliste"/>
        <w:numPr>
          <w:ilvl w:val="0"/>
          <w:numId w:val="1"/>
        </w:numPr>
        <w:spacing w:line="360" w:lineRule="auto"/>
      </w:pPr>
      <w:r>
        <w:t>Le registre de travail à usage général est :</w:t>
      </w:r>
    </w:p>
    <w:p w:rsidR="00E05B77" w:rsidRDefault="00E05B77" w:rsidP="00E05B77">
      <w:pPr>
        <w:pStyle w:val="Paragraphedeliste"/>
        <w:ind w:firstLine="696"/>
      </w:pPr>
      <w:r>
        <w:sym w:font="Wingdings" w:char="F06F"/>
      </w:r>
      <w:r>
        <w:t xml:space="preserve"> TRIS</w:t>
      </w:r>
      <w:r>
        <w:tab/>
      </w:r>
      <w:r>
        <w:tab/>
      </w:r>
      <w:r>
        <w:sym w:font="Wingdings" w:char="F06F"/>
      </w:r>
      <w:r>
        <w:t>PORT</w:t>
      </w:r>
      <w:r>
        <w:tab/>
      </w:r>
      <w:r>
        <w:tab/>
      </w:r>
      <w:r>
        <w:sym w:font="Wingdings" w:char="F06F"/>
      </w:r>
      <w:r>
        <w:t xml:space="preserve"> W</w:t>
      </w:r>
      <w:r>
        <w:tab/>
      </w:r>
      <w:r>
        <w:tab/>
      </w:r>
      <w:r>
        <w:sym w:font="Wingdings" w:char="F06F"/>
      </w:r>
      <w:r>
        <w:t xml:space="preserve"> STATUS</w:t>
      </w:r>
      <w:r>
        <w:tab/>
      </w:r>
      <w:r>
        <w:tab/>
      </w:r>
      <w:r>
        <w:sym w:font="Wingdings" w:char="F06F"/>
      </w:r>
      <w:r>
        <w:t xml:space="preserve"> INTCON</w:t>
      </w:r>
    </w:p>
    <w:p w:rsidR="00E05B77" w:rsidRDefault="00E05B77" w:rsidP="00E05B77">
      <w:pPr>
        <w:pStyle w:val="Paragraphedeliste"/>
        <w:numPr>
          <w:ilvl w:val="0"/>
          <w:numId w:val="1"/>
        </w:numPr>
        <w:spacing w:line="360" w:lineRule="auto"/>
      </w:pPr>
      <w:r>
        <w:t>Le registre permettant d’envoyer et de recevoir des données sur les ports d’E/S est :</w:t>
      </w:r>
    </w:p>
    <w:p w:rsidR="00E05B77" w:rsidRDefault="00E05B77" w:rsidP="00E05B77">
      <w:pPr>
        <w:ind w:left="708" w:firstLine="708"/>
      </w:pPr>
      <w:r>
        <w:sym w:font="Wingdings" w:char="F06F"/>
      </w:r>
      <w:r>
        <w:t xml:space="preserve"> TRIS</w:t>
      </w:r>
      <w:r>
        <w:tab/>
      </w:r>
      <w:r>
        <w:tab/>
      </w:r>
      <w:r>
        <w:sym w:font="Wingdings" w:char="F06F"/>
      </w:r>
      <w:r>
        <w:t>PORT</w:t>
      </w:r>
      <w:r>
        <w:tab/>
      </w:r>
      <w:r>
        <w:tab/>
      </w:r>
      <w:r>
        <w:sym w:font="Wingdings" w:char="F06F"/>
      </w:r>
      <w:r>
        <w:t xml:space="preserve"> W</w:t>
      </w:r>
      <w:r>
        <w:tab/>
      </w:r>
      <w:r>
        <w:tab/>
      </w:r>
      <w:r>
        <w:sym w:font="Wingdings" w:char="F06F"/>
      </w:r>
      <w:r>
        <w:t xml:space="preserve"> STATUS</w:t>
      </w:r>
      <w:r>
        <w:tab/>
      </w:r>
      <w:r>
        <w:tab/>
      </w:r>
      <w:r>
        <w:sym w:font="Wingdings" w:char="F06F"/>
      </w:r>
      <w:r>
        <w:t xml:space="preserve"> INTCON</w:t>
      </w:r>
    </w:p>
    <w:p w:rsidR="00E05B77" w:rsidRDefault="00E05B77" w:rsidP="00E05B77"/>
    <w:p w:rsidR="00E05B77" w:rsidRDefault="00E05B77" w:rsidP="00E05B77">
      <w:pPr>
        <w:pStyle w:val="Paragraphedeliste"/>
        <w:numPr>
          <w:ilvl w:val="0"/>
          <w:numId w:val="1"/>
        </w:numPr>
      </w:pPr>
      <w:r>
        <w:t>La fréquence cadençant les instructions du PIC est égale à la fréquence de l’oscillateur divisée par 4 :</w:t>
      </w:r>
    </w:p>
    <w:p w:rsidR="00E05B77" w:rsidRDefault="00E05B77" w:rsidP="00E05B77">
      <w:pPr>
        <w:ind w:left="708" w:firstLine="708"/>
      </w:pPr>
      <w:r>
        <w:sym w:font="Wingdings" w:char="F06F"/>
      </w:r>
      <w:r>
        <w:t xml:space="preserve"> Vrai</w:t>
      </w:r>
      <w:r>
        <w:tab/>
      </w:r>
      <w:r>
        <w:tab/>
      </w:r>
      <w:r>
        <w:sym w:font="Wingdings" w:char="F06F"/>
      </w:r>
      <w:r>
        <w:t xml:space="preserve"> Faux</w:t>
      </w:r>
    </w:p>
    <w:p w:rsidR="00E05B77" w:rsidRDefault="00E05B77" w:rsidP="00E05B77"/>
    <w:p w:rsidR="00E05B77" w:rsidRDefault="00E05B77" w:rsidP="00E05B77">
      <w:pPr>
        <w:pStyle w:val="Paragraphedeliste"/>
        <w:numPr>
          <w:ilvl w:val="0"/>
          <w:numId w:val="1"/>
        </w:numPr>
        <w:spacing w:line="360" w:lineRule="auto"/>
      </w:pPr>
      <w:r>
        <w:t>Le PIC est un circuit à jeu d’instructions réduit :</w:t>
      </w:r>
    </w:p>
    <w:p w:rsidR="00E05B77" w:rsidRDefault="00E05B77" w:rsidP="00E05B77">
      <w:pPr>
        <w:ind w:left="708" w:firstLine="708"/>
      </w:pPr>
      <w:r>
        <w:sym w:font="Wingdings" w:char="F06F"/>
      </w:r>
      <w:r>
        <w:t xml:space="preserve"> Vrai</w:t>
      </w:r>
      <w:r>
        <w:tab/>
      </w:r>
      <w:r>
        <w:tab/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Paragraphedeliste"/>
        <w:numPr>
          <w:ilvl w:val="0"/>
          <w:numId w:val="1"/>
        </w:numPr>
        <w:spacing w:line="360" w:lineRule="auto"/>
      </w:pPr>
      <w:r>
        <w:t>Citer  03 langages de développement pour  applications à base  des microcontrôleurs:</w:t>
      </w:r>
    </w:p>
    <w:p w:rsidR="00E05B77" w:rsidRDefault="00E05B77" w:rsidP="00E05B77">
      <w:pPr>
        <w:pStyle w:val="Paragraphedeliste"/>
        <w:numPr>
          <w:ilvl w:val="0"/>
          <w:numId w:val="1"/>
        </w:numPr>
        <w:spacing w:line="360" w:lineRule="auto"/>
      </w:pPr>
      <w:r>
        <w:t>Citer  03 instructions utilisées dans la programmation des microcontrôleurs.</w:t>
      </w:r>
    </w:p>
    <w:p w:rsidR="00E05B77" w:rsidRDefault="00E05B77" w:rsidP="00E05B77">
      <w:pPr>
        <w:spacing w:line="360" w:lineRule="auto"/>
        <w:ind w:left="360"/>
      </w:pPr>
      <w:r w:rsidRPr="00E05B77">
        <w:rPr>
          <w:b/>
          <w:bCs/>
          <w:sz w:val="23"/>
          <w:szCs w:val="23"/>
        </w:rPr>
        <w:t>10.</w:t>
      </w:r>
      <w:r w:rsidRPr="00E46B1E">
        <w:rPr>
          <w:sz w:val="23"/>
          <w:szCs w:val="23"/>
        </w:rPr>
        <w:t xml:space="preserve"> </w:t>
      </w:r>
      <w:r>
        <w:t xml:space="preserve"> Quelle est l’extension du fichier exécutable à télécharger en mémoire flash du microcontrôleur ? </w:t>
      </w:r>
    </w:p>
    <w:p w:rsidR="00E05B77" w:rsidRDefault="00E05B77" w:rsidP="00E05B77">
      <w:pPr>
        <w:ind w:left="1416"/>
      </w:pPr>
      <w:r>
        <w:sym w:font="Wingdings" w:char="F06F"/>
      </w:r>
      <w:r>
        <w:t xml:space="preserve"> .ASM</w:t>
      </w:r>
      <w:r>
        <w:tab/>
      </w:r>
      <w:r>
        <w:sym w:font="Wingdings" w:char="F06F"/>
      </w:r>
      <w:r>
        <w:t xml:space="preserve"> .HEX </w:t>
      </w:r>
      <w:r>
        <w:tab/>
      </w:r>
      <w:r>
        <w:sym w:font="Wingdings" w:char="F06F"/>
      </w:r>
      <w:r>
        <w:t xml:space="preserve"> .C   </w:t>
      </w:r>
      <w:r w:rsidR="008F415B">
        <w:t xml:space="preserve">     </w:t>
      </w:r>
      <w:r>
        <w:t xml:space="preserve">  </w:t>
      </w:r>
      <w:r>
        <w:sym w:font="Wingdings" w:char="F06F"/>
      </w:r>
      <w:r>
        <w:t xml:space="preserve"> .BAS   </w:t>
      </w:r>
      <w:r w:rsidR="008F415B">
        <w:t xml:space="preserve">   </w:t>
      </w:r>
      <w:r>
        <w:t xml:space="preserve"> </w:t>
      </w:r>
      <w:r w:rsidR="008F415B">
        <w:t xml:space="preserve"> </w:t>
      </w:r>
      <w:r w:rsidR="008F415B">
        <w:sym w:font="Wingdings" w:char="F06F"/>
      </w:r>
      <w:r w:rsidR="008F415B">
        <w:t>.BIN</w:t>
      </w:r>
    </w:p>
    <w:p w:rsidR="00E05B77" w:rsidRDefault="00E05B77" w:rsidP="00E05B77">
      <w:pPr>
        <w:pStyle w:val="Default"/>
        <w:rPr>
          <w:sz w:val="23"/>
          <w:szCs w:val="23"/>
        </w:rPr>
      </w:pPr>
      <w:r w:rsidRPr="00E05B77">
        <w:rPr>
          <w:b/>
          <w:bCs/>
        </w:rPr>
        <w:t xml:space="preserve"> </w:t>
      </w:r>
      <w:r w:rsidRPr="00E05B77">
        <w:rPr>
          <w:b/>
          <w:bCs/>
          <w:sz w:val="23"/>
          <w:szCs w:val="23"/>
        </w:rPr>
        <w:t>11</w:t>
      </w:r>
      <w:r>
        <w:rPr>
          <w:sz w:val="23"/>
          <w:szCs w:val="23"/>
        </w:rPr>
        <w:t xml:space="preserve">.  Un microcontrôleur, pour </w:t>
      </w:r>
      <w:r w:rsidRPr="00A335AB">
        <w:rPr>
          <w:b/>
          <w:bCs/>
          <w:sz w:val="23"/>
          <w:szCs w:val="23"/>
        </w:rPr>
        <w:t>fonctionner</w:t>
      </w:r>
      <w:r w:rsidR="00A335AB">
        <w:rPr>
          <w:sz w:val="23"/>
          <w:szCs w:val="23"/>
        </w:rPr>
        <w:t xml:space="preserve"> dans un système embarqué</w:t>
      </w:r>
      <w:r>
        <w:rPr>
          <w:sz w:val="23"/>
          <w:szCs w:val="23"/>
        </w:rPr>
        <w:t xml:space="preserve">, a besoin au </w:t>
      </w:r>
      <w:r w:rsidRPr="00A335AB">
        <w:rPr>
          <w:b/>
          <w:bCs/>
          <w:sz w:val="23"/>
          <w:szCs w:val="23"/>
        </w:rPr>
        <w:t>minimum</w:t>
      </w:r>
      <w:r>
        <w:rPr>
          <w:sz w:val="23"/>
          <w:szCs w:val="23"/>
        </w:rPr>
        <w:t xml:space="preserve"> : </w:t>
      </w:r>
    </w:p>
    <w:p w:rsidR="00E05B77" w:rsidRDefault="00A335AB" w:rsidP="00A335AB">
      <w:pPr>
        <w:pStyle w:val="Default"/>
        <w:spacing w:after="22"/>
        <w:rPr>
          <w:sz w:val="23"/>
          <w:szCs w:val="23"/>
        </w:rPr>
      </w:pPr>
      <w:r>
        <w:sym w:font="Wingdings" w:char="F06F"/>
      </w:r>
      <w:r w:rsidR="00E05B77">
        <w:rPr>
          <w:sz w:val="23"/>
          <w:szCs w:val="23"/>
        </w:rPr>
        <w:t xml:space="preserve">. D’une unité centrale </w:t>
      </w:r>
      <w:r>
        <w:rPr>
          <w:sz w:val="23"/>
          <w:szCs w:val="23"/>
        </w:rPr>
        <w:t xml:space="preserve">             </w:t>
      </w:r>
      <w:r>
        <w:sym w:font="Wingdings" w:char="F06F"/>
      </w:r>
      <w:r w:rsidR="00E05B77">
        <w:rPr>
          <w:sz w:val="23"/>
          <w:szCs w:val="23"/>
        </w:rPr>
        <w:t xml:space="preserve">. De mémoire morte pour le programme (PROM, EPROM, …) </w:t>
      </w:r>
    </w:p>
    <w:p w:rsidR="00E05B77" w:rsidRDefault="00A335AB" w:rsidP="00E05B77">
      <w:pPr>
        <w:pStyle w:val="Default"/>
        <w:spacing w:after="22"/>
        <w:rPr>
          <w:sz w:val="23"/>
          <w:szCs w:val="23"/>
        </w:rPr>
      </w:pPr>
      <w:r>
        <w:sym w:font="Wingdings" w:char="F06F"/>
      </w:r>
      <w:r w:rsidR="00E05B77">
        <w:rPr>
          <w:sz w:val="23"/>
          <w:szCs w:val="23"/>
        </w:rPr>
        <w:t xml:space="preserve">. De mémoire vive, pour les calculs ou pour stocker temporairement les données </w:t>
      </w:r>
    </w:p>
    <w:p w:rsidR="00E05B77" w:rsidRDefault="00A335AB" w:rsidP="00A335AB">
      <w:pPr>
        <w:pStyle w:val="Default"/>
        <w:spacing w:after="22"/>
        <w:rPr>
          <w:sz w:val="23"/>
          <w:szCs w:val="23"/>
        </w:rPr>
      </w:pPr>
      <w:r>
        <w:sym w:font="Wingdings" w:char="F06F"/>
      </w:r>
      <w:r w:rsidR="00E05B77">
        <w:rPr>
          <w:sz w:val="23"/>
          <w:szCs w:val="23"/>
        </w:rPr>
        <w:t xml:space="preserve">. De capteurs analogiques </w:t>
      </w:r>
      <w:r>
        <w:rPr>
          <w:sz w:val="23"/>
          <w:szCs w:val="23"/>
        </w:rPr>
        <w:t xml:space="preserve">      </w:t>
      </w:r>
      <w:r>
        <w:sym w:font="Wingdings" w:char="F06F"/>
      </w:r>
      <w:r w:rsidR="00E05B77">
        <w:rPr>
          <w:sz w:val="23"/>
          <w:szCs w:val="23"/>
        </w:rPr>
        <w:t xml:space="preserve">. De circuits d’interface d’E/S </w:t>
      </w:r>
      <w:r>
        <w:rPr>
          <w:sz w:val="23"/>
          <w:szCs w:val="23"/>
        </w:rPr>
        <w:t xml:space="preserve">       </w:t>
      </w:r>
      <w:r>
        <w:sym w:font="Wingdings" w:char="F06F"/>
      </w:r>
      <w:r w:rsidR="00E05B77">
        <w:rPr>
          <w:sz w:val="23"/>
          <w:szCs w:val="23"/>
        </w:rPr>
        <w:t xml:space="preserve">. D’un CAN </w:t>
      </w:r>
      <w:r>
        <w:rPr>
          <w:sz w:val="23"/>
          <w:szCs w:val="23"/>
        </w:rPr>
        <w:t xml:space="preserve">        </w:t>
      </w:r>
      <w:r>
        <w:sym w:font="Wingdings" w:char="F06F"/>
      </w:r>
      <w:r>
        <w:t>Bluetooth</w:t>
      </w:r>
    </w:p>
    <w:p w:rsidR="00E05B77" w:rsidRPr="00502064" w:rsidRDefault="00E05B77" w:rsidP="00E05B77">
      <w:pPr>
        <w:pStyle w:val="Default"/>
        <w:rPr>
          <w:sz w:val="23"/>
          <w:szCs w:val="23"/>
          <w:lang w:val="en-US"/>
        </w:rPr>
      </w:pPr>
      <w:r>
        <w:t xml:space="preserve"> </w:t>
      </w:r>
      <w:r w:rsidRPr="00E05B77">
        <w:rPr>
          <w:b/>
          <w:bCs/>
          <w:sz w:val="23"/>
          <w:szCs w:val="23"/>
        </w:rPr>
        <w:t>12.</w:t>
      </w:r>
      <w:r>
        <w:rPr>
          <w:sz w:val="23"/>
          <w:szCs w:val="23"/>
        </w:rPr>
        <w:t xml:space="preserve">  De combien de bus est équipé le microcontrôleur ? </w:t>
      </w:r>
      <w:r w:rsidRPr="00502064">
        <w:rPr>
          <w:sz w:val="23"/>
          <w:szCs w:val="23"/>
          <w:lang w:val="en-US"/>
        </w:rPr>
        <w:t>Lesquels ?</w:t>
      </w:r>
    </w:p>
    <w:p w:rsidR="00E05B77" w:rsidRDefault="00E05B77" w:rsidP="00E05B77">
      <w:pPr>
        <w:pStyle w:val="Default"/>
        <w:spacing w:after="22"/>
        <w:ind w:left="708" w:firstLine="708"/>
        <w:rPr>
          <w:sz w:val="23"/>
          <w:szCs w:val="23"/>
          <w:lang w:val="en-US"/>
        </w:rPr>
      </w:pPr>
      <w:r>
        <w:sym w:font="Wingdings" w:char="F06F"/>
      </w:r>
      <w:r w:rsidRPr="00A82D5D">
        <w:rPr>
          <w:sz w:val="23"/>
          <w:szCs w:val="23"/>
          <w:lang w:val="en-US"/>
        </w:rPr>
        <w:t xml:space="preserve"> 1 bus </w:t>
      </w:r>
      <w:r>
        <w:rPr>
          <w:sz w:val="23"/>
          <w:szCs w:val="23"/>
          <w:lang w:val="en-US"/>
        </w:rPr>
        <w:t xml:space="preserve">            </w:t>
      </w:r>
      <w:r>
        <w:sym w:font="Wingdings" w:char="F06F"/>
      </w:r>
      <w:r w:rsidRPr="00A82D5D">
        <w:rPr>
          <w:sz w:val="23"/>
          <w:szCs w:val="23"/>
          <w:lang w:val="en-US"/>
        </w:rPr>
        <w:t xml:space="preserve"> 2 bus </w:t>
      </w:r>
      <w:r>
        <w:rPr>
          <w:sz w:val="23"/>
          <w:szCs w:val="23"/>
          <w:lang w:val="en-US"/>
        </w:rPr>
        <w:t xml:space="preserve">            </w:t>
      </w:r>
      <w:r>
        <w:sym w:font="Wingdings" w:char="F06F"/>
      </w:r>
      <w:r w:rsidRPr="00A82D5D">
        <w:rPr>
          <w:sz w:val="23"/>
          <w:szCs w:val="23"/>
          <w:lang w:val="en-US"/>
        </w:rPr>
        <w:t xml:space="preserve"> 3 bus </w:t>
      </w:r>
    </w:p>
    <w:p w:rsidR="00E05B77" w:rsidRDefault="00E05B77" w:rsidP="00E05B77">
      <w:pPr>
        <w:pStyle w:val="Default"/>
        <w:rPr>
          <w:sz w:val="22"/>
          <w:szCs w:val="22"/>
        </w:rPr>
      </w:pPr>
      <w:r w:rsidRPr="00502064">
        <w:rPr>
          <w:lang w:val="en-US"/>
        </w:rPr>
        <w:t xml:space="preserve"> </w:t>
      </w:r>
      <w:r w:rsidRPr="00E05B77">
        <w:rPr>
          <w:b/>
          <w:bCs/>
          <w:sz w:val="22"/>
          <w:szCs w:val="22"/>
        </w:rPr>
        <w:t>13.</w:t>
      </w:r>
      <w:r>
        <w:rPr>
          <w:sz w:val="22"/>
          <w:szCs w:val="22"/>
        </w:rPr>
        <w:t xml:space="preserve"> Le chien de garde est un périphérique qui a pour rôle : </w:t>
      </w:r>
    </w:p>
    <w:p w:rsidR="00E05B77" w:rsidRDefault="00E05B77" w:rsidP="00E05B77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a. De fournir le signal d’horloge de synchronisation de la CPU </w:t>
      </w:r>
    </w:p>
    <w:p w:rsidR="00E05B77" w:rsidRDefault="00E05B77" w:rsidP="00E05B77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b. De surveiller le temps d’exécution du programme et de réinitialiser la CPU en cas de blocage </w:t>
      </w:r>
    </w:p>
    <w:p w:rsidR="00E05B77" w:rsidRDefault="00E05B77" w:rsidP="00E05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De contrôler les flux d’entrée/sorties de l’interface parallèle </w:t>
      </w:r>
    </w:p>
    <w:p w:rsidR="00E05B77" w:rsidRDefault="00E05B77" w:rsidP="00E05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14.Citer 03 domaines d’application  des  microcontrôleurs .</w:t>
      </w:r>
    </w:p>
    <w:p w:rsidR="00E05B77" w:rsidRDefault="00E05B77" w:rsidP="008F415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a…………………………………………………………………………….</w:t>
      </w:r>
    </w:p>
    <w:p w:rsidR="00E05B77" w:rsidRDefault="00E05B77" w:rsidP="008F415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b……………………………………………………………………………</w:t>
      </w:r>
    </w:p>
    <w:p w:rsidR="00E05B77" w:rsidRDefault="00E05B77" w:rsidP="008F415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c……………………………………………………………………………</w:t>
      </w:r>
    </w:p>
    <w:p w:rsidR="00E05B77" w:rsidRDefault="00E05B77" w:rsidP="00E05B77">
      <w:pPr>
        <w:pStyle w:val="Default"/>
      </w:pP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15.</w:t>
      </w:r>
      <w:r>
        <w:rPr>
          <w:sz w:val="22"/>
          <w:szCs w:val="22"/>
        </w:rPr>
        <w:t xml:space="preserve"> L’intérêt de l’utilisation du microcontrôleur dans les systèmes embarqués par rapport à un microprocesseur ou à toute autre unité de traitement numérique programmable est : </w:t>
      </w: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a. Qu’on peut réduire considérablement le nombre de composants sur le circuit électronique et diminuer ainsi l’encombrement </w:t>
      </w:r>
    </w:p>
    <w:p w:rsidR="00E05B77" w:rsidRDefault="00E05B77" w:rsidP="00E05B77">
      <w:pPr>
        <w:pStyle w:val="Default"/>
        <w:spacing w:after="18"/>
        <w:ind w:left="708" w:firstLine="708"/>
        <w:rPr>
          <w:sz w:val="22"/>
          <w:szCs w:val="22"/>
        </w:rPr>
      </w:pPr>
      <w:r>
        <w:sym w:font="Wingdings" w:char="F06F"/>
      </w:r>
      <w:r>
        <w:t xml:space="preserve"> vrai</w:t>
      </w:r>
      <w:r>
        <w:tab/>
      </w:r>
      <w:r>
        <w:tab/>
      </w:r>
      <w:r>
        <w:sym w:font="Wingdings" w:char="F06F"/>
      </w:r>
      <w:r>
        <w:t>faux</w:t>
      </w:r>
      <w:r>
        <w:tab/>
      </w:r>
    </w:p>
    <w:p w:rsidR="00E05B77" w:rsidRDefault="00E05B77" w:rsidP="00E05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Que les coûts sont très fortement réduits notamment pour les moyennes et grandes séries </w:t>
      </w:r>
    </w:p>
    <w:p w:rsidR="00E05B77" w:rsidRDefault="00E05B77" w:rsidP="00E05B77">
      <w:pPr>
        <w:pStyle w:val="Default"/>
        <w:ind w:left="708" w:firstLine="708"/>
      </w:pP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  <w:r>
        <w:tab/>
      </w:r>
    </w:p>
    <w:p w:rsidR="00E05B77" w:rsidRDefault="00E05B77" w:rsidP="00E05B77">
      <w:pPr>
        <w:pStyle w:val="Default"/>
      </w:pP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16.</w:t>
      </w:r>
      <w:r>
        <w:rPr>
          <w:sz w:val="22"/>
          <w:szCs w:val="22"/>
        </w:rPr>
        <w:t xml:space="preserve"> Un microcontrôleur est un composant satique qui peut fonctionner sans perte de données et sans dysfonctionnement jusqu’à une fréquence d’horloge nulle (arrêt complet). </w:t>
      </w:r>
    </w:p>
    <w:p w:rsidR="00E05B77" w:rsidRDefault="00E05B77" w:rsidP="00E05B77">
      <w:pPr>
        <w:pStyle w:val="Default"/>
        <w:spacing w:after="18"/>
        <w:ind w:left="708" w:firstLine="708"/>
        <w:rPr>
          <w:sz w:val="22"/>
          <w:szCs w:val="22"/>
        </w:rPr>
      </w:pPr>
      <w:r>
        <w:sym w:font="Wingdings" w:char="F06F"/>
      </w:r>
      <w:r>
        <w:rPr>
          <w:sz w:val="22"/>
          <w:szCs w:val="22"/>
        </w:rPr>
        <w:t xml:space="preserve">Vrai                                </w:t>
      </w:r>
      <w:r>
        <w:sym w:font="Wingdings" w:char="F06F"/>
      </w:r>
      <w:r>
        <w:rPr>
          <w:sz w:val="22"/>
          <w:szCs w:val="22"/>
        </w:rPr>
        <w:t xml:space="preserve">Faux </w:t>
      </w:r>
    </w:p>
    <w:p w:rsidR="00E05B77" w:rsidRDefault="00E05B77" w:rsidP="00E05B77">
      <w:pPr>
        <w:pStyle w:val="Default"/>
      </w:pP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17.</w:t>
      </w:r>
      <w:r>
        <w:rPr>
          <w:sz w:val="22"/>
          <w:szCs w:val="22"/>
        </w:rPr>
        <w:t xml:space="preserve"> Pour un microcontrôleur de la série PIC16 de Microchip, lorsque la fréquence d’horloge externe imposée par le quartz est de 20 MHz, on obtient une puissance de traitement égale à : </w:t>
      </w:r>
    </w:p>
    <w:p w:rsidR="00E05B77" w:rsidRDefault="00E05B77" w:rsidP="00E05B77">
      <w:pPr>
        <w:pStyle w:val="Default"/>
        <w:spacing w:after="18"/>
        <w:ind w:left="708" w:firstLine="708"/>
        <w:rPr>
          <w:sz w:val="22"/>
          <w:szCs w:val="22"/>
        </w:rPr>
      </w:pPr>
      <w:r>
        <w:sym w:font="Wingdings" w:char="F06F"/>
      </w:r>
      <w:r w:rsidRPr="00AE06B7">
        <w:rPr>
          <w:sz w:val="22"/>
          <w:szCs w:val="22"/>
          <w:lang w:val="en-US"/>
        </w:rPr>
        <w:t xml:space="preserve"> 20 MIPS </w:t>
      </w:r>
      <w:r>
        <w:rPr>
          <w:sz w:val="22"/>
          <w:szCs w:val="22"/>
          <w:lang w:val="en-US"/>
        </w:rPr>
        <w:t xml:space="preserve">               </w:t>
      </w:r>
      <w:r>
        <w:sym w:font="Wingdings" w:char="F06F"/>
      </w:r>
      <w:r w:rsidRPr="00AE06B7">
        <w:rPr>
          <w:sz w:val="22"/>
          <w:szCs w:val="22"/>
          <w:lang w:val="en-US"/>
        </w:rPr>
        <w:t xml:space="preserve"> 10 MIPS </w:t>
      </w:r>
      <w:r>
        <w:rPr>
          <w:sz w:val="22"/>
          <w:szCs w:val="22"/>
          <w:lang w:val="en-US"/>
        </w:rPr>
        <w:t xml:space="preserve">                        </w:t>
      </w:r>
      <w:r>
        <w:sym w:font="Wingdings" w:char="F06F"/>
      </w:r>
      <w:r w:rsidRPr="00AE06B7">
        <w:rPr>
          <w:sz w:val="22"/>
          <w:szCs w:val="22"/>
          <w:lang w:val="en-US"/>
        </w:rPr>
        <w:t xml:space="preserve"> 5 MIPS </w:t>
      </w:r>
      <w:r>
        <w:rPr>
          <w:sz w:val="22"/>
          <w:szCs w:val="22"/>
          <w:lang w:val="en-US"/>
        </w:rPr>
        <w:t xml:space="preserve">           </w:t>
      </w:r>
      <w:r>
        <w:sym w:font="Wingdings" w:char="F06F"/>
      </w:r>
      <w:r>
        <w:rPr>
          <w:sz w:val="22"/>
          <w:szCs w:val="22"/>
        </w:rPr>
        <w:t xml:space="preserve"> 2 MIPS </w:t>
      </w:r>
    </w:p>
    <w:p w:rsidR="00E05B77" w:rsidRDefault="00E05B77" w:rsidP="00E05B77">
      <w:pPr>
        <w:pStyle w:val="Default"/>
      </w:pP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18.</w:t>
      </w:r>
      <w:r>
        <w:rPr>
          <w:sz w:val="22"/>
          <w:szCs w:val="22"/>
        </w:rPr>
        <w:t xml:space="preserve"> La broche /MCLR doit être maintenue au niveau logique 1 afin de permettre la réinitialisation du microcontrôleur. </w:t>
      </w:r>
    </w:p>
    <w:p w:rsidR="00E05B77" w:rsidRDefault="00E05B77" w:rsidP="00E05B77">
      <w:pPr>
        <w:pStyle w:val="Default"/>
        <w:ind w:left="708" w:firstLine="708"/>
      </w:pP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  <w:r>
        <w:tab/>
      </w:r>
    </w:p>
    <w:p w:rsidR="00E05B77" w:rsidRDefault="00E05B77" w:rsidP="00E05B77">
      <w:pPr>
        <w:pStyle w:val="Default"/>
      </w:pPr>
    </w:p>
    <w:p w:rsidR="00E05B77" w:rsidRDefault="00E05B77" w:rsidP="00E05B77">
      <w:pPr>
        <w:pStyle w:val="Default"/>
        <w:spacing w:after="17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19.</w:t>
      </w:r>
      <w:r>
        <w:rPr>
          <w:sz w:val="22"/>
          <w:szCs w:val="22"/>
        </w:rPr>
        <w:t xml:space="preserve"> L a résistance de tirage (pull up ou pull down) permet de fixer le potentiel d’une entrée et éviter de la laisser à un potentiel flottant. </w:t>
      </w:r>
    </w:p>
    <w:p w:rsidR="00E05B77" w:rsidRDefault="00E05B77" w:rsidP="00E05B77">
      <w:pPr>
        <w:pStyle w:val="Default"/>
        <w:ind w:left="708" w:firstLine="708"/>
        <w:rPr>
          <w:sz w:val="22"/>
          <w:szCs w:val="22"/>
        </w:rPr>
      </w:pP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  <w:r>
        <w:rPr>
          <w:sz w:val="22"/>
          <w:szCs w:val="22"/>
        </w:rPr>
        <w:t xml:space="preserve"> </w:t>
      </w:r>
    </w:p>
    <w:p w:rsidR="00E05B77" w:rsidRDefault="00E05B77" w:rsidP="00E05B77">
      <w:pPr>
        <w:pStyle w:val="Default"/>
      </w:pP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20.</w:t>
      </w:r>
      <w:r>
        <w:rPr>
          <w:sz w:val="22"/>
          <w:szCs w:val="22"/>
        </w:rPr>
        <w:t xml:space="preserve"> La RAM (Random Access Memory) est une mémoire volatile utilisée pour le stockage temporaire de données. Ces données disparaissent en cas de coupure de l’alimentation. </w:t>
      </w:r>
    </w:p>
    <w:p w:rsidR="00E05B77" w:rsidRDefault="00E05B77" w:rsidP="00E05B77">
      <w:pPr>
        <w:pStyle w:val="Default"/>
        <w:ind w:left="708" w:firstLine="708"/>
        <w:rPr>
          <w:sz w:val="22"/>
          <w:szCs w:val="22"/>
        </w:rPr>
      </w:pP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  <w:r>
        <w:rPr>
          <w:sz w:val="22"/>
          <w:szCs w:val="22"/>
        </w:rPr>
        <w:t xml:space="preserve"> </w:t>
      </w:r>
      <w:r w:rsidR="00A335AB">
        <w:rPr>
          <w:sz w:val="22"/>
          <w:szCs w:val="22"/>
        </w:rPr>
        <w:t xml:space="preserve">         </w:t>
      </w:r>
      <w:r w:rsidR="00A335AB">
        <w:sym w:font="Wingdings" w:char="F06F"/>
      </w:r>
      <w:r w:rsidR="00A335AB">
        <w:t xml:space="preserve"> quelquefois </w:t>
      </w:r>
    </w:p>
    <w:p w:rsidR="00E05B77" w:rsidRDefault="00E05B77" w:rsidP="00E05B77">
      <w:pPr>
        <w:pStyle w:val="Default"/>
      </w:pPr>
    </w:p>
    <w:p w:rsidR="00E05B77" w:rsidRPr="00D14DB2" w:rsidRDefault="00E05B77" w:rsidP="00E05B77">
      <w:pPr>
        <w:pStyle w:val="Default"/>
      </w:pPr>
      <w:r w:rsidRPr="00E05B77">
        <w:rPr>
          <w:b/>
          <w:bCs/>
          <w:sz w:val="22"/>
          <w:szCs w:val="22"/>
        </w:rPr>
        <w:t>21.</w:t>
      </w:r>
      <w:r>
        <w:rPr>
          <w:sz w:val="22"/>
          <w:szCs w:val="22"/>
        </w:rPr>
        <w:t xml:space="preserve"> La tension d’alimentation du microcontrôleur est une tension alternative dont la valeur efficace est comprise entre 4,5V et 5,5V. </w:t>
      </w: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>
        <w:t xml:space="preserve"> </w:t>
      </w:r>
      <w:r>
        <w:tab/>
      </w:r>
      <w:r>
        <w:tab/>
      </w: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  <w:r>
        <w:rPr>
          <w:sz w:val="22"/>
          <w:szCs w:val="22"/>
        </w:rPr>
        <w:t xml:space="preserve"> </w:t>
      </w:r>
    </w:p>
    <w:p w:rsidR="00E05B77" w:rsidRDefault="00E05B77" w:rsidP="00E05B77">
      <w:pPr>
        <w:pStyle w:val="Default"/>
        <w:rPr>
          <w:sz w:val="22"/>
          <w:szCs w:val="22"/>
        </w:rPr>
      </w:pPr>
    </w:p>
    <w:p w:rsidR="00E05B77" w:rsidRDefault="00E05B77" w:rsidP="00E05B77">
      <w:pPr>
        <w:pStyle w:val="Default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22.</w:t>
      </w:r>
      <w:r>
        <w:rPr>
          <w:sz w:val="22"/>
          <w:szCs w:val="22"/>
        </w:rPr>
        <w:t xml:space="preserve"> L’utilisation d’une EEPROM dans un microcontrôleur signifie que la programmation de l’unité de traitement est entièrement et définitivement dédiée à l’application qu’elle contrôle. S’il y a modification de  l’application à exécuter, alors on doit faire une  reprogrammation de l’EEPROM. </w:t>
      </w:r>
    </w:p>
    <w:p w:rsidR="00E05B77" w:rsidRDefault="00E05B77" w:rsidP="00E05B77">
      <w:pPr>
        <w:pStyle w:val="Default"/>
        <w:spacing w:after="15"/>
      </w:pPr>
      <w:r>
        <w:t xml:space="preserve"> </w:t>
      </w:r>
      <w:r>
        <w:tab/>
      </w:r>
      <w:r>
        <w:tab/>
      </w: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23.</w:t>
      </w:r>
      <w:r>
        <w:rPr>
          <w:sz w:val="22"/>
          <w:szCs w:val="22"/>
        </w:rPr>
        <w:t xml:space="preserve"> Le rôle des timers dans le microcontrôleur est de : </w:t>
      </w: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a. Créer des temporisations (délai entre 2 évènements)  </w:t>
      </w: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De compter des évènements      </w:t>
      </w:r>
      <w:r>
        <w:t xml:space="preserve">                                   </w:t>
      </w:r>
      <w:r>
        <w:sym w:font="Wingdings" w:char="F06F"/>
      </w:r>
      <w:r>
        <w:t xml:space="preserve">  vrai</w:t>
      </w:r>
      <w:r>
        <w:tab/>
        <w:t xml:space="preserve">  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24.</w:t>
      </w:r>
      <w:r>
        <w:rPr>
          <w:sz w:val="22"/>
          <w:szCs w:val="22"/>
        </w:rPr>
        <w:t xml:space="preserve"> Le potentiel VDD sur les schémas électriques de raccordement désigne le potentiel de 0 V tandis que VSS désigne le potentiel de +5V. </w:t>
      </w:r>
    </w:p>
    <w:p w:rsidR="00E05B77" w:rsidRDefault="00E05B77" w:rsidP="00E05B77">
      <w:pPr>
        <w:pStyle w:val="Default"/>
        <w:ind w:left="708" w:firstLine="708"/>
        <w:rPr>
          <w:sz w:val="22"/>
          <w:szCs w:val="22"/>
        </w:rPr>
      </w:pP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Default"/>
        <w:spacing w:after="18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25.</w:t>
      </w:r>
      <w:r>
        <w:rPr>
          <w:sz w:val="22"/>
          <w:szCs w:val="22"/>
        </w:rPr>
        <w:t xml:space="preserve"> Un circuit résonant RC peut être utilisé à la place d’un oscillateur à quartz lorsque la contrainte en précision sur le temps est faible dans l’application. </w:t>
      </w:r>
    </w:p>
    <w:p w:rsidR="00E05B77" w:rsidRDefault="00E05B77" w:rsidP="00E05B77">
      <w:pPr>
        <w:pStyle w:val="Default"/>
        <w:ind w:left="708" w:firstLine="708"/>
      </w:pP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Default"/>
        <w:spacing w:after="15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26.</w:t>
      </w:r>
      <w:r>
        <w:rPr>
          <w:sz w:val="22"/>
          <w:szCs w:val="22"/>
        </w:rPr>
        <w:t xml:space="preserve">En pratique, Il est nécessaire de placer une résistance en série avec la LED afin de limiter le courant la traversant et faire chuter la tension à ses bornes aux alentours de sa tension de seuil. </w:t>
      </w:r>
    </w:p>
    <w:p w:rsidR="00E05B77" w:rsidRDefault="00E05B77" w:rsidP="00E05B77">
      <w:pPr>
        <w:pStyle w:val="Default"/>
        <w:ind w:left="708" w:firstLine="708"/>
      </w:pP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Default"/>
        <w:rPr>
          <w:sz w:val="22"/>
          <w:szCs w:val="22"/>
        </w:rPr>
      </w:pPr>
      <w:r w:rsidRPr="00E05B77">
        <w:rPr>
          <w:b/>
          <w:bCs/>
          <w:sz w:val="22"/>
          <w:szCs w:val="22"/>
        </w:rPr>
        <w:t>27.</w:t>
      </w:r>
      <w:r>
        <w:rPr>
          <w:sz w:val="22"/>
          <w:szCs w:val="22"/>
        </w:rPr>
        <w:t xml:space="preserve">La valeur de la résistance placée en série de LED de signalisation dépend de : </w:t>
      </w:r>
    </w:p>
    <w:p w:rsidR="00E05B77" w:rsidRDefault="00E05B77" w:rsidP="008F415B">
      <w:pPr>
        <w:pStyle w:val="Default"/>
        <w:spacing w:after="15"/>
        <w:ind w:firstLine="708"/>
      </w:pPr>
      <w:r>
        <w:rPr>
          <w:sz w:val="22"/>
          <w:szCs w:val="22"/>
        </w:rPr>
        <w:t xml:space="preserve">a. La couleur de la LED                                   </w:t>
      </w:r>
      <w:r>
        <w:sym w:font="Wingdings" w:char="F06F"/>
      </w:r>
      <w:r>
        <w:t xml:space="preserve">  vrai</w:t>
      </w:r>
      <w:r>
        <w:tab/>
        <w:t xml:space="preserve">                                    </w:t>
      </w:r>
      <w:r>
        <w:sym w:font="Wingdings" w:char="F06F"/>
      </w:r>
      <w:r>
        <w:t xml:space="preserve"> faux</w:t>
      </w:r>
    </w:p>
    <w:p w:rsidR="00E05B77" w:rsidRDefault="00E05B77" w:rsidP="008F415B">
      <w:pPr>
        <w:pStyle w:val="Default"/>
        <w:spacing w:after="15"/>
        <w:ind w:firstLine="708"/>
      </w:pPr>
      <w:r>
        <w:rPr>
          <w:sz w:val="22"/>
          <w:szCs w:val="22"/>
        </w:rPr>
        <w:t xml:space="preserve">b. Du courant limite traversant la LED        </w:t>
      </w: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</w:p>
    <w:p w:rsidR="00E05B77" w:rsidRDefault="00E05B77" w:rsidP="008F415B">
      <w:pPr>
        <w:pStyle w:val="Default"/>
        <w:spacing w:after="15"/>
        <w:ind w:firstLine="708"/>
      </w:pPr>
      <w:r>
        <w:t xml:space="preserve">c.De la taille du programme à exécuter   </w:t>
      </w: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Default"/>
        <w:spacing w:after="18"/>
      </w:pPr>
      <w:r w:rsidRPr="00E05B77">
        <w:rPr>
          <w:b/>
          <w:bCs/>
          <w:sz w:val="22"/>
          <w:szCs w:val="22"/>
        </w:rPr>
        <w:t>28.</w:t>
      </w:r>
      <w:r>
        <w:rPr>
          <w:sz w:val="22"/>
          <w:szCs w:val="22"/>
        </w:rPr>
        <w:t xml:space="preserve"> La sortie du microcontrôleur peut débiter un courant suffisant pour permettre la rotation d’un moteur à courant continu et à aimant permanent.            </w:t>
      </w:r>
      <w:r>
        <w:sym w:font="Wingdings" w:char="F06F"/>
      </w:r>
      <w:r>
        <w:t xml:space="preserve">  vrai</w:t>
      </w:r>
      <w:r>
        <w:tab/>
        <w:t xml:space="preserve">   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Default"/>
        <w:spacing w:after="18"/>
      </w:pPr>
      <w:r w:rsidRPr="00E05B77">
        <w:rPr>
          <w:b/>
          <w:bCs/>
          <w:sz w:val="22"/>
          <w:szCs w:val="22"/>
        </w:rPr>
        <w:t>29.</w:t>
      </w:r>
      <w:r>
        <w:rPr>
          <w:sz w:val="22"/>
          <w:szCs w:val="22"/>
        </w:rPr>
        <w:t xml:space="preserve"> Le </w:t>
      </w:r>
      <w:r>
        <w:rPr>
          <w:sz w:val="23"/>
          <w:szCs w:val="23"/>
        </w:rPr>
        <w:t>microcontrôleur 16f84A possède deux ports de 13 broches E/S :</w:t>
      </w:r>
      <w:r w:rsidRPr="00D33A67">
        <w:t xml:space="preserve"> </w:t>
      </w:r>
      <w:r>
        <w:sym w:font="Wingdings" w:char="F06F"/>
      </w:r>
      <w:r>
        <w:t xml:space="preserve">  vrai</w:t>
      </w:r>
      <w:r>
        <w:tab/>
        <w:t xml:space="preserve">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Default"/>
        <w:spacing w:after="18"/>
      </w:pPr>
      <w:r w:rsidRPr="00E05B77">
        <w:rPr>
          <w:b/>
          <w:bCs/>
          <w:sz w:val="22"/>
          <w:szCs w:val="22"/>
        </w:rPr>
        <w:t>30.</w:t>
      </w:r>
      <w:r>
        <w:rPr>
          <w:sz w:val="22"/>
          <w:szCs w:val="22"/>
        </w:rPr>
        <w:t xml:space="preserve"> Le </w:t>
      </w:r>
      <w:r>
        <w:rPr>
          <w:sz w:val="23"/>
          <w:szCs w:val="23"/>
        </w:rPr>
        <w:t>microcontrôleur 16f877A possède cinq ports de 40 broches E/S :</w:t>
      </w:r>
      <w:r w:rsidRPr="00D33A67">
        <w:t xml:space="preserve"> </w:t>
      </w:r>
      <w:r>
        <w:sym w:font="Wingdings" w:char="F06F"/>
      </w:r>
      <w:r>
        <w:t xml:space="preserve">  vrai</w:t>
      </w:r>
      <w:r>
        <w:tab/>
        <w:t xml:space="preserve">          </w:t>
      </w:r>
      <w:r>
        <w:sym w:font="Wingdings" w:char="F06F"/>
      </w:r>
      <w:r>
        <w:t xml:space="preserve"> faux</w:t>
      </w:r>
    </w:p>
    <w:p w:rsidR="00E05B77" w:rsidRDefault="00E05B77" w:rsidP="00E05B77">
      <w:pPr>
        <w:pStyle w:val="twunmatched"/>
      </w:pPr>
      <w:r w:rsidRPr="00E05B77">
        <w:rPr>
          <w:b/>
          <w:bCs/>
          <w:sz w:val="22"/>
          <w:szCs w:val="22"/>
        </w:rPr>
        <w:t>31.</w:t>
      </w:r>
      <w:r>
        <w:rPr>
          <w:sz w:val="22"/>
          <w:szCs w:val="22"/>
        </w:rPr>
        <w:t xml:space="preserve"> </w:t>
      </w:r>
      <w:r>
        <w:t>La famille des PICs est subdivisée à l'heure actuelle en 3 grandes familles :</w:t>
      </w:r>
    </w:p>
    <w:p w:rsidR="00E05B77" w:rsidRPr="00A60EFB" w:rsidRDefault="00E05B77" w:rsidP="007E5FEC">
      <w:pPr>
        <w:pStyle w:val="Default"/>
        <w:spacing w:after="18"/>
        <w:rPr>
          <w:lang w:val="en-US"/>
        </w:rPr>
      </w:pPr>
      <w:r w:rsidRPr="005A3B7A">
        <w:t xml:space="preserve">     </w:t>
      </w:r>
      <w:r w:rsidRPr="00A60EFB">
        <w:rPr>
          <w:lang w:val="en-US"/>
        </w:rPr>
        <w:t xml:space="preserve">(Base-line </w:t>
      </w:r>
      <w:r>
        <w:rPr>
          <w:lang w:val="en-US"/>
        </w:rPr>
        <w:t>,</w:t>
      </w:r>
      <w:r w:rsidRPr="00A60EFB">
        <w:rPr>
          <w:lang w:val="en-US"/>
        </w:rPr>
        <w:t xml:space="preserve"> Mid-range </w:t>
      </w:r>
      <w:r>
        <w:rPr>
          <w:lang w:val="en-US"/>
        </w:rPr>
        <w:t>,</w:t>
      </w:r>
      <w:r w:rsidRPr="00A60EFB">
        <w:rPr>
          <w:lang w:val="en-US"/>
        </w:rPr>
        <w:t xml:space="preserve"> High-end</w:t>
      </w:r>
      <w:r>
        <w:rPr>
          <w:lang w:val="en-US"/>
        </w:rPr>
        <w:t xml:space="preserve">) </w:t>
      </w:r>
      <w:r w:rsidRPr="00A60EFB">
        <w:rPr>
          <w:sz w:val="23"/>
          <w:szCs w:val="23"/>
          <w:lang w:val="en-US"/>
        </w:rPr>
        <w:t>:</w:t>
      </w:r>
      <w:r w:rsidRPr="00A60EFB">
        <w:rPr>
          <w:lang w:val="en-US"/>
        </w:rPr>
        <w:t xml:space="preserve"> </w:t>
      </w:r>
      <w:r>
        <w:rPr>
          <w:lang w:val="en-US"/>
        </w:rPr>
        <w:t xml:space="preserve">      </w:t>
      </w:r>
      <w:r>
        <w:sym w:font="Wingdings" w:char="F06F"/>
      </w:r>
      <w:r w:rsidRPr="00A60EFB">
        <w:rPr>
          <w:lang w:val="en-US"/>
        </w:rPr>
        <w:t xml:space="preserve">  vrai</w:t>
      </w:r>
      <w:r w:rsidRPr="00A60EFB">
        <w:rPr>
          <w:lang w:val="en-US"/>
        </w:rPr>
        <w:tab/>
        <w:t xml:space="preserve">     </w:t>
      </w:r>
      <w:r>
        <w:rPr>
          <w:lang w:val="en-US"/>
        </w:rPr>
        <w:t xml:space="preserve">      </w:t>
      </w:r>
      <w:r w:rsidRPr="00A60EFB">
        <w:rPr>
          <w:lang w:val="en-US"/>
        </w:rPr>
        <w:t xml:space="preserve">     </w:t>
      </w:r>
      <w:r>
        <w:sym w:font="Wingdings" w:char="F06F"/>
      </w:r>
      <w:r w:rsidRPr="00A60EFB">
        <w:rPr>
          <w:lang w:val="en-US"/>
        </w:rPr>
        <w:t xml:space="preserve"> faux</w:t>
      </w:r>
    </w:p>
    <w:p w:rsidR="00AB41FA" w:rsidRDefault="00AB41FA"/>
    <w:sectPr w:rsidR="00AB41FA" w:rsidSect="00E05B7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FB" w:rsidRDefault="00212AFB" w:rsidP="00696DEE">
      <w:r>
        <w:separator/>
      </w:r>
    </w:p>
  </w:endnote>
  <w:endnote w:type="continuationSeparator" w:id="1">
    <w:p w:rsidR="00212AFB" w:rsidRDefault="00212AFB" w:rsidP="00696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FB" w:rsidRDefault="00212AFB" w:rsidP="00696DEE">
      <w:r>
        <w:separator/>
      </w:r>
    </w:p>
  </w:footnote>
  <w:footnote w:type="continuationSeparator" w:id="1">
    <w:p w:rsidR="00212AFB" w:rsidRDefault="00212AFB" w:rsidP="00696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EE" w:rsidRDefault="00696DEE" w:rsidP="00696DEE">
    <w:pPr>
      <w:pStyle w:val="En-tte"/>
      <w:jc w:val="center"/>
      <w:rPr>
        <w:b/>
        <w:bCs/>
      </w:rPr>
    </w:pPr>
    <w:r w:rsidRPr="00696DEE">
      <w:rPr>
        <w:b/>
        <w:bCs/>
      </w:rPr>
      <w:t>Nom…………………………………………………………………Prénom…………………………………………………………..</w:t>
    </w:r>
  </w:p>
  <w:p w:rsidR="00696DEE" w:rsidRDefault="00696DEE" w:rsidP="00696DEE">
    <w:pPr>
      <w:pStyle w:val="En-tte"/>
      <w:jc w:val="center"/>
      <w:rPr>
        <w:b/>
        <w:bCs/>
      </w:rPr>
    </w:pPr>
  </w:p>
  <w:p w:rsidR="00696DEE" w:rsidRPr="00696DEE" w:rsidRDefault="00696DEE" w:rsidP="00696DEE">
    <w:pPr>
      <w:pStyle w:val="En-tte"/>
      <w:rPr>
        <w:b/>
        <w:bCs/>
      </w:rPr>
    </w:pPr>
    <w:r w:rsidRPr="00696DEE">
      <w:rPr>
        <w:b/>
        <w:bCs/>
      </w:rPr>
      <w:t xml:space="preserve">    </w:t>
    </w:r>
    <w:r>
      <w:rPr>
        <w:b/>
        <w:bCs/>
      </w:rPr>
      <w:t xml:space="preserve">                                                         </w:t>
    </w:r>
    <w:r w:rsidRPr="00696DEE">
      <w:rPr>
        <w:b/>
        <w:bCs/>
      </w:rPr>
      <w:t xml:space="preserve">   </w:t>
    </w:r>
    <w:r w:rsidRPr="00696DEE">
      <w:rPr>
        <w:b/>
        <w:bCs/>
        <w:u w:val="single"/>
      </w:rPr>
      <w:t>QCM-PIC</w:t>
    </w:r>
    <w:r>
      <w:rPr>
        <w:b/>
        <w:bCs/>
      </w:rPr>
      <w:t> :     COCHER LES BONNES REPONSES</w:t>
    </w:r>
  </w:p>
  <w:p w:rsidR="00696DEE" w:rsidRDefault="00696DE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A7A"/>
    <w:multiLevelType w:val="hybridMultilevel"/>
    <w:tmpl w:val="9A52E65E"/>
    <w:lvl w:ilvl="0" w:tplc="5ED0A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B77"/>
    <w:rsid w:val="00212AFB"/>
    <w:rsid w:val="00232619"/>
    <w:rsid w:val="00696DEE"/>
    <w:rsid w:val="007E5FEC"/>
    <w:rsid w:val="008F415B"/>
    <w:rsid w:val="00A335AB"/>
    <w:rsid w:val="00A81073"/>
    <w:rsid w:val="00AB41FA"/>
    <w:rsid w:val="00B144C2"/>
    <w:rsid w:val="00C97454"/>
    <w:rsid w:val="00E0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77"/>
    <w:pPr>
      <w:spacing w:after="0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5B77"/>
    <w:pPr>
      <w:ind w:left="720"/>
      <w:contextualSpacing/>
    </w:pPr>
  </w:style>
  <w:style w:type="paragraph" w:customStyle="1" w:styleId="Default">
    <w:name w:val="Default"/>
    <w:rsid w:val="00E05B77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wunmatched">
    <w:name w:val="twunmatched"/>
    <w:basedOn w:val="Normal"/>
    <w:rsid w:val="00E05B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6D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6DE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696D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6D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860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OPENSKY</dc:creator>
  <cp:lastModifiedBy>OPENSKY</cp:lastModifiedBy>
  <cp:revision>5</cp:revision>
  <cp:lastPrinted>2020-02-12T21:32:00Z</cp:lastPrinted>
  <dcterms:created xsi:type="dcterms:W3CDTF">2020-02-12T19:34:00Z</dcterms:created>
  <dcterms:modified xsi:type="dcterms:W3CDTF">2020-02-12T21:33:00Z</dcterms:modified>
</cp:coreProperties>
</file>