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7" w:rsidRPr="001E716E" w:rsidRDefault="00FE0947" w:rsidP="00FE0947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>Université de Jijel                                                                                               2</w:t>
      </w:r>
      <w:r w:rsidRPr="001E716E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ème </w:t>
      </w:r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année Master : </w:t>
      </w:r>
      <w:r w:rsidRPr="001E716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ILM</w:t>
      </w:r>
    </w:p>
    <w:p w:rsidR="00FE0947" w:rsidRPr="001E716E" w:rsidRDefault="00FE0947" w:rsidP="00FE0947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Faculté des sciences exactes et Informatique                                                        </w:t>
      </w:r>
      <w:proofErr w:type="spellStart"/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>Informatique</w:t>
      </w:r>
      <w:proofErr w:type="spellEnd"/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légale</w:t>
      </w:r>
    </w:p>
    <w:p w:rsidR="00FE0947" w:rsidRPr="001E716E" w:rsidRDefault="00FE0947" w:rsidP="00AA2148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716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Dép. Informatique                                                                                                          </w:t>
      </w:r>
      <w:r w:rsidR="00AA21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2020</w:t>
      </w:r>
      <w:r w:rsidRPr="001E716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-20</w:t>
      </w:r>
      <w:r w:rsidR="00D533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AA21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</w:p>
    <w:p w:rsidR="006D4BB9" w:rsidRPr="00FE0947" w:rsidRDefault="00FE0947" w:rsidP="00FE0947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                                     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</w:t>
      </w:r>
      <w:r w:rsidR="00D53349" w:rsidRP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Informatique</w:t>
      </w:r>
      <w:r w:rsidRP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 légale </w:t>
      </w:r>
    </w:p>
    <w:p w:rsidR="00FE0947" w:rsidRDefault="00FE0947" w:rsidP="00B03F1B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TP N</w:t>
      </w:r>
      <w:r w:rsidRP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vertAlign w:val="superscript"/>
        </w:rPr>
        <w:t xml:space="preserve">0 </w:t>
      </w:r>
      <w:r w:rsidR="00B03F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2</w:t>
      </w:r>
      <w:r w:rsidR="00B26EA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 </w:t>
      </w:r>
      <w:proofErr w:type="gramStart"/>
      <w:r w:rsidR="00B26EA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:la</w:t>
      </w:r>
      <w:proofErr w:type="gramEnd"/>
      <w:r w:rsidR="00B26EA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 récupération des données</w:t>
      </w:r>
    </w:p>
    <w:p w:rsidR="000B3EEB" w:rsidRDefault="007601BC" w:rsidP="004A5999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601B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lang w:eastAsia="fr-FR"/>
        </w:rPr>
        <w:pict>
          <v:rect id="_x0000_s1026" style="position:absolute;left:0;text-align:left;margin-left:-11.7pt;margin-top:28.5pt;width:519.75pt;height:147.55pt;z-index:251658240" filled="f"/>
        </w:pict>
      </w:r>
      <w:r w:rsidR="00FE094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Objectif </w:t>
      </w:r>
      <w:r w:rsidR="001B368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:</w:t>
      </w:r>
      <w:r w:rsidR="001B3685" w:rsidRPr="001B3685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</w:t>
      </w:r>
    </w:p>
    <w:p w:rsidR="00A764EB" w:rsidRDefault="000B3EEB" w:rsidP="000755E1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1B3685" w:rsidRPr="001B3685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Lors d’investigation menée par la police scientifique, </w:t>
      </w:r>
      <w:r w:rsid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et 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>Car de nos jours la plus part des appareils électroniques possèdent un disque dur ou un espace de stockage</w:t>
      </w:r>
      <w:r w:rsid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plusieurs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données sensibles ou importantes </w:t>
      </w:r>
      <w:r w:rsidR="00177F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la requête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peuvent être récupérées </w:t>
      </w:r>
      <w:r w:rsidR="00177F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à partir de différents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type de matériel : </w:t>
      </w:r>
      <w:r w:rsidR="00A764E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>Ordinateur,</w:t>
      </w:r>
      <w:r w:rsidR="00A764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CD-ROM, DVD-ROM, Disquette, Clé </w:t>
      </w:r>
      <w:proofErr w:type="gramStart"/>
      <w:r w:rsidR="00A764EB">
        <w:rPr>
          <w:rFonts w:asciiTheme="majorBidi" w:hAnsiTheme="majorBidi" w:cstheme="majorBidi"/>
          <w:color w:val="000000" w:themeColor="text1"/>
          <w:sz w:val="24"/>
          <w:szCs w:val="24"/>
        </w:rPr>
        <w:t>USB ,</w:t>
      </w:r>
      <w:proofErr w:type="gramEnd"/>
      <w:r w:rsidR="00A764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>Té</w:t>
      </w:r>
      <w:r w:rsidR="00A764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léphone portable / Smartphone , Carte mémoire, </w:t>
      </w:r>
      <w:r w:rsidR="00B03F1B" w:rsidRPr="00B03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Lecteur MP3 </w:t>
      </w:r>
      <w:r w:rsidR="00A764EB">
        <w:rPr>
          <w:rFonts w:asciiTheme="majorBidi" w:hAnsiTheme="majorBidi" w:cstheme="majorBidi"/>
          <w:color w:val="000000" w:themeColor="text1"/>
          <w:sz w:val="24"/>
          <w:szCs w:val="24"/>
        </w:rPr>
        <w:t>…</w:t>
      </w:r>
      <w:r w:rsidR="000755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. L’objectif de cet TP est de </w:t>
      </w:r>
      <w:r w:rsidR="000755E1">
        <w:rPr>
          <w:rFonts w:asciiTheme="majorBidi" w:hAnsiTheme="majorBidi" w:cstheme="majorBidi"/>
          <w:sz w:val="24"/>
          <w:szCs w:val="24"/>
        </w:rPr>
        <w:t>F</w:t>
      </w:r>
      <w:r w:rsidR="000755E1" w:rsidRPr="00A70A85">
        <w:rPr>
          <w:rFonts w:asciiTheme="majorBidi" w:hAnsiTheme="majorBidi" w:cstheme="majorBidi"/>
          <w:sz w:val="24"/>
          <w:szCs w:val="24"/>
        </w:rPr>
        <w:t>aire la récupération d’un disque</w:t>
      </w:r>
      <w:r w:rsidR="000755E1">
        <w:rPr>
          <w:rFonts w:asciiTheme="majorBidi" w:hAnsiTheme="majorBidi" w:cstheme="majorBidi"/>
          <w:sz w:val="24"/>
          <w:szCs w:val="24"/>
        </w:rPr>
        <w:t xml:space="preserve"> sans et avec formatage.</w:t>
      </w:r>
    </w:p>
    <w:p w:rsidR="00177F5B" w:rsidRDefault="00177F5B" w:rsidP="00A70A85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70A85" w:rsidRDefault="00B26EA5" w:rsidP="00A70A8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Travail demandé</w:t>
      </w:r>
      <w:r w:rsidR="00A70A85">
        <w:rPr>
          <w:rFonts w:asciiTheme="majorBidi" w:hAnsiTheme="majorBidi" w:cstheme="majorBidi"/>
          <w:sz w:val="24"/>
          <w:szCs w:val="24"/>
        </w:rPr>
        <w:t> </w:t>
      </w:r>
      <w:r w:rsidR="00A70A85" w:rsidRPr="00B26EA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2184A" w:rsidRDefault="00BB2F81" w:rsidP="00BB2F8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Comprendre </w:t>
      </w:r>
      <w:r w:rsidRPr="00BB2F81">
        <w:rPr>
          <w:rFonts w:asciiTheme="majorBidi" w:hAnsiTheme="majorBidi" w:cstheme="majorBidi"/>
          <w:color w:val="000000" w:themeColor="text1"/>
          <w:sz w:val="24"/>
          <w:szCs w:val="24"/>
        </w:rPr>
        <w:t>le fonctionnement d’un disque dur</w:t>
      </w:r>
    </w:p>
    <w:p w:rsidR="00BB2F81" w:rsidRDefault="00BB2F81" w:rsidP="001251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B2F81">
        <w:rPr>
          <w:rFonts w:asciiTheme="majorBidi" w:hAnsiTheme="majorBidi" w:cstheme="majorBidi"/>
          <w:color w:val="000000" w:themeColor="text1"/>
          <w:sz w:val="24"/>
          <w:szCs w:val="24"/>
        </w:rPr>
        <w:t>comment un disque dur stocke  les données.</w:t>
      </w:r>
    </w:p>
    <w:p w:rsidR="00A70A85" w:rsidRDefault="00A70A85" w:rsidP="000755E1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>Comprendre l</w:t>
      </w:r>
      <w:r w:rsidR="00D21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</w:t>
      </w: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techniques d’effacement des données </w:t>
      </w:r>
    </w:p>
    <w:p w:rsidR="00A70A85" w:rsidRPr="00A70A85" w:rsidRDefault="00A70A85" w:rsidP="000755E1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70A85" w:rsidRPr="00A70A85" w:rsidRDefault="00A70A85" w:rsidP="000755E1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formatage. </w:t>
      </w:r>
    </w:p>
    <w:p w:rsidR="00A70A85" w:rsidRPr="00100A0D" w:rsidRDefault="00A70A85" w:rsidP="000755E1">
      <w:pPr>
        <w:ind w:left="14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100A0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</w:t>
      </w: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>Formatage de haut niveau</w:t>
      </w:r>
    </w:p>
    <w:p w:rsidR="00A70A85" w:rsidRDefault="00A70A85" w:rsidP="000755E1">
      <w:pPr>
        <w:ind w:left="14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100A0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– </w:t>
      </w: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Formatage de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bas </w:t>
      </w: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niveau</w:t>
      </w:r>
    </w:p>
    <w:p w:rsidR="00A70A85" w:rsidRPr="00F216A9" w:rsidRDefault="00A70A85" w:rsidP="000755E1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Touche </w:t>
      </w:r>
      <w:proofErr w:type="spellStart"/>
      <w:r w:rsidRPr="00A70A85">
        <w:rPr>
          <w:rFonts w:asciiTheme="majorBidi" w:hAnsiTheme="majorBidi" w:cstheme="majorBidi"/>
          <w:color w:val="000000" w:themeColor="text1"/>
          <w:sz w:val="24"/>
          <w:szCs w:val="24"/>
        </w:rPr>
        <w:t>Delete</w:t>
      </w:r>
      <w:proofErr w:type="spellEnd"/>
    </w:p>
    <w:p w:rsidR="00F216A9" w:rsidRPr="00A70A85" w:rsidRDefault="00F216A9" w:rsidP="000755E1">
      <w:pPr>
        <w:pStyle w:val="Paragraphedeliste"/>
        <w:ind w:left="1560"/>
        <w:jc w:val="both"/>
        <w:rPr>
          <w:rFonts w:asciiTheme="majorBidi" w:hAnsiTheme="majorBidi" w:cstheme="majorBidi"/>
          <w:sz w:val="24"/>
          <w:szCs w:val="24"/>
        </w:rPr>
      </w:pPr>
    </w:p>
    <w:p w:rsidR="001B3685" w:rsidRDefault="0043719F" w:rsidP="000755E1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A764EB" w:rsidRPr="00A70A85">
        <w:rPr>
          <w:rFonts w:asciiTheme="majorBidi" w:hAnsiTheme="majorBidi" w:cstheme="majorBidi"/>
          <w:sz w:val="24"/>
          <w:szCs w:val="24"/>
        </w:rPr>
        <w:t>aire l</w:t>
      </w:r>
      <w:r w:rsidR="00B03F1B" w:rsidRPr="00A70A85">
        <w:rPr>
          <w:rFonts w:asciiTheme="majorBidi" w:hAnsiTheme="majorBidi" w:cstheme="majorBidi"/>
          <w:sz w:val="24"/>
          <w:szCs w:val="24"/>
        </w:rPr>
        <w:t xml:space="preserve">a récupération d’un disque (clé </w:t>
      </w:r>
      <w:proofErr w:type="spellStart"/>
      <w:r w:rsidR="00B03F1B" w:rsidRPr="00A70A85">
        <w:rPr>
          <w:rFonts w:asciiTheme="majorBidi" w:hAnsiTheme="majorBidi" w:cstheme="majorBidi"/>
          <w:sz w:val="24"/>
          <w:szCs w:val="24"/>
        </w:rPr>
        <w:t>usb</w:t>
      </w:r>
      <w:proofErr w:type="spellEnd"/>
      <w:r w:rsidR="00B03F1B" w:rsidRPr="00A70A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03F1B" w:rsidRPr="00A70A85">
        <w:rPr>
          <w:rFonts w:asciiTheme="majorBidi" w:hAnsiTheme="majorBidi" w:cstheme="majorBidi"/>
          <w:sz w:val="24"/>
          <w:szCs w:val="24"/>
        </w:rPr>
        <w:t>smartpone</w:t>
      </w:r>
      <w:proofErr w:type="spellEnd"/>
      <w:r w:rsidR="00B03F1B" w:rsidRPr="00A70A85">
        <w:rPr>
          <w:rFonts w:asciiTheme="majorBidi" w:hAnsiTheme="majorBidi" w:cstheme="majorBidi"/>
          <w:sz w:val="24"/>
          <w:szCs w:val="24"/>
        </w:rPr>
        <w:t xml:space="preserve">, …) </w:t>
      </w:r>
      <w:r w:rsidR="00A70A85">
        <w:rPr>
          <w:rFonts w:asciiTheme="majorBidi" w:hAnsiTheme="majorBidi" w:cstheme="majorBidi"/>
          <w:sz w:val="24"/>
          <w:szCs w:val="24"/>
        </w:rPr>
        <w:t xml:space="preserve">si possible </w:t>
      </w:r>
      <w:r w:rsidR="00B03F1B" w:rsidRPr="00A70A85">
        <w:rPr>
          <w:rFonts w:asciiTheme="majorBidi" w:hAnsiTheme="majorBidi" w:cstheme="majorBidi"/>
          <w:sz w:val="24"/>
          <w:szCs w:val="24"/>
        </w:rPr>
        <w:t xml:space="preserve">avec </w:t>
      </w:r>
      <w:r w:rsidR="00FE0947" w:rsidRPr="00A70A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947" w:rsidRPr="00A70A85">
        <w:rPr>
          <w:rFonts w:asciiTheme="majorBidi" w:hAnsiTheme="majorBidi" w:cstheme="majorBidi"/>
          <w:sz w:val="24"/>
          <w:szCs w:val="24"/>
        </w:rPr>
        <w:t>EnCase</w:t>
      </w:r>
      <w:proofErr w:type="spellEnd"/>
      <w:r w:rsidR="00FE0947" w:rsidRPr="00A70A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947" w:rsidRPr="00A70A85">
        <w:rPr>
          <w:rFonts w:asciiTheme="majorBidi" w:hAnsiTheme="majorBidi" w:cstheme="majorBidi"/>
          <w:sz w:val="24"/>
          <w:szCs w:val="24"/>
        </w:rPr>
        <w:t>Forensic</w:t>
      </w:r>
      <w:proofErr w:type="spellEnd"/>
      <w:r w:rsidR="00FE0947" w:rsidRPr="00A70A85">
        <w:rPr>
          <w:rFonts w:asciiTheme="majorBidi" w:hAnsiTheme="majorBidi" w:cstheme="majorBidi"/>
          <w:sz w:val="24"/>
          <w:szCs w:val="24"/>
        </w:rPr>
        <w:t xml:space="preserve"> </w:t>
      </w:r>
      <w:r w:rsidR="00B03F1B" w:rsidRPr="00A70A85">
        <w:rPr>
          <w:rFonts w:asciiTheme="majorBidi" w:hAnsiTheme="majorBidi" w:cstheme="majorBidi"/>
          <w:sz w:val="24"/>
          <w:szCs w:val="24"/>
        </w:rPr>
        <w:t>Ima</w:t>
      </w:r>
      <w:r>
        <w:rPr>
          <w:rFonts w:asciiTheme="majorBidi" w:hAnsiTheme="majorBidi" w:cstheme="majorBidi"/>
          <w:sz w:val="24"/>
          <w:szCs w:val="24"/>
        </w:rPr>
        <w:t>g</w:t>
      </w:r>
      <w:r w:rsidR="00B03F1B" w:rsidRPr="00A70A85">
        <w:rPr>
          <w:rFonts w:asciiTheme="majorBidi" w:hAnsiTheme="majorBidi" w:cstheme="majorBidi"/>
          <w:sz w:val="24"/>
          <w:szCs w:val="24"/>
        </w:rPr>
        <w:t xml:space="preserve">er </w:t>
      </w:r>
      <w:r w:rsidR="00FE0947" w:rsidRPr="00A70A85">
        <w:rPr>
          <w:rFonts w:asciiTheme="majorBidi" w:hAnsiTheme="majorBidi" w:cstheme="majorBidi"/>
          <w:sz w:val="24"/>
          <w:szCs w:val="24"/>
        </w:rPr>
        <w:t>v</w:t>
      </w:r>
      <w:r w:rsidR="00B03F1B" w:rsidRPr="00A70A85">
        <w:rPr>
          <w:rFonts w:asciiTheme="majorBidi" w:hAnsiTheme="majorBidi" w:cstheme="majorBidi"/>
          <w:sz w:val="24"/>
          <w:szCs w:val="24"/>
        </w:rPr>
        <w:t>10</w:t>
      </w:r>
      <w:r w:rsidR="00FE0947" w:rsidRPr="00A70A85">
        <w:rPr>
          <w:rFonts w:asciiTheme="majorBidi" w:hAnsiTheme="majorBidi" w:cstheme="majorBidi"/>
          <w:sz w:val="24"/>
          <w:szCs w:val="24"/>
        </w:rPr>
        <w:t xml:space="preserve"> </w:t>
      </w:r>
      <w:r w:rsidR="00A70A85">
        <w:rPr>
          <w:rFonts w:asciiTheme="majorBidi" w:hAnsiTheme="majorBidi" w:cstheme="majorBidi"/>
          <w:sz w:val="24"/>
          <w:szCs w:val="24"/>
        </w:rPr>
        <w:t xml:space="preserve">bien sur après l’application de ces différents types d’effacement </w:t>
      </w:r>
      <w:r w:rsidR="00A764EB" w:rsidRPr="00A70A85">
        <w:rPr>
          <w:rFonts w:asciiTheme="majorBidi" w:hAnsiTheme="majorBidi" w:cstheme="majorBidi"/>
          <w:sz w:val="24"/>
          <w:szCs w:val="24"/>
        </w:rPr>
        <w:t>tout en montrant :</w:t>
      </w:r>
    </w:p>
    <w:p w:rsidR="004F27EA" w:rsidRPr="00A70A85" w:rsidRDefault="004F27EA" w:rsidP="000755E1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A764EB" w:rsidRDefault="00A70A85" w:rsidP="000755E1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contenu du disque avant et après l’</w:t>
      </w:r>
      <w:r w:rsidR="004F27EA">
        <w:rPr>
          <w:rFonts w:asciiTheme="majorBidi" w:hAnsiTheme="majorBidi" w:cstheme="majorBidi"/>
          <w:sz w:val="24"/>
          <w:szCs w:val="24"/>
        </w:rPr>
        <w:t>effacement</w:t>
      </w:r>
      <w:r>
        <w:rPr>
          <w:rFonts w:asciiTheme="majorBidi" w:hAnsiTheme="majorBidi" w:cstheme="majorBidi"/>
          <w:sz w:val="24"/>
          <w:szCs w:val="24"/>
        </w:rPr>
        <w:t xml:space="preserve"> des données et avant et après la récupération des données.</w:t>
      </w:r>
    </w:p>
    <w:p w:rsidR="001B3685" w:rsidRDefault="00B03F1B" w:rsidP="000755E1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étapes pour la récupération des données.</w:t>
      </w:r>
    </w:p>
    <w:p w:rsidR="004F32F4" w:rsidRPr="00B03F1B" w:rsidRDefault="004F32F4" w:rsidP="00573A8C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4F32F4" w:rsidRDefault="00B26EA5" w:rsidP="00B26EA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7692">
        <w:rPr>
          <w:rFonts w:asciiTheme="majorBidi" w:hAnsiTheme="majorBidi" w:cstheme="majorBidi"/>
          <w:b/>
          <w:bCs/>
          <w:sz w:val="24"/>
          <w:szCs w:val="24"/>
        </w:rPr>
        <w:t>Remarque : un rapport doit apporter sur le travail demander p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57692">
        <w:rPr>
          <w:rFonts w:asciiTheme="majorBidi" w:hAnsiTheme="majorBidi" w:cstheme="majorBidi"/>
          <w:b/>
          <w:bCs/>
          <w:sz w:val="24"/>
          <w:szCs w:val="24"/>
        </w:rPr>
        <w:t xml:space="preserve">r </w:t>
      </w:r>
      <w:r>
        <w:rPr>
          <w:rFonts w:asciiTheme="majorBidi" w:hAnsiTheme="majorBidi" w:cstheme="majorBidi"/>
          <w:b/>
          <w:bCs/>
          <w:sz w:val="24"/>
          <w:szCs w:val="24"/>
        </w:rPr>
        <w:t>le</w:t>
      </w:r>
      <w:r w:rsidRPr="00857692">
        <w:rPr>
          <w:rFonts w:asciiTheme="majorBidi" w:hAnsiTheme="majorBidi" w:cstheme="majorBidi"/>
          <w:b/>
          <w:bCs/>
          <w:sz w:val="24"/>
          <w:szCs w:val="24"/>
        </w:rPr>
        <w:t xml:space="preserve"> TP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sectPr w:rsidR="004F32F4" w:rsidSect="00FE0947">
      <w:pgSz w:w="11906" w:h="16838"/>
      <w:pgMar w:top="851" w:right="851" w:bottom="851" w:left="1134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A6"/>
    <w:multiLevelType w:val="multilevel"/>
    <w:tmpl w:val="443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A4572"/>
    <w:multiLevelType w:val="hybridMultilevel"/>
    <w:tmpl w:val="A8FC6E5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A78451A"/>
    <w:multiLevelType w:val="hybridMultilevel"/>
    <w:tmpl w:val="A88A2454"/>
    <w:lvl w:ilvl="0" w:tplc="0409000B">
      <w:start w:val="1"/>
      <w:numFmt w:val="bullet"/>
      <w:lvlText w:val="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1044186"/>
    <w:multiLevelType w:val="hybridMultilevel"/>
    <w:tmpl w:val="B28C509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8615D7F"/>
    <w:multiLevelType w:val="hybridMultilevel"/>
    <w:tmpl w:val="135E5D46"/>
    <w:lvl w:ilvl="0" w:tplc="0409000B">
      <w:start w:val="1"/>
      <w:numFmt w:val="bullet"/>
      <w:lvlText w:val="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2B0B0856"/>
    <w:multiLevelType w:val="hybridMultilevel"/>
    <w:tmpl w:val="D85CD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B915B5"/>
    <w:multiLevelType w:val="hybridMultilevel"/>
    <w:tmpl w:val="416C4E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163AD"/>
    <w:multiLevelType w:val="hybridMultilevel"/>
    <w:tmpl w:val="F6688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5546DB2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55E55"/>
    <w:multiLevelType w:val="hybridMultilevel"/>
    <w:tmpl w:val="8162EFD4"/>
    <w:lvl w:ilvl="0" w:tplc="0409000B">
      <w:start w:val="1"/>
      <w:numFmt w:val="bullet"/>
      <w:lvlText w:val=""/>
      <w:lvlJc w:val="left"/>
      <w:pPr>
        <w:ind w:left="1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4A611EDB"/>
    <w:multiLevelType w:val="hybridMultilevel"/>
    <w:tmpl w:val="FC7A7CC0"/>
    <w:lvl w:ilvl="0" w:tplc="5546DB2C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AB13D4E"/>
    <w:multiLevelType w:val="hybridMultilevel"/>
    <w:tmpl w:val="F2568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B04CC"/>
    <w:multiLevelType w:val="hybridMultilevel"/>
    <w:tmpl w:val="1870CF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C723EF"/>
    <w:multiLevelType w:val="hybridMultilevel"/>
    <w:tmpl w:val="4D20343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F692950"/>
    <w:multiLevelType w:val="hybridMultilevel"/>
    <w:tmpl w:val="2C947E86"/>
    <w:lvl w:ilvl="0" w:tplc="5546DB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A7054F"/>
    <w:multiLevelType w:val="hybridMultilevel"/>
    <w:tmpl w:val="8B9AFA64"/>
    <w:lvl w:ilvl="0" w:tplc="5546DB2C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947"/>
    <w:rsid w:val="000755E1"/>
    <w:rsid w:val="000B3EEB"/>
    <w:rsid w:val="0012510F"/>
    <w:rsid w:val="00170EF1"/>
    <w:rsid w:val="00177B72"/>
    <w:rsid w:val="00177F5B"/>
    <w:rsid w:val="001B3685"/>
    <w:rsid w:val="001E27C2"/>
    <w:rsid w:val="002B4924"/>
    <w:rsid w:val="003512E8"/>
    <w:rsid w:val="0043719F"/>
    <w:rsid w:val="004A5999"/>
    <w:rsid w:val="004F27EA"/>
    <w:rsid w:val="004F32F4"/>
    <w:rsid w:val="00562850"/>
    <w:rsid w:val="005648AF"/>
    <w:rsid w:val="00573A8C"/>
    <w:rsid w:val="005A6F08"/>
    <w:rsid w:val="00627FD0"/>
    <w:rsid w:val="00675E14"/>
    <w:rsid w:val="006C490C"/>
    <w:rsid w:val="006D4BB9"/>
    <w:rsid w:val="00712B6F"/>
    <w:rsid w:val="00733E31"/>
    <w:rsid w:val="007601BC"/>
    <w:rsid w:val="00793D94"/>
    <w:rsid w:val="007B63E0"/>
    <w:rsid w:val="00832B30"/>
    <w:rsid w:val="0087100D"/>
    <w:rsid w:val="008E78E2"/>
    <w:rsid w:val="00912E5E"/>
    <w:rsid w:val="00992367"/>
    <w:rsid w:val="00A414CC"/>
    <w:rsid w:val="00A70A85"/>
    <w:rsid w:val="00A764EB"/>
    <w:rsid w:val="00A939E5"/>
    <w:rsid w:val="00AA2148"/>
    <w:rsid w:val="00AF7515"/>
    <w:rsid w:val="00B03F1B"/>
    <w:rsid w:val="00B26EA5"/>
    <w:rsid w:val="00BB2F81"/>
    <w:rsid w:val="00C35D2E"/>
    <w:rsid w:val="00CB4DE4"/>
    <w:rsid w:val="00D1697C"/>
    <w:rsid w:val="00D2184A"/>
    <w:rsid w:val="00D53349"/>
    <w:rsid w:val="00D72458"/>
    <w:rsid w:val="00E81AE3"/>
    <w:rsid w:val="00EA4487"/>
    <w:rsid w:val="00EF4F10"/>
    <w:rsid w:val="00EF57B7"/>
    <w:rsid w:val="00F216A9"/>
    <w:rsid w:val="00F222C7"/>
    <w:rsid w:val="00FC43EB"/>
    <w:rsid w:val="00FE0947"/>
    <w:rsid w:val="00FE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47"/>
  </w:style>
  <w:style w:type="paragraph" w:styleId="Titre2">
    <w:name w:val="heading 2"/>
    <w:basedOn w:val="Normal"/>
    <w:link w:val="Titre2Car"/>
    <w:uiPriority w:val="9"/>
    <w:qFormat/>
    <w:rsid w:val="00CB4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B4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09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B30"/>
    <w:rPr>
      <w:rFonts w:ascii="Tahoma" w:hAnsi="Tahoma" w:cs="Tahoma"/>
      <w:sz w:val="16"/>
      <w:szCs w:val="16"/>
    </w:rPr>
  </w:style>
  <w:style w:type="paragraph" w:customStyle="1" w:styleId="listcontinue">
    <w:name w:val="listcontinue"/>
    <w:basedOn w:val="Normal"/>
    <w:rsid w:val="00FC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39E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B4DE4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B4DE4"/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B4DE4"/>
    <w:rPr>
      <w:color w:val="333399"/>
      <w:u w:val="single"/>
    </w:rPr>
  </w:style>
  <w:style w:type="paragraph" w:customStyle="1" w:styleId="bodytext">
    <w:name w:val="bodytext"/>
    <w:basedOn w:val="Normal"/>
    <w:rsid w:val="00CB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listbullet3">
    <w:name w:val="listbullet3"/>
    <w:basedOn w:val="Normal"/>
    <w:rsid w:val="00CB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relateditem">
    <w:name w:val="relateditem"/>
    <w:basedOn w:val="Normal"/>
    <w:rsid w:val="00CB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</dc:creator>
  <cp:lastModifiedBy>STS2 informatique</cp:lastModifiedBy>
  <cp:revision>29</cp:revision>
  <dcterms:created xsi:type="dcterms:W3CDTF">2016-11-08T02:44:00Z</dcterms:created>
  <dcterms:modified xsi:type="dcterms:W3CDTF">2020-12-23T04:38:00Z</dcterms:modified>
</cp:coreProperties>
</file>