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A1" w:rsidRDefault="008961A1" w:rsidP="00D35D68">
      <w:p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045E" w:rsidRPr="009F74E1" w:rsidRDefault="0033045E" w:rsidP="00D35D68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9F74E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جامعة الصديق بن يحي-جيجل-</w:t>
      </w:r>
    </w:p>
    <w:p w:rsidR="008961A1" w:rsidRDefault="0033045E" w:rsidP="00D35D68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9F74E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كلية العلوم </w:t>
      </w:r>
      <w:proofErr w:type="spellStart"/>
      <w:r w:rsidR="00B51F50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الإ</w:t>
      </w:r>
      <w:r w:rsidRPr="009F74E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قتصادية</w:t>
      </w:r>
      <w:proofErr w:type="spellEnd"/>
      <w:r w:rsidRPr="009F74E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والتجارية وعلوم التسيير</w:t>
      </w:r>
    </w:p>
    <w:p w:rsidR="009F74E1" w:rsidRPr="009F74E1" w:rsidRDefault="009F74E1" w:rsidP="009F74E1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9F74E1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قسم: علوم التسيير</w:t>
      </w:r>
    </w:p>
    <w:p w:rsidR="0067622B" w:rsidRPr="009F74E1" w:rsidRDefault="00295109" w:rsidP="00D35D68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F74E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الإجابة النموذجية لامتحان السداسي الأول الدورة العادية مقياس منهجية البحث العلمي</w:t>
      </w:r>
    </w:p>
    <w:p w:rsidR="0033045E" w:rsidRDefault="00295109" w:rsidP="00D35D68">
      <w:pPr>
        <w:bidi/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E055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تخصص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علوم التسيير </w:t>
      </w:r>
    </w:p>
    <w:p w:rsidR="00295109" w:rsidRPr="00E80CA9" w:rsidRDefault="00295109" w:rsidP="00D35D68">
      <w:pPr>
        <w:bidi/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E055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سنة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: ثانية</w:t>
      </w:r>
      <w:r w:rsidR="00AD54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ليسانس</w:t>
      </w:r>
    </w:p>
    <w:p w:rsidR="00295109" w:rsidRPr="006E199F" w:rsidRDefault="00295109" w:rsidP="00D35D68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6E199F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الجواب الأول: 10 نقاط</w:t>
      </w:r>
    </w:p>
    <w:p w:rsidR="00295109" w:rsidRPr="00E80CA9" w:rsidRDefault="0095247B" w:rsidP="00D35D68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6E19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عنوان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6E19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المذكرة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مساهمة </w:t>
      </w:r>
      <w:r w:rsidR="00295109" w:rsidRPr="00E80C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مخطط الأعمال في دعم روح </w:t>
      </w:r>
      <w:proofErr w:type="spellStart"/>
      <w:r w:rsidR="00295109" w:rsidRPr="00E80CA9">
        <w:rPr>
          <w:rFonts w:asciiTheme="majorBidi" w:hAnsiTheme="majorBidi" w:cstheme="majorBidi"/>
          <w:sz w:val="28"/>
          <w:szCs w:val="28"/>
          <w:rtl/>
          <w:lang w:bidi="ar-DZ"/>
        </w:rPr>
        <w:t>المقاولاتية</w:t>
      </w:r>
      <w:proofErr w:type="spellEnd"/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 الشباب حاملي المشاريع</w:t>
      </w:r>
      <w:r w:rsidR="00F107E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لولاية جيجل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107EF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r w:rsidR="002721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الجانب الميداني </w:t>
      </w:r>
      <w:proofErr w:type="spellStart"/>
      <w:r w:rsidR="00272173">
        <w:rPr>
          <w:rFonts w:asciiTheme="majorBidi" w:hAnsiTheme="majorBidi" w:cstheme="majorBidi" w:hint="cs"/>
          <w:sz w:val="28"/>
          <w:szCs w:val="28"/>
          <w:rtl/>
          <w:lang w:bidi="ar-DZ"/>
        </w:rPr>
        <w:t>إ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>ختياري</w:t>
      </w:r>
      <w:proofErr w:type="spellEnd"/>
      <w:r w:rsidR="00F107EF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6E199F">
        <w:rPr>
          <w:rFonts w:asciiTheme="majorBidi" w:hAnsiTheme="majorBidi" w:cstheme="majorBidi" w:hint="cs"/>
          <w:sz w:val="28"/>
          <w:szCs w:val="28"/>
          <w:rtl/>
          <w:lang w:bidi="ar-DZ"/>
        </w:rPr>
        <w:t>.0.</w:t>
      </w:r>
      <w:r w:rsidR="006E199F" w:rsidRPr="006E19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="006E19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E199F" w:rsidRPr="006E19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نقطة</w:t>
      </w:r>
    </w:p>
    <w:p w:rsidR="00E80CA9" w:rsidRDefault="00E80CA9" w:rsidP="00D35D68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E80CA9" w:rsidRPr="006E199F" w:rsidRDefault="006E199F" w:rsidP="00BD3EB0">
      <w:p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1.2    </w:t>
      </w:r>
      <w:r w:rsidRPr="006E19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80CA9" w:rsidRPr="006E19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السؤال</w:t>
      </w:r>
      <w:r w:rsidR="00E80CA9" w:rsidRPr="006E199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80CA9" w:rsidRPr="006E199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الرئيسي</w:t>
      </w:r>
      <w:r w:rsidR="0095247B" w:rsidRPr="006E199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r w:rsidR="00295109" w:rsidRPr="006E199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5247B" w:rsidRPr="006E199F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كيف 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295109" w:rsidRPr="006E199F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ساهم مخطط الأعمال في دعم روح </w:t>
      </w:r>
      <w:proofErr w:type="spellStart"/>
      <w:r w:rsidR="00295109" w:rsidRPr="006E199F">
        <w:rPr>
          <w:rFonts w:asciiTheme="majorBidi" w:hAnsiTheme="majorBidi" w:cstheme="majorBidi"/>
          <w:sz w:val="28"/>
          <w:szCs w:val="28"/>
          <w:rtl/>
          <w:lang w:bidi="ar-DZ"/>
        </w:rPr>
        <w:t>المقاولاتية</w:t>
      </w:r>
      <w:proofErr w:type="spellEnd"/>
      <w:r w:rsidR="006B4A2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6B4A21">
        <w:rPr>
          <w:rFonts w:asciiTheme="majorBidi" w:hAnsiTheme="majorBidi" w:cstheme="majorBidi" w:hint="cs"/>
          <w:sz w:val="28"/>
          <w:szCs w:val="28"/>
          <w:rtl/>
          <w:lang w:bidi="ar-DZ"/>
        </w:rPr>
        <w:t>لدى ا</w:t>
      </w:r>
      <w:r w:rsidR="00BD3EB0">
        <w:rPr>
          <w:rFonts w:asciiTheme="majorBidi" w:hAnsiTheme="majorBidi" w:cstheme="majorBidi" w:hint="cs"/>
          <w:sz w:val="28"/>
          <w:szCs w:val="28"/>
          <w:rtl/>
          <w:lang w:bidi="ar-DZ"/>
        </w:rPr>
        <w:t>لشباب حاملي المشاريع لولاية جيجل</w:t>
      </w:r>
      <w:r w:rsidR="00E80CA9" w:rsidRPr="006E199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6B4A21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</w:p>
    <w:p w:rsidR="00E80CA9" w:rsidRDefault="00E80CA9" w:rsidP="00D35D68">
      <w:pPr>
        <w:pStyle w:val="Paragraphedeliste"/>
        <w:bidi/>
        <w:spacing w:after="0" w:line="276" w:lineRule="auto"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الميداني</w:t>
      </w:r>
      <w:r w:rsidR="00295109" w:rsidRPr="00E80CA9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  <w:r w:rsidR="006E19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E199F" w:rsidRPr="006E19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 w:rsidR="006E199F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6E199F" w:rsidRPr="006E19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="006E199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E199F" w:rsidRPr="006E19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نقطة</w:t>
      </w:r>
    </w:p>
    <w:p w:rsidR="009F74E1" w:rsidRPr="009F74E1" w:rsidRDefault="006E199F" w:rsidP="009F74E1">
      <w:pPr>
        <w:bidi/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2-2   </w:t>
      </w:r>
      <w:r w:rsidR="00295109" w:rsidRPr="00E80CA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الأسئلة الفرعية: </w:t>
      </w:r>
      <w:r w:rsid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3نقاط (0.5.6)</w:t>
      </w:r>
    </w:p>
    <w:p w:rsidR="00295109" w:rsidRPr="00E80CA9" w:rsidRDefault="00F571EF" w:rsidP="009F74E1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تساهم الوظيفة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295109" w:rsidRPr="00E80C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داخلية لمخطط </w:t>
      </w:r>
      <w:r w:rsidR="0003526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الأعمال في دعم روح المبادرة 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>لدى</w:t>
      </w:r>
      <w:r w:rsidR="00295109" w:rsidRPr="00E80CA9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.......................؟</w:t>
      </w:r>
    </w:p>
    <w:p w:rsidR="00295109" w:rsidRPr="00E80CA9" w:rsidRDefault="0029510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هل تساهم الوظيفة الداخلية لم</w:t>
      </w:r>
      <w:r w:rsidR="00035262">
        <w:rPr>
          <w:rFonts w:asciiTheme="majorBidi" w:hAnsiTheme="majorBidi" w:cstheme="majorBidi"/>
          <w:sz w:val="28"/>
          <w:szCs w:val="28"/>
          <w:rtl/>
          <w:lang w:bidi="ar-DZ"/>
        </w:rPr>
        <w:t>خطط الأعمال في دعم روح المخاطرة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....................؟</w:t>
      </w:r>
    </w:p>
    <w:p w:rsidR="00295109" w:rsidRPr="00E80CA9" w:rsidRDefault="0029510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تساهم الوظيفة الداخلية </w:t>
      </w:r>
      <w:r w:rsidR="008961A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لمخطط الأعمال في تجسيد 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المشروع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 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.......................؟</w:t>
      </w:r>
    </w:p>
    <w:p w:rsidR="00295109" w:rsidRPr="00E80CA9" w:rsidRDefault="0029510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هل تساهم الوظيفة الخارجية لمخطط الأعمال في دعم روح المبادرة</w:t>
      </w:r>
      <w:r w:rsidR="00AA6B9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>لدى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..................؟</w:t>
      </w:r>
    </w:p>
    <w:p w:rsidR="00295109" w:rsidRPr="00E80CA9" w:rsidRDefault="0029510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هل تساهم الوظيفة الخارجية لمخطط الأعمال في دعم روح</w:t>
      </w:r>
      <w:r w:rsidR="0003526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المخاطرة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...........؟</w:t>
      </w:r>
    </w:p>
    <w:p w:rsidR="00E80CA9" w:rsidRPr="00E80CA9" w:rsidRDefault="00E80CA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هل تساهم الوظيفة الخارجية لمخطط</w:t>
      </w:r>
      <w:r w:rsidR="00190B3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الأعمال في تجسيد </w:t>
      </w:r>
      <w:r w:rsidR="00035262">
        <w:rPr>
          <w:rFonts w:asciiTheme="majorBidi" w:hAnsiTheme="majorBidi" w:cstheme="majorBidi"/>
          <w:sz w:val="28"/>
          <w:szCs w:val="28"/>
          <w:rtl/>
          <w:lang w:bidi="ar-DZ"/>
        </w:rPr>
        <w:t>المشروع</w:t>
      </w:r>
      <w:r w:rsidR="0003526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</w:t>
      </w:r>
      <w:r w:rsidRPr="00E80CA9">
        <w:rPr>
          <w:rFonts w:asciiTheme="majorBidi" w:hAnsiTheme="majorBidi" w:cstheme="majorBidi"/>
          <w:sz w:val="28"/>
          <w:szCs w:val="28"/>
          <w:rtl/>
          <w:lang w:bidi="ar-DZ"/>
        </w:rPr>
        <w:t>....................؟</w:t>
      </w:r>
    </w:p>
    <w:p w:rsidR="00E80CA9" w:rsidRPr="009E6330" w:rsidRDefault="00E80CA9" w:rsidP="00D35D68">
      <w:pPr>
        <w:pStyle w:val="Paragraphedeliste"/>
        <w:numPr>
          <w:ilvl w:val="0"/>
          <w:numId w:val="1"/>
        </w:numPr>
        <w:bidi/>
        <w:spacing w:after="0" w:line="276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</w:t>
      </w:r>
      <w:r w:rsidRPr="009E63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ياغة الفرضيات وتحديد نوعها</w:t>
      </w:r>
      <w:r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6 نقاط ( 0.75.8)</w:t>
      </w:r>
    </w:p>
    <w:p w:rsidR="00E80CA9" w:rsidRDefault="00E80CA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الوظيفة الداخلية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مخطط الأعمال في دعم روح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المقاولاتية</w:t>
      </w:r>
      <w:proofErr w:type="spellEnd"/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 ...............</w:t>
      </w:r>
      <w:r w:rsidR="009E6330"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 w:rsidR="009E6330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9E6330"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="009E63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E6330"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نقطة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، فرضية رئيسية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أولى</w:t>
      </w:r>
      <w:r w:rsidR="009E63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E6330"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 w:rsidR="009E6330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9E6330"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25</w:t>
      </w:r>
      <w:r w:rsidR="009E633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E6330" w:rsidRPr="009E63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نقطة</w:t>
      </w:r>
      <w:r w:rsidR="009E6330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E80CA9" w:rsidRPr="00E80CA9" w:rsidRDefault="00E80CA9" w:rsidP="00D35D68">
      <w:pPr>
        <w:pStyle w:val="Paragraphedeliste"/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تنقسم الفرضية الرئيسية الأولى إلى ثلاث فرضيات فرعية هي:</w:t>
      </w:r>
    </w:p>
    <w:p w:rsidR="00E80CA9" w:rsidRDefault="00E80CA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الوظيفة الداخلية لمخطط الأعمال في دعم روح المبادرة لدى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................، فرضية فرعية </w:t>
      </w:r>
      <w:r w:rsidR="0095247B">
        <w:rPr>
          <w:rFonts w:asciiTheme="majorBidi" w:hAnsiTheme="majorBidi" w:cstheme="majorBidi" w:hint="cs"/>
          <w:sz w:val="28"/>
          <w:szCs w:val="28"/>
          <w:rtl/>
          <w:lang w:bidi="ar-DZ"/>
        </w:rPr>
        <w:t>أولى؛</w:t>
      </w:r>
    </w:p>
    <w:p w:rsidR="00E80CA9" w:rsidRDefault="00E80CA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الوظيفة الداخلية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مخطط الأعمال في دعم روح المخاطرة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................، فرضية فرعية ثانية</w:t>
      </w:r>
      <w:r w:rsidR="0095247B"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</w:p>
    <w:p w:rsidR="00E80CA9" w:rsidRDefault="00E80CA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الوظيفة الداخلية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مخطط الأعما</w:t>
      </w:r>
      <w:r w:rsidR="008961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 في تجسيد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المشروع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................، فرضية فرعية ثالثة</w:t>
      </w:r>
      <w:r w:rsidR="0095247B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E80CA9" w:rsidRDefault="00E80CA9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الوظيفة الخارجية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مخطط الأعمال في دعم روح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المقاولاتية</w:t>
      </w:r>
      <w:proofErr w:type="spellEnd"/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لدى ................، فرضية رئيسية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ثانية.</w:t>
      </w:r>
    </w:p>
    <w:p w:rsidR="00E80CA9" w:rsidRPr="0095247B" w:rsidRDefault="00E80CA9" w:rsidP="00D35D68">
      <w:pPr>
        <w:bidi/>
        <w:spacing w:after="0" w:line="276" w:lineRule="auto"/>
        <w:ind w:left="360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تنقسم الفرضية الرئيسية الثانية إلى ثلاث فرضيات فرعية هي:</w:t>
      </w:r>
    </w:p>
    <w:p w:rsidR="0095247B" w:rsidRDefault="0095247B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الوظيفة الخارجية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مخطط الأعمال في دع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 روح المبادرة 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>لدى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................، فرضية فرعية اولى؛</w:t>
      </w:r>
    </w:p>
    <w:p w:rsidR="0095247B" w:rsidRDefault="0095247B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تساهم الوظيفة الخارجية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مخطط الأعمال في دعم ر</w:t>
      </w:r>
      <w:r w:rsidR="00381EC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وح المخاطرة 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>لدى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</w:t>
      </w:r>
      <w:r w:rsidR="00381ECE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..............، فرضية فرعية ثانية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</w:p>
    <w:p w:rsidR="00381ECE" w:rsidRDefault="00381ECE" w:rsidP="0086295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تساهم الوظيفة الخارجية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مخطط الأعمال في تجسيد المشروع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80CA9">
        <w:rPr>
          <w:rFonts w:asciiTheme="majorBidi" w:hAnsiTheme="majorBidi" w:cstheme="majorBidi" w:hint="cs"/>
          <w:sz w:val="28"/>
          <w:szCs w:val="28"/>
          <w:rtl/>
          <w:lang w:bidi="ar-DZ"/>
        </w:rPr>
        <w:t>لدى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..............، فرضية فرعية ثالثة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؛</w:t>
      </w:r>
    </w:p>
    <w:p w:rsidR="00362C9B" w:rsidRDefault="00362C9B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الجواب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الثاني</w:t>
      </w:r>
      <w:r w:rsidRPr="00362C9B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: 10 نقاط</w:t>
      </w:r>
    </w:p>
    <w:p w:rsidR="00362C9B" w:rsidRPr="00362C9B" w:rsidRDefault="00362C9B" w:rsidP="00D35D6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>تتمثل أهمية فر</w:t>
      </w:r>
      <w:r w:rsidR="00673332">
        <w:rPr>
          <w:rFonts w:asciiTheme="majorBidi" w:hAnsiTheme="majorBidi" w:cstheme="majorBidi" w:hint="cs"/>
          <w:sz w:val="30"/>
          <w:szCs w:val="30"/>
          <w:rtl/>
          <w:lang w:bidi="ar-DZ"/>
        </w:rPr>
        <w:t>ضيات الدراسة في حصر مجال الدراسة.1.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>5</w:t>
      </w:r>
      <w:bookmarkStart w:id="0" w:name="_GoBack"/>
      <w:bookmarkEnd w:id="0"/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نقطة</w:t>
      </w:r>
    </w:p>
    <w:p w:rsidR="00362C9B" w:rsidRDefault="00E40232" w:rsidP="00D35D6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تتمثل </w:t>
      </w:r>
      <w:r w:rsidR="00362C9B" w:rsidRPr="00362C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أهمية </w:t>
      </w:r>
      <w:r w:rsidR="00362C9B">
        <w:rPr>
          <w:rFonts w:asciiTheme="majorBidi" w:hAnsiTheme="majorBidi" w:cstheme="majorBidi" w:hint="cs"/>
          <w:sz w:val="28"/>
          <w:szCs w:val="28"/>
          <w:rtl/>
          <w:lang w:bidi="ar-DZ"/>
        </w:rPr>
        <w:t>الدراسات السابقة في البحث العلمي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</w:t>
      </w:r>
      <w:r w:rsidR="00362C9B">
        <w:rPr>
          <w:rFonts w:asciiTheme="majorBidi" w:hAnsiTheme="majorBidi" w:cstheme="majorBidi" w:hint="cs"/>
          <w:sz w:val="28"/>
          <w:szCs w:val="28"/>
          <w:rtl/>
          <w:lang w:bidi="ar-DZ"/>
        </w:rPr>
        <w:t>: (0.5.4)</w:t>
      </w:r>
    </w:p>
    <w:p w:rsidR="00E40232" w:rsidRDefault="00E40232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تكوين رصيد معرفي حول الموضوع؛</w:t>
      </w:r>
    </w:p>
    <w:p w:rsidR="00E40232" w:rsidRDefault="007A2196" w:rsidP="007A2196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تساعد الباحث على</w:t>
      </w:r>
      <w:r w:rsidR="00E4023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تجنب الأخطاء التي وقع فيها الباحثين؛</w:t>
      </w:r>
    </w:p>
    <w:p w:rsidR="00E40232" w:rsidRDefault="00E40232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تساهم في اختيار وسائل الدراسة الميدانية المناسبة لموضوع الدراسة؛</w:t>
      </w:r>
    </w:p>
    <w:p w:rsidR="00E40232" w:rsidRDefault="00E40232" w:rsidP="00D35D68">
      <w:pPr>
        <w:pStyle w:val="Paragraphedeliste"/>
        <w:numPr>
          <w:ilvl w:val="0"/>
          <w:numId w:val="2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تعتبر الدراسات السابقة أحد مصادر صياغة فرضيات البحث.</w:t>
      </w:r>
    </w:p>
    <w:p w:rsidR="00E40232" w:rsidRPr="00C71BBC" w:rsidRDefault="00E40232" w:rsidP="00C71BBC">
      <w:p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362C9B" w:rsidRDefault="00362C9B" w:rsidP="00D35D6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العناصر الت</w:t>
      </w:r>
      <w:r w:rsidR="00C71BBC">
        <w:rPr>
          <w:rFonts w:asciiTheme="majorBidi" w:hAnsiTheme="majorBidi" w:cstheme="majorBidi" w:hint="cs"/>
          <w:sz w:val="28"/>
          <w:szCs w:val="28"/>
          <w:rtl/>
          <w:lang w:bidi="ar-DZ"/>
        </w:rPr>
        <w:t>ي يتضمنها ملخص الدراسة: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فرضيات الدراسة، نتائج الدراسة، توصيات الدراسة والكلمات المفتاحية.</w:t>
      </w:r>
      <w:r w:rsidR="00C71BB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(0.5.4)</w:t>
      </w:r>
    </w:p>
    <w:p w:rsidR="00CA5CA9" w:rsidRDefault="00CA5CA9" w:rsidP="00673332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أنواع الفرضيات الإحصائية (0.</w:t>
      </w:r>
      <w:r w:rsidR="00673332">
        <w:rPr>
          <w:rFonts w:asciiTheme="majorBidi" w:hAnsiTheme="majorBidi" w:cstheme="majorBidi" w:hint="cs"/>
          <w:sz w:val="28"/>
          <w:szCs w:val="28"/>
          <w:rtl/>
          <w:lang w:bidi="ar-DZ"/>
        </w:rPr>
        <w:t>75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.4)</w:t>
      </w:r>
    </w:p>
    <w:p w:rsidR="00CA5CA9" w:rsidRDefault="00673332" w:rsidP="00673332">
      <w:pPr>
        <w:pStyle w:val="Paragraphedeliste"/>
        <w:bidi/>
        <w:spacing w:after="0" w:line="276" w:lineRule="auto"/>
        <w:ind w:left="108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الفرضية الصفرية 0.75</w:t>
      </w:r>
      <w:r w:rsidR="00CA5CA9">
        <w:rPr>
          <w:rFonts w:asciiTheme="majorBidi" w:hAnsiTheme="majorBidi" w:cstheme="majorBidi" w:hint="cs"/>
          <w:sz w:val="28"/>
          <w:szCs w:val="28"/>
          <w:rtl/>
          <w:lang w:bidi="ar-DZ"/>
        </w:rPr>
        <w:t>. نقطة، المثال 0.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75</w:t>
      </w:r>
      <w:r w:rsidR="00CA5C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نقطة</w:t>
      </w:r>
    </w:p>
    <w:p w:rsidR="00CA5CA9" w:rsidRDefault="00CA5CA9" w:rsidP="00673332">
      <w:pPr>
        <w:pStyle w:val="Paragraphedeliste"/>
        <w:bidi/>
        <w:spacing w:after="0" w:line="276" w:lineRule="auto"/>
        <w:ind w:left="1080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الف</w:t>
      </w:r>
      <w:r w:rsidR="00673332">
        <w:rPr>
          <w:rFonts w:asciiTheme="majorBidi" w:hAnsiTheme="majorBidi" w:cstheme="majorBidi" w:hint="cs"/>
          <w:sz w:val="28"/>
          <w:szCs w:val="28"/>
          <w:rtl/>
          <w:lang w:bidi="ar-DZ"/>
        </w:rPr>
        <w:t>رضية البديلة.0.75 نقطة، المثال 0.75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نقطة</w:t>
      </w:r>
    </w:p>
    <w:p w:rsidR="00CA5CA9" w:rsidRDefault="00CA5CA9" w:rsidP="00D35D68">
      <w:pPr>
        <w:pStyle w:val="Paragraphedeliste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العوامل المؤثرة على اختيار موضوع البحث (0.5.3)</w:t>
      </w:r>
    </w:p>
    <w:p w:rsidR="00CA5CA9" w:rsidRDefault="00CA5CA9" w:rsidP="00D35D68">
      <w:p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-  إمكانية الباحث المادية والمعرفية؛</w:t>
      </w:r>
    </w:p>
    <w:p w:rsidR="00CA5CA9" w:rsidRDefault="00CA5CA9" w:rsidP="00D35D68">
      <w:p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-  ميو</w:t>
      </w:r>
      <w:r w:rsidR="00AA6B91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الباحث </w:t>
      </w:r>
      <w:r w:rsidR="00AA6B91">
        <w:rPr>
          <w:rFonts w:asciiTheme="majorBidi" w:hAnsiTheme="majorBidi" w:cstheme="majorBidi" w:hint="cs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دراسة موضوع معين؛</w:t>
      </w:r>
    </w:p>
    <w:p w:rsidR="00CA5CA9" w:rsidRPr="00CA5CA9" w:rsidRDefault="00CA5CA9" w:rsidP="00D35D68">
      <w:pPr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- مدى وفرة المراجع في موضوع البحث؛</w:t>
      </w:r>
    </w:p>
    <w:p w:rsidR="00CA5CA9" w:rsidRPr="00CA5CA9" w:rsidRDefault="00CA5CA9" w:rsidP="00D35D68">
      <w:pPr>
        <w:pStyle w:val="Paragraphedeliste"/>
        <w:bidi/>
        <w:spacing w:after="0" w:line="276" w:lineRule="auto"/>
        <w:jc w:val="both"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</w:p>
    <w:p w:rsidR="00362C9B" w:rsidRPr="00362C9B" w:rsidRDefault="00362C9B" w:rsidP="00D35D68">
      <w:pPr>
        <w:pStyle w:val="Paragraphedeliste"/>
        <w:bidi/>
        <w:spacing w:after="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80CA9" w:rsidRPr="00362C9B" w:rsidRDefault="00E80CA9" w:rsidP="00D35D68">
      <w:pPr>
        <w:bidi/>
        <w:spacing w:after="0" w:line="276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E80CA9" w:rsidRPr="0036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A95"/>
    <w:multiLevelType w:val="hybridMultilevel"/>
    <w:tmpl w:val="0A9C4D16"/>
    <w:lvl w:ilvl="0" w:tplc="9AD09B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0660"/>
    <w:multiLevelType w:val="multilevel"/>
    <w:tmpl w:val="91308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BE6DC8"/>
    <w:multiLevelType w:val="multilevel"/>
    <w:tmpl w:val="B9CC6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6D61F96"/>
    <w:multiLevelType w:val="multilevel"/>
    <w:tmpl w:val="8EAA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577BD3"/>
    <w:multiLevelType w:val="hybridMultilevel"/>
    <w:tmpl w:val="EA58D3DA"/>
    <w:lvl w:ilvl="0" w:tplc="8698DC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09"/>
    <w:rsid w:val="00035262"/>
    <w:rsid w:val="00190B3F"/>
    <w:rsid w:val="00232F06"/>
    <w:rsid w:val="00272173"/>
    <w:rsid w:val="00295109"/>
    <w:rsid w:val="002E0553"/>
    <w:rsid w:val="0033045E"/>
    <w:rsid w:val="00362C9B"/>
    <w:rsid w:val="00381ECE"/>
    <w:rsid w:val="00673332"/>
    <w:rsid w:val="0067622B"/>
    <w:rsid w:val="006B4A21"/>
    <w:rsid w:val="006E199F"/>
    <w:rsid w:val="007A2196"/>
    <w:rsid w:val="00814EB5"/>
    <w:rsid w:val="00862958"/>
    <w:rsid w:val="008961A1"/>
    <w:rsid w:val="0095247B"/>
    <w:rsid w:val="009E6330"/>
    <w:rsid w:val="009F74E1"/>
    <w:rsid w:val="00AA6B91"/>
    <w:rsid w:val="00AD541C"/>
    <w:rsid w:val="00B51F50"/>
    <w:rsid w:val="00BD3EB0"/>
    <w:rsid w:val="00C71BBC"/>
    <w:rsid w:val="00CA5CA9"/>
    <w:rsid w:val="00D35D68"/>
    <w:rsid w:val="00E40232"/>
    <w:rsid w:val="00E80CA9"/>
    <w:rsid w:val="00F107EF"/>
    <w:rsid w:val="00F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F79D"/>
  <w15:chartTrackingRefBased/>
  <w15:docId w15:val="{8387A632-CC29-434D-9D60-581782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</dc:creator>
  <cp:keywords/>
  <dc:description/>
  <cp:lastModifiedBy>Abla</cp:lastModifiedBy>
  <cp:revision>32</cp:revision>
  <dcterms:created xsi:type="dcterms:W3CDTF">2024-01-20T22:09:00Z</dcterms:created>
  <dcterms:modified xsi:type="dcterms:W3CDTF">2024-01-20T23:33:00Z</dcterms:modified>
</cp:coreProperties>
</file>