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1D" w:rsidRPr="00C1142A" w:rsidRDefault="00A14D1D" w:rsidP="00A14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1142A">
        <w:rPr>
          <w:rFonts w:ascii="Times New Roman" w:eastAsia="Times New Roman" w:hAnsi="Times New Roman" w:cs="Times New Roman"/>
          <w:b/>
          <w:bCs/>
          <w:lang w:eastAsia="fr-FR"/>
        </w:rPr>
        <w:t>République Algérienne Démocratique et Populaire</w:t>
      </w:r>
    </w:p>
    <w:p w:rsidR="00A14D1D" w:rsidRPr="00C1142A" w:rsidRDefault="00A14D1D" w:rsidP="00A14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1142A">
        <w:rPr>
          <w:rFonts w:ascii="Times New Roman" w:eastAsia="Times New Roman" w:hAnsi="Times New Roman" w:cs="Times New Roman"/>
          <w:b/>
          <w:bCs/>
          <w:lang w:eastAsia="fr-FR"/>
        </w:rPr>
        <w:t>Ministère de l’Enseignement Supérieur et de la Recherche Scientifique</w:t>
      </w:r>
    </w:p>
    <w:p w:rsidR="00A14D1D" w:rsidRPr="00C1142A" w:rsidRDefault="00A14D1D" w:rsidP="00A14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fr-FR"/>
        </w:rPr>
      </w:pP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Université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Mohamed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Seddik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Ben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Yahia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,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A14D1D" w:rsidRPr="00C1142A" w:rsidTr="00BB5F34">
        <w:trPr>
          <w:trHeight w:val="858"/>
        </w:trPr>
        <w:tc>
          <w:tcPr>
            <w:tcW w:w="4761" w:type="dxa"/>
          </w:tcPr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Faculté des lettres et des langues</w:t>
            </w:r>
          </w:p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Département de lettres et langue française</w:t>
            </w:r>
          </w:p>
        </w:tc>
        <w:tc>
          <w:tcPr>
            <w:tcW w:w="4810" w:type="dxa"/>
          </w:tcPr>
          <w:p w:rsidR="00A14D1D" w:rsidRPr="00C1142A" w:rsidRDefault="00A14D1D" w:rsidP="00A1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1520190</wp:posOffset>
                  </wp:positionH>
                  <wp:positionV relativeFrom="paragraph">
                    <wp:posOffset>51435</wp:posOffset>
                  </wp:positionV>
                  <wp:extent cx="600075" cy="390525"/>
                  <wp:effectExtent l="19050" t="0" r="9525" b="0"/>
                  <wp:wrapNone/>
                  <wp:docPr id="3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49" w:type="dxa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</w:pPr>
          </w:p>
        </w:tc>
      </w:tr>
      <w:tr w:rsidR="00A14D1D" w:rsidRPr="00C1142A" w:rsidTr="00BB5F34">
        <w:trPr>
          <w:trHeight w:val="361"/>
        </w:trPr>
        <w:tc>
          <w:tcPr>
            <w:tcW w:w="4761" w:type="dxa"/>
          </w:tcPr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>1</w:t>
            </w: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vertAlign w:val="superscript"/>
                <w:lang w:eastAsia="fr-FR"/>
              </w:rPr>
              <w:t>ère</w:t>
            </w: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>année Master SDL</w:t>
            </w:r>
          </w:p>
        </w:tc>
        <w:tc>
          <w:tcPr>
            <w:tcW w:w="4810" w:type="dxa"/>
          </w:tcPr>
          <w:p w:rsidR="00A14D1D" w:rsidRPr="00A14D1D" w:rsidRDefault="00A14D1D" w:rsidP="00A1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</w:pPr>
            <w:r w:rsidRPr="00A14D1D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t>Emploi du temps 2024-2025</w:t>
            </w:r>
          </w:p>
        </w:tc>
        <w:tc>
          <w:tcPr>
            <w:tcW w:w="4649" w:type="dxa"/>
            <w:shd w:val="clear" w:color="auto" w:fill="FFFFFF"/>
          </w:tcPr>
          <w:p w:rsidR="00A14D1D" w:rsidRPr="00C1142A" w:rsidRDefault="00A14D1D" w:rsidP="00BB5F34">
            <w:pPr>
              <w:spacing w:after="20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</w:pPr>
          </w:p>
        </w:tc>
      </w:tr>
    </w:tbl>
    <w:p w:rsidR="00A14D1D" w:rsidRPr="00C1142A" w:rsidRDefault="00A14D1D" w:rsidP="00A14D1D">
      <w:pPr>
        <w:tabs>
          <w:tab w:val="left" w:pos="11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Style w:val="TableGrid1"/>
        <w:tblW w:w="15426" w:type="dxa"/>
        <w:tblInd w:w="133" w:type="dxa"/>
        <w:tblLayout w:type="fixed"/>
        <w:tblLook w:val="04A0"/>
      </w:tblPr>
      <w:tblGrid>
        <w:gridCol w:w="1560"/>
        <w:gridCol w:w="2384"/>
        <w:gridCol w:w="2552"/>
        <w:gridCol w:w="2410"/>
        <w:gridCol w:w="2268"/>
        <w:gridCol w:w="283"/>
        <w:gridCol w:w="2126"/>
        <w:gridCol w:w="1843"/>
      </w:tblGrid>
      <w:tr w:rsidR="00A14D1D" w:rsidRPr="00C1142A" w:rsidTr="00A14D1D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24" w:space="0" w:color="BF8F00"/>
              <w:right w:val="single" w:sz="36" w:space="0" w:color="BF8F00"/>
            </w:tcBorders>
            <w:shd w:val="clear" w:color="auto" w:fill="FFFFFF"/>
          </w:tcPr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4" w:type="dxa"/>
            <w:tcBorders>
              <w:top w:val="single" w:sz="24" w:space="0" w:color="BF8F00"/>
              <w:left w:val="single" w:sz="36" w:space="0" w:color="BF8F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08h00-09h30</w:t>
            </w:r>
          </w:p>
        </w:tc>
        <w:tc>
          <w:tcPr>
            <w:tcW w:w="2552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09h30-11h00</w:t>
            </w:r>
          </w:p>
        </w:tc>
        <w:tc>
          <w:tcPr>
            <w:tcW w:w="2410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11h00-12h30</w:t>
            </w:r>
          </w:p>
        </w:tc>
        <w:tc>
          <w:tcPr>
            <w:tcW w:w="2551" w:type="dxa"/>
            <w:gridSpan w:val="2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12h30-14h00</w:t>
            </w:r>
          </w:p>
        </w:tc>
        <w:tc>
          <w:tcPr>
            <w:tcW w:w="2126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14h00-15h30</w:t>
            </w:r>
          </w:p>
        </w:tc>
        <w:tc>
          <w:tcPr>
            <w:tcW w:w="1843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4" w:space="0" w:color="000000"/>
            </w:tcBorders>
            <w:shd w:val="clear" w:color="auto" w:fill="FFE599"/>
            <w:hideMark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15h30-17h00</w:t>
            </w:r>
          </w:p>
        </w:tc>
      </w:tr>
      <w:tr w:rsidR="00A14D1D" w:rsidRPr="00C1142A" w:rsidTr="00A14D1D">
        <w:trPr>
          <w:trHeight w:val="853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DIMANCHE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V.N.R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M.TACHERFIOUT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2410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Ethique et déontologie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M.KESSASRA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14D1D" w:rsidRPr="00C1142A" w:rsidTr="00A14D1D">
        <w:trPr>
          <w:trHeight w:val="781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LUNDI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Méthodologie de la recherche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Mme. ASSILA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4962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Onomastique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M.TACHERFIOUT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2551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14D1D" w:rsidRPr="00C1142A" w:rsidTr="00A14D1D">
        <w:trPr>
          <w:trHeight w:val="679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MARDI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Sémiotique-Sémiologie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M.BEDOUHENE 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4677" w:type="dxa"/>
            <w:gridSpan w:val="3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O.M.L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</w:t>
            </w:r>
          </w:p>
          <w:p w:rsidR="00A14D1D" w:rsidRPr="00C1142A" w:rsidRDefault="00A14D1D" w:rsidP="00A1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184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  <w:shd w:val="clear" w:color="auto" w:fill="FFFFFF"/>
          </w:tcPr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14D1D" w:rsidRPr="00C1142A" w:rsidTr="00A14D1D">
        <w:trPr>
          <w:trHeight w:val="821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MERCREDI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Sociolinguistique du contact 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Mme KOURAS</w:t>
            </w:r>
          </w:p>
          <w:p w:rsidR="00A14D1D" w:rsidRPr="00C1142A" w:rsidRDefault="00A14D1D" w:rsidP="00A1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14D1D" w:rsidRPr="00C1142A" w:rsidTr="00A14D1D">
        <w:trPr>
          <w:trHeight w:val="457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36" w:space="0" w:color="BF8F00"/>
            </w:tcBorders>
            <w:shd w:val="clear" w:color="auto" w:fill="FFD966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JEUDI</w:t>
            </w:r>
          </w:p>
        </w:tc>
        <w:tc>
          <w:tcPr>
            <w:tcW w:w="4936" w:type="dxa"/>
            <w:gridSpan w:val="2"/>
            <w:tcBorders>
              <w:top w:val="single" w:sz="36" w:space="0" w:color="000000"/>
              <w:left w:val="single" w:sz="36" w:space="0" w:color="BF8F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Atelier d’écriture 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M.BEDOUHENE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2410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Anglais</w:t>
            </w:r>
          </w:p>
          <w:p w:rsidR="00A14D1D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M.SIFFOUR</w:t>
            </w: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31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4D1D" w:rsidRPr="00C1142A" w:rsidRDefault="00A14D1D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1D" w:rsidRPr="00C1142A" w:rsidRDefault="00A14D1D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8D520A" w:rsidRDefault="008D520A"/>
    <w:sectPr w:rsidR="008D520A" w:rsidSect="00A1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4D1D"/>
    <w:rsid w:val="00096BDE"/>
    <w:rsid w:val="00157337"/>
    <w:rsid w:val="008D520A"/>
    <w:rsid w:val="00A1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1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uiPriority w:val="59"/>
    <w:rsid w:val="00A14D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1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Département Français</dc:creator>
  <cp:lastModifiedBy>Département Français</cp:lastModifiedBy>
  <cp:revision>1</cp:revision>
  <dcterms:created xsi:type="dcterms:W3CDTF">2024-09-25T09:33:00Z</dcterms:created>
  <dcterms:modified xsi:type="dcterms:W3CDTF">2024-09-25T09:37:00Z</dcterms:modified>
</cp:coreProperties>
</file>