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0C" w:rsidRDefault="00101F0C" w:rsidP="00101F0C">
      <w:pPr>
        <w:spacing w:before="231"/>
        <w:ind w:left="800"/>
        <w:rPr>
          <w:rFonts w:ascii="Trebuchet MS" w:hAnsi="Trebuchet MS"/>
          <w:b/>
          <w:color w:val="231F20"/>
          <w:sz w:val="36"/>
        </w:rPr>
      </w:pPr>
    </w:p>
    <w:p w:rsidR="00101F0C" w:rsidRDefault="00101F0C" w:rsidP="00101F0C">
      <w:pPr>
        <w:pStyle w:val="Corpsdetexte"/>
        <w:spacing w:before="21" w:line="247" w:lineRule="auto"/>
        <w:ind w:left="20" w:right="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 xml:space="preserve">VALEUR DES TEMPS SIMPLES DE   L’INDICATIF : </w:t>
      </w:r>
      <w:r>
        <w:rPr>
          <w:rFonts w:ascii="Trebuchet MS" w:hAnsi="Trebuchet MS"/>
          <w:color w:val="231F20"/>
          <w:spacing w:val="-3"/>
          <w:w w:val="85"/>
        </w:rPr>
        <w:t>PRÉSENT,</w:t>
      </w:r>
      <w:r>
        <w:rPr>
          <w:rFonts w:ascii="Trebuchet MS" w:hAnsi="Trebuchet MS"/>
          <w:color w:val="231F20"/>
          <w:spacing w:val="-34"/>
          <w:w w:val="85"/>
        </w:rPr>
        <w:t xml:space="preserve"> </w:t>
      </w:r>
      <w:r>
        <w:rPr>
          <w:rFonts w:ascii="Trebuchet MS" w:hAnsi="Trebuchet MS"/>
          <w:color w:val="231F20"/>
          <w:spacing w:val="-4"/>
          <w:w w:val="85"/>
        </w:rPr>
        <w:t>IMPARFAIT,</w:t>
      </w:r>
      <w:r>
        <w:rPr>
          <w:rFonts w:ascii="Trebuchet MS" w:hAnsi="Trebuchet MS"/>
          <w:color w:val="231F20"/>
          <w:spacing w:val="-34"/>
          <w:w w:val="85"/>
        </w:rPr>
        <w:t xml:space="preserve"> </w:t>
      </w:r>
      <w:r>
        <w:rPr>
          <w:rFonts w:ascii="Trebuchet MS" w:hAnsi="Trebuchet MS"/>
          <w:color w:val="231F20"/>
          <w:spacing w:val="-3"/>
          <w:w w:val="85"/>
        </w:rPr>
        <w:t>PASSÉ</w:t>
      </w:r>
      <w:r>
        <w:rPr>
          <w:rFonts w:ascii="Trebuchet MS" w:hAnsi="Trebuchet MS"/>
          <w:color w:val="231F20"/>
          <w:spacing w:val="-3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SIMPLE</w:t>
      </w:r>
      <w:r>
        <w:rPr>
          <w:rFonts w:ascii="Trebuchet MS" w:hAnsi="Trebuchet MS"/>
          <w:color w:val="231F20"/>
          <w:spacing w:val="-3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ET</w:t>
      </w:r>
      <w:r>
        <w:rPr>
          <w:rFonts w:ascii="Trebuchet MS" w:hAnsi="Trebuchet MS"/>
          <w:color w:val="231F20"/>
          <w:spacing w:val="-3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FUTUR</w:t>
      </w:r>
      <w:r>
        <w:rPr>
          <w:rFonts w:ascii="Trebuchet MS" w:hAnsi="Trebuchet MS"/>
          <w:color w:val="231F20"/>
          <w:spacing w:val="-33"/>
          <w:w w:val="85"/>
        </w:rPr>
        <w:t xml:space="preserve"> </w:t>
      </w:r>
      <w:r>
        <w:rPr>
          <w:rFonts w:ascii="Trebuchet MS" w:hAnsi="Trebuchet MS"/>
          <w:color w:val="231F20"/>
          <w:spacing w:val="-3"/>
          <w:w w:val="85"/>
        </w:rPr>
        <w:t>SIMPLE</w:t>
      </w:r>
    </w:p>
    <w:p w:rsidR="00101F0C" w:rsidRDefault="00101F0C" w:rsidP="00101F0C">
      <w:pPr>
        <w:spacing w:before="231"/>
        <w:rPr>
          <w:rFonts w:ascii="Trebuchet MS" w:hAnsi="Trebuchet MS"/>
          <w:b/>
          <w:color w:val="231F20"/>
          <w:sz w:val="36"/>
        </w:rPr>
      </w:pPr>
      <w:r>
        <w:rPr>
          <w:rFonts w:ascii="Trebuchet MS" w:hAnsi="Trebuchet MS"/>
          <w:b/>
          <w:color w:val="231F20"/>
          <w:sz w:val="36"/>
        </w:rPr>
        <w:t>Exercice 1</w:t>
      </w:r>
    </w:p>
    <w:p w:rsidR="00101F0C" w:rsidRDefault="00101F0C" w:rsidP="00101F0C">
      <w:pPr>
        <w:spacing w:before="231"/>
        <w:ind w:left="800"/>
        <w:rPr>
          <w:rFonts w:ascii="Trebuchet MS" w:hAnsi="Trebuchet MS"/>
          <w:b/>
          <w:color w:val="231F20"/>
          <w:sz w:val="36"/>
        </w:rPr>
      </w:pPr>
    </w:p>
    <w:p w:rsidR="00101F0C" w:rsidRDefault="00101F0C" w:rsidP="00101F0C">
      <w:pPr>
        <w:spacing w:before="231"/>
        <w:ind w:left="800"/>
        <w:rPr>
          <w:rFonts w:ascii="Trebuchet MS" w:hAnsi="Trebuchet MS"/>
          <w:b/>
          <w:color w:val="231F20"/>
          <w:sz w:val="36"/>
        </w:rPr>
      </w:pPr>
    </w:p>
    <w:p w:rsidR="00101F0C" w:rsidRDefault="00101F0C" w:rsidP="00101F0C">
      <w:pPr>
        <w:spacing w:before="231"/>
        <w:ind w:left="800"/>
        <w:rPr>
          <w:rFonts w:ascii="Trebuchet MS" w:hAnsi="Trebuchet MS"/>
          <w:b/>
          <w:color w:val="231F20"/>
          <w:sz w:val="36"/>
        </w:rPr>
      </w:pPr>
    </w:p>
    <w:p w:rsidR="00101F0C" w:rsidRDefault="00101F0C" w:rsidP="00101F0C">
      <w:pPr>
        <w:spacing w:before="231"/>
        <w:ind w:left="800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231F20"/>
          <w:sz w:val="36"/>
        </w:rPr>
        <w:t>Corrigé</w:t>
      </w:r>
    </w:p>
    <w:p w:rsidR="00101F0C" w:rsidRDefault="00101F0C" w:rsidP="00101F0C">
      <w:pPr>
        <w:rPr>
          <w:rFonts w:ascii="Trebuchet MS" w:hAnsi="Trebuchet MS"/>
          <w:sz w:val="36"/>
        </w:rPr>
        <w:sectPr w:rsidR="00101F0C" w:rsidSect="00101F0C">
          <w:pgSz w:w="12240" w:h="15840"/>
          <w:pgMar w:top="300" w:right="1080" w:bottom="280" w:left="1600" w:header="720" w:footer="720" w:gutter="0"/>
          <w:cols w:num="2" w:space="720" w:equalWidth="0">
            <w:col w:w="2114" w:space="1661"/>
            <w:col w:w="5785"/>
          </w:cols>
        </w:sectPr>
      </w:pP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201"/>
      </w:pPr>
      <w:r>
        <w:lastRenderedPageBreak/>
        <w:pict>
          <v:line id="_x0000_s1026" style="position:absolute;left:0;text-align:left;z-index:251660288;mso-position-horizontal-relative:page;mso-position-vertical-relative:page" from="87.25pt,84pt" to="87.25pt,744pt" strokecolor="#bcbec0" strokeweight=".48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2.05pt;margin-top:413.9pt;width:23.55pt;height:331.1pt;z-index:-251654144;mso-position-horizontal-relative:page;mso-position-vertical-relative:page" filled="f" stroked="f">
            <v:textbox style="layout-flow:vertical;mso-layout-flow-alt:bottom-to-top" inset="0,0,0,0">
              <w:txbxContent>
                <w:p w:rsidR="00101F0C" w:rsidRDefault="00101F0C" w:rsidP="00101F0C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67.75pt;margin-top:295.65pt;width:16.4pt;height:104.3pt;z-index:-251653120;mso-position-horizontal-relative:page;mso-position-vertical-relative:page" filled="f" stroked="f">
            <v:textbox style="layout-flow:vertical;mso-layout-flow-alt:bottom-to-top" inset="0,0,0,0">
              <w:txbxContent>
                <w:p w:rsidR="00101F0C" w:rsidRDefault="00101F0C" w:rsidP="00101F0C">
                  <w:pPr>
                    <w:spacing w:before="21"/>
                    <w:ind w:left="20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sont,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présent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exprime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vérité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époques.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 w:line="254" w:lineRule="auto"/>
        <w:ind w:right="115"/>
      </w:pPr>
      <w:r>
        <w:rPr>
          <w:color w:val="231F20"/>
        </w:rPr>
        <w:t>lève,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rougit,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retient,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retrouve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présent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exprime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déroulent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 xml:space="preserve">où </w:t>
      </w:r>
      <w:r>
        <w:rPr>
          <w:color w:val="231F20"/>
        </w:rPr>
        <w:t>l’on parle.</w:t>
      </w:r>
    </w:p>
    <w:p w:rsidR="00101F0C" w:rsidRDefault="00101F0C" w:rsidP="00101F0C">
      <w:pPr>
        <w:pStyle w:val="Corpsdetexte"/>
        <w:spacing w:line="248" w:lineRule="exact"/>
        <w:ind w:left="1100"/>
      </w:pPr>
      <w:proofErr w:type="gramStart"/>
      <w:r>
        <w:rPr>
          <w:color w:val="231F20"/>
        </w:rPr>
        <w:t>va</w:t>
      </w:r>
      <w:proofErr w:type="gramEnd"/>
      <w:r>
        <w:rPr>
          <w:color w:val="231F20"/>
        </w:rPr>
        <w:t xml:space="preserve"> le retrouver : le présent indique le futur proche.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vais,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c’est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présent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historique.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est,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déroulent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l’on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parle,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c’est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présent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actuel.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1" w:line="254" w:lineRule="auto"/>
        <w:ind w:right="114"/>
      </w:pPr>
      <w:r>
        <w:rPr>
          <w:color w:val="231F20"/>
          <w:w w:val="95"/>
        </w:rPr>
        <w:t>apporte,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écoute,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distingue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faits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déroulent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moment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l’on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parle,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c’est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présent </w:t>
      </w:r>
      <w:r>
        <w:rPr>
          <w:color w:val="231F20"/>
        </w:rPr>
        <w:t>actuel.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14"/>
      </w:pPr>
      <w:r>
        <w:rPr>
          <w:color w:val="231F20"/>
        </w:rPr>
        <w:t>tombe : une action qui 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répète.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va,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vérité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époques.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/>
      </w:pPr>
      <w:r>
        <w:rPr>
          <w:color w:val="231F20"/>
        </w:rPr>
        <w:t>vais,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répètent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habituellement.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1"/>
      </w:pPr>
      <w:r>
        <w:rPr>
          <w:color w:val="231F20"/>
        </w:rPr>
        <w:t>reviens : le présent indique un futur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proche.</w:t>
      </w:r>
    </w:p>
    <w:p w:rsidR="00101F0C" w:rsidRDefault="00101F0C" w:rsidP="00101F0C">
      <w:pPr>
        <w:pStyle w:val="Paragraphedeliste"/>
        <w:numPr>
          <w:ilvl w:val="0"/>
          <w:numId w:val="5"/>
        </w:numPr>
        <w:tabs>
          <w:tab w:val="left" w:pos="1101"/>
        </w:tabs>
        <w:spacing w:before="130" w:line="254" w:lineRule="auto"/>
        <w:ind w:right="117"/>
      </w:pPr>
      <w:r>
        <w:rPr>
          <w:color w:val="231F20"/>
        </w:rPr>
        <w:t>approche,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reconnaît,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accueille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déroulent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où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l’on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parle,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c’est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 présent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actuel.</w:t>
      </w:r>
    </w:p>
    <w:p w:rsidR="00101F0C" w:rsidRDefault="00101F0C" w:rsidP="00101F0C">
      <w:pPr>
        <w:pStyle w:val="Corpsdetexte"/>
        <w:spacing w:line="248" w:lineRule="exact"/>
        <w:ind w:left="1100"/>
      </w:pPr>
      <w:proofErr w:type="gramStart"/>
      <w:r>
        <w:rPr>
          <w:color w:val="231F20"/>
        </w:rPr>
        <w:t>est</w:t>
      </w:r>
      <w:proofErr w:type="gramEnd"/>
      <w:r>
        <w:rPr>
          <w:color w:val="231F20"/>
        </w:rPr>
        <w:t>, fait : c’est le présent du discours direct.</w:t>
      </w:r>
    </w:p>
    <w:p w:rsidR="00101F0C" w:rsidRDefault="00101F0C" w:rsidP="00101F0C">
      <w:pPr>
        <w:pStyle w:val="Corpsdetexte"/>
        <w:rPr>
          <w:sz w:val="24"/>
        </w:rPr>
      </w:pPr>
    </w:p>
    <w:p w:rsidR="00101F0C" w:rsidRDefault="00101F0C" w:rsidP="00101F0C">
      <w:pPr>
        <w:pStyle w:val="Corpsdetexte"/>
        <w:spacing w:before="6"/>
        <w:rPr>
          <w:sz w:val="20"/>
        </w:rPr>
      </w:pPr>
    </w:p>
    <w:p w:rsidR="00101F0C" w:rsidRDefault="00101F0C" w:rsidP="00101F0C">
      <w:pPr>
        <w:pStyle w:val="Heading1"/>
        <w:spacing w:before="0"/>
      </w:pPr>
      <w:r>
        <w:rPr>
          <w:color w:val="231F20"/>
          <w:w w:val="95"/>
        </w:rPr>
        <w:t>EXERCICE 2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200"/>
      </w:pPr>
      <w:r>
        <w:rPr>
          <w:color w:val="231F20"/>
        </w:rPr>
        <w:t>s’attachaient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réaliser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pendant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qu’une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autre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produit.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attendaient : un fait qui se prolonge dans le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passé.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1"/>
      </w:pPr>
      <w:r>
        <w:rPr>
          <w:color w:val="231F20"/>
        </w:rPr>
        <w:t>avait, était : imparfait 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description.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reprenais,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passais,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m’abîmais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imparfait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d’habitude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répétition.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venait : passé récent.</w:t>
      </w:r>
    </w:p>
    <w:p w:rsidR="00101F0C" w:rsidRDefault="00101F0C" w:rsidP="00101F0C">
      <w:pPr>
        <w:pStyle w:val="Corpsdetexte"/>
        <w:spacing w:before="14"/>
        <w:ind w:left="1100"/>
      </w:pPr>
      <w:proofErr w:type="gramStart"/>
      <w:r>
        <w:rPr>
          <w:color w:val="231F20"/>
        </w:rPr>
        <w:t>se</w:t>
      </w:r>
      <w:proofErr w:type="gramEnd"/>
      <w:r>
        <w:rPr>
          <w:color w:val="231F20"/>
        </w:rPr>
        <w:t xml:space="preserve"> dessinait : imparfait de description.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1"/>
      </w:pPr>
      <w:r>
        <w:rPr>
          <w:color w:val="231F20"/>
        </w:rPr>
        <w:t>tourbillonnaient, fallait : imparfait 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narration.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avait 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supposition.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étais : souhait.</w:t>
      </w:r>
    </w:p>
    <w:p w:rsidR="00101F0C" w:rsidRDefault="00101F0C" w:rsidP="00101F0C">
      <w:pPr>
        <w:pStyle w:val="Paragraphedeliste"/>
        <w:numPr>
          <w:ilvl w:val="0"/>
          <w:numId w:val="4"/>
        </w:numPr>
        <w:tabs>
          <w:tab w:val="left" w:pos="1101"/>
        </w:tabs>
        <w:spacing w:before="130"/>
      </w:pPr>
      <w:r>
        <w:rPr>
          <w:color w:val="231F20"/>
        </w:rPr>
        <w:t>était : forme affective.</w:t>
      </w:r>
    </w:p>
    <w:p w:rsidR="00101F0C" w:rsidRDefault="00101F0C" w:rsidP="00101F0C">
      <w:pPr>
        <w:sectPr w:rsidR="00101F0C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101F0C" w:rsidRDefault="00101F0C" w:rsidP="00101F0C">
      <w:pPr>
        <w:pStyle w:val="Corpsdetexte"/>
        <w:rPr>
          <w:sz w:val="20"/>
        </w:rPr>
      </w:pPr>
    </w:p>
    <w:p w:rsidR="00101F0C" w:rsidRDefault="00101F0C" w:rsidP="00101F0C">
      <w:pPr>
        <w:rPr>
          <w:sz w:val="20"/>
        </w:rPr>
        <w:sectPr w:rsidR="00101F0C">
          <w:pgSz w:w="12240" w:h="15840"/>
          <w:pgMar w:top="1160" w:right="1080" w:bottom="280" w:left="1600" w:header="629" w:footer="0" w:gutter="0"/>
          <w:cols w:space="720"/>
        </w:sectPr>
      </w:pPr>
    </w:p>
    <w:p w:rsidR="00101F0C" w:rsidRDefault="00101F0C" w:rsidP="00101F0C">
      <w:pPr>
        <w:pStyle w:val="Corpsdetexte"/>
        <w:rPr>
          <w:sz w:val="32"/>
        </w:rPr>
      </w:pPr>
    </w:p>
    <w:p w:rsidR="00101F0C" w:rsidRDefault="00101F0C" w:rsidP="00101F0C">
      <w:pPr>
        <w:pStyle w:val="Corpsdetexte"/>
        <w:rPr>
          <w:sz w:val="32"/>
        </w:rPr>
      </w:pPr>
    </w:p>
    <w:p w:rsidR="00101F0C" w:rsidRDefault="00101F0C" w:rsidP="00101F0C">
      <w:pPr>
        <w:pStyle w:val="Heading1"/>
        <w:spacing w:before="199"/>
      </w:pPr>
      <w:r>
        <w:rPr>
          <w:color w:val="231F20"/>
          <w:w w:val="90"/>
        </w:rPr>
        <w:t>EXERCICE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3</w:t>
      </w:r>
    </w:p>
    <w:p w:rsidR="00101F0C" w:rsidRDefault="00101F0C" w:rsidP="00101F0C">
      <w:pPr>
        <w:spacing w:before="231"/>
        <w:ind w:left="800"/>
        <w:rPr>
          <w:rFonts w:ascii="Trebuchet MS" w:hAnsi="Trebuchet MS"/>
          <w:b/>
          <w:i/>
          <w:sz w:val="28"/>
        </w:rPr>
      </w:pPr>
      <w:r>
        <w:br w:type="column"/>
      </w:r>
      <w:r>
        <w:rPr>
          <w:rFonts w:ascii="Trebuchet MS" w:hAnsi="Trebuchet MS"/>
          <w:b/>
          <w:color w:val="231F20"/>
          <w:w w:val="95"/>
          <w:sz w:val="36"/>
        </w:rPr>
        <w:lastRenderedPageBreak/>
        <w:t xml:space="preserve">Corrigé </w:t>
      </w:r>
      <w:r>
        <w:rPr>
          <w:rFonts w:ascii="Trebuchet MS" w:hAnsi="Trebuchet MS"/>
          <w:b/>
          <w:i/>
          <w:color w:val="231F20"/>
          <w:w w:val="95"/>
          <w:sz w:val="28"/>
        </w:rPr>
        <w:t>(suite)</w:t>
      </w:r>
    </w:p>
    <w:p w:rsidR="00101F0C" w:rsidRDefault="00101F0C" w:rsidP="00101F0C">
      <w:pPr>
        <w:rPr>
          <w:rFonts w:ascii="Trebuchet MS" w:hAnsi="Trebuchet MS"/>
          <w:sz w:val="28"/>
        </w:rPr>
        <w:sectPr w:rsidR="00101F0C">
          <w:type w:val="continuous"/>
          <w:pgSz w:w="12240" w:h="15840"/>
          <w:pgMar w:top="300" w:right="1080" w:bottom="280" w:left="1600" w:header="720" w:footer="720" w:gutter="0"/>
          <w:cols w:num="2" w:space="720" w:equalWidth="0">
            <w:col w:w="2114" w:space="1304"/>
            <w:col w:w="6142"/>
          </w:cols>
        </w:sectPr>
      </w:pP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201" w:line="254" w:lineRule="auto"/>
        <w:ind w:right="114"/>
      </w:pPr>
      <w:r>
        <w:lastRenderedPageBreak/>
        <w:pict>
          <v:line id="_x0000_s1027" style="position:absolute;left:0;text-align:left;z-index:251661312;mso-position-horizontal-relative:page;mso-position-vertical-relative:page" from="87.25pt,84pt" to="87.25pt,744pt" strokecolor="#bcbec0" strokeweight=".48pt">
            <w10:wrap anchorx="page" anchory="page"/>
          </v:line>
        </w:pict>
      </w:r>
      <w:r>
        <w:pict>
          <v:shape id="_x0000_s1030" type="#_x0000_t202" style="position:absolute;left:0;text-align:left;margin-left:62.05pt;margin-top:413.9pt;width:23.55pt;height:331.1pt;z-index:-251652096;mso-position-horizontal-relative:page;mso-position-vertical-relative:page" filled="f" stroked="f">
            <v:textbox style="layout-flow:vertical;mso-layout-flow-alt:bottom-to-top" inset="0,0,0,0">
              <w:txbxContent>
                <w:p w:rsidR="00101F0C" w:rsidRDefault="00101F0C" w:rsidP="00101F0C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left:0;text-align:left;margin-left:67.75pt;margin-top:295.65pt;width:16.4pt;height:104.3pt;z-index:-251651072;mso-position-horizontal-relative:page;mso-position-vertical-relative:page" filled="f" stroked="f">
            <v:textbox style="layout-flow:vertical;mso-layout-flow-alt:bottom-to-top" inset="0,0,0,0">
              <w:txbxContent>
                <w:p w:rsidR="00101F0C" w:rsidRDefault="00101F0C" w:rsidP="00101F0C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glissa,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disparut,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prit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succession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d’actions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montrent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temps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du récit.</w:t>
      </w: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114" w:line="254" w:lineRule="auto"/>
        <w:ind w:right="118"/>
      </w:pP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retourna,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passés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précis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 xml:space="preserve">sont </w:t>
      </w:r>
      <w:r>
        <w:rPr>
          <w:color w:val="231F20"/>
        </w:rPr>
        <w:t>complètement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achevés.</w:t>
      </w: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114"/>
      </w:pPr>
      <w:r>
        <w:rPr>
          <w:color w:val="231F20"/>
        </w:rPr>
        <w:t>vit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s’est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produit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précis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complètement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achevé.</w:t>
      </w:r>
    </w:p>
    <w:p w:rsidR="00101F0C" w:rsidRDefault="00101F0C" w:rsidP="00101F0C">
      <w:pPr>
        <w:pStyle w:val="Corpsdetexte"/>
        <w:spacing w:before="130" w:line="254" w:lineRule="auto"/>
        <w:ind w:left="1100" w:right="104"/>
      </w:pPr>
      <w:r>
        <w:rPr>
          <w:color w:val="231F20"/>
        </w:rPr>
        <w:t>R</w:t>
      </w:r>
      <w:r>
        <w:rPr>
          <w:color w:val="231F20"/>
          <w:sz w:val="17"/>
        </w:rPr>
        <w:t>EMARQUE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composé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15"/>
        </w:rPr>
        <w:t xml:space="preserve"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-16"/>
        </w:rPr>
        <w:t xml:space="preserve"> </w:t>
      </w:r>
      <w:r>
        <w:rPr>
          <w:rFonts w:ascii="Times New Roman" w:hAnsi="Times New Roman"/>
          <w:i/>
          <w:color w:val="231F20"/>
        </w:rPr>
        <w:t>été</w:t>
      </w:r>
      <w:r>
        <w:rPr>
          <w:rFonts w:ascii="Times New Roman" w:hAnsi="Times New Roman"/>
          <w:i/>
          <w:color w:val="231F20"/>
          <w:spacing w:val="-16"/>
        </w:rPr>
        <w:t xml:space="preserve"> </w:t>
      </w:r>
      <w:r>
        <w:rPr>
          <w:color w:val="231F20"/>
        </w:rPr>
        <w:t>remplace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passé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style direct.</w:t>
      </w: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115" w:line="254" w:lineRule="auto"/>
        <w:ind w:right="117"/>
      </w:pPr>
      <w:r>
        <w:rPr>
          <w:color w:val="231F20"/>
          <w:w w:val="95"/>
        </w:rPr>
        <w:t>tâtonna,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poussa,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abandonna,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retrouva,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s’assura,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quitta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faits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suivent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durent </w:t>
      </w:r>
      <w:r>
        <w:rPr>
          <w:color w:val="231F20"/>
        </w:rPr>
        <w:t>pas, c’est le temps 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récit.</w:t>
      </w: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114"/>
        <w:ind w:hanging="302"/>
      </w:pPr>
      <w:r>
        <w:rPr>
          <w:color w:val="231F20"/>
        </w:rPr>
        <w:t>tomba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rapide,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produite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précis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complètement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achevée.</w:t>
      </w:r>
    </w:p>
    <w:p w:rsidR="00101F0C" w:rsidRDefault="00101F0C" w:rsidP="00101F0C">
      <w:pPr>
        <w:pStyle w:val="Paragraphedeliste"/>
        <w:numPr>
          <w:ilvl w:val="0"/>
          <w:numId w:val="3"/>
        </w:numPr>
        <w:tabs>
          <w:tab w:val="left" w:pos="1101"/>
        </w:tabs>
        <w:spacing w:before="130" w:line="254" w:lineRule="auto"/>
        <w:ind w:right="114"/>
      </w:pPr>
      <w:r>
        <w:rPr>
          <w:color w:val="231F20"/>
          <w:w w:val="95"/>
        </w:rPr>
        <w:t>continua,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sembla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passé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simple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exprime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faits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durent,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limités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façon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précise </w:t>
      </w:r>
      <w:r>
        <w:rPr>
          <w:color w:val="231F20"/>
        </w:rPr>
        <w:t>par des compléments 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temps.</w:t>
      </w:r>
    </w:p>
    <w:p w:rsidR="00101F0C" w:rsidRDefault="00101F0C" w:rsidP="00101F0C">
      <w:pPr>
        <w:pStyle w:val="Corpsdetexte"/>
        <w:rPr>
          <w:sz w:val="24"/>
        </w:rPr>
      </w:pPr>
    </w:p>
    <w:p w:rsidR="00101F0C" w:rsidRDefault="00101F0C" w:rsidP="00101F0C">
      <w:pPr>
        <w:pStyle w:val="Corpsdetexte"/>
        <w:rPr>
          <w:sz w:val="19"/>
        </w:rPr>
      </w:pPr>
    </w:p>
    <w:p w:rsidR="00101F0C" w:rsidRDefault="00101F0C" w:rsidP="00101F0C">
      <w:pPr>
        <w:pStyle w:val="Heading1"/>
        <w:spacing w:before="0"/>
      </w:pPr>
      <w:r>
        <w:rPr>
          <w:color w:val="231F20"/>
          <w:w w:val="95"/>
        </w:rPr>
        <w:t>EXERCICE 4</w:t>
      </w:r>
    </w:p>
    <w:p w:rsidR="00101F0C" w:rsidRDefault="00101F0C" w:rsidP="00101F0C">
      <w:pPr>
        <w:pStyle w:val="Paragraphedeliste"/>
        <w:numPr>
          <w:ilvl w:val="0"/>
          <w:numId w:val="2"/>
        </w:numPr>
        <w:tabs>
          <w:tab w:val="left" w:pos="1101"/>
        </w:tabs>
        <w:spacing w:before="201"/>
      </w:pPr>
      <w:r>
        <w:rPr>
          <w:color w:val="231F20"/>
        </w:rPr>
        <w:t>se répandit, arrivèrent, constatèrent, discutèrent,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expliquaient</w:t>
      </w:r>
    </w:p>
    <w:p w:rsidR="00101F0C" w:rsidRDefault="00101F0C" w:rsidP="00101F0C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priais, distinguai</w:t>
      </w:r>
    </w:p>
    <w:p w:rsidR="00101F0C" w:rsidRDefault="00101F0C" w:rsidP="00101F0C">
      <w:pPr>
        <w:pStyle w:val="Paragraphedeliste"/>
        <w:numPr>
          <w:ilvl w:val="0"/>
          <w:numId w:val="2"/>
        </w:numPr>
        <w:tabs>
          <w:tab w:val="left" w:pos="1101"/>
        </w:tabs>
        <w:spacing w:before="130"/>
      </w:pPr>
      <w:r>
        <w:rPr>
          <w:color w:val="231F20"/>
        </w:rPr>
        <w:t>était, s’en allaient, versa,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versait</w:t>
      </w:r>
    </w:p>
    <w:p w:rsidR="00101F0C" w:rsidRDefault="00101F0C" w:rsidP="00101F0C">
      <w:pPr>
        <w:pStyle w:val="Paragraphedeliste"/>
        <w:numPr>
          <w:ilvl w:val="0"/>
          <w:numId w:val="2"/>
        </w:numPr>
        <w:tabs>
          <w:tab w:val="left" w:pos="1101"/>
        </w:tabs>
        <w:spacing w:before="131"/>
      </w:pPr>
      <w:r>
        <w:rPr>
          <w:color w:val="231F20"/>
        </w:rPr>
        <w:t>leva,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était,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ouvrit,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apparut,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fut,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traversa,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gagna,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rentra,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ouvrit,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saisit,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enjamba,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s’enfuit</w:t>
      </w:r>
    </w:p>
    <w:p w:rsidR="00101F0C" w:rsidRDefault="00101F0C" w:rsidP="00101F0C">
      <w:pPr>
        <w:pStyle w:val="Corpsdetexte"/>
        <w:rPr>
          <w:sz w:val="26"/>
        </w:rPr>
      </w:pPr>
    </w:p>
    <w:p w:rsidR="00101F0C" w:rsidRDefault="00101F0C" w:rsidP="00101F0C">
      <w:pPr>
        <w:pStyle w:val="Heading1"/>
        <w:spacing w:before="209"/>
      </w:pPr>
      <w:r>
        <w:rPr>
          <w:color w:val="231F20"/>
          <w:w w:val="95"/>
        </w:rPr>
        <w:t>EXERCICE 5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201"/>
      </w:pPr>
      <w:r>
        <w:rPr>
          <w:color w:val="231F20"/>
        </w:rPr>
        <w:t>serons : un fait qui aura lieu dans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l’avenir.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30"/>
      </w:pPr>
      <w:r>
        <w:rPr>
          <w:color w:val="231F20"/>
        </w:rPr>
        <w:t>sera, aidera : ordre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atténué.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30"/>
      </w:pPr>
      <w:r>
        <w:rPr>
          <w:color w:val="231F20"/>
        </w:rPr>
        <w:t>aura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lieu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l’avenir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supposition.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31"/>
      </w:pPr>
      <w:r>
        <w:rPr>
          <w:color w:val="231F20"/>
        </w:rPr>
        <w:t>accepteras, rabattras : ordre atténué 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conseil.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30" w:line="254" w:lineRule="auto"/>
        <w:ind w:right="4770"/>
      </w:pPr>
      <w:r>
        <w:rPr>
          <w:color w:val="231F20"/>
        </w:rPr>
        <w:t>finira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aura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lieu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l’avenir. viendra, douterai :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suppositions.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14"/>
      </w:pPr>
      <w:r>
        <w:rPr>
          <w:color w:val="231F20"/>
        </w:rPr>
        <w:t>serai, aurai, osera : intention 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promesse.</w:t>
      </w:r>
    </w:p>
    <w:p w:rsidR="00101F0C" w:rsidRDefault="00101F0C" w:rsidP="00101F0C">
      <w:pPr>
        <w:pStyle w:val="Paragraphedeliste"/>
        <w:numPr>
          <w:ilvl w:val="0"/>
          <w:numId w:val="1"/>
        </w:numPr>
        <w:tabs>
          <w:tab w:val="left" w:pos="1101"/>
        </w:tabs>
        <w:spacing w:before="130"/>
      </w:pPr>
      <w:r>
        <w:rPr>
          <w:color w:val="231F20"/>
        </w:rPr>
        <w:t>chériras : vérité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générale.</w:t>
      </w:r>
    </w:p>
    <w:p w:rsidR="00D83EF1" w:rsidRDefault="00D83EF1"/>
    <w:sectPr w:rsidR="00D83EF1" w:rsidSect="00A96296">
      <w:type w:val="continuous"/>
      <w:pgSz w:w="12240" w:h="15840"/>
      <w:pgMar w:top="300" w:right="10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A7A"/>
    <w:multiLevelType w:val="hybridMultilevel"/>
    <w:tmpl w:val="6EBCB566"/>
    <w:lvl w:ilvl="0" w:tplc="C14C3044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F77838C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FAF63E26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0D0C098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38F696C0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B63E1A8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73807D8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88F0C84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E7787C28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1">
    <w:nsid w:val="454A594A"/>
    <w:multiLevelType w:val="hybridMultilevel"/>
    <w:tmpl w:val="8CFC2C7E"/>
    <w:lvl w:ilvl="0" w:tplc="5630EEF6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F01AA3C4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4744511A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C7C9AEE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179400F6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218A07A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5FBE5AF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58C03E26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90CA426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4DDB0C0D"/>
    <w:multiLevelType w:val="hybridMultilevel"/>
    <w:tmpl w:val="0B8A2CC0"/>
    <w:lvl w:ilvl="0" w:tplc="449CA2A0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426CB80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F028F07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F1C4B49E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A6C8F214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A4722A1E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49E8A35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239A2E3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9CEA3B0C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3">
    <w:nsid w:val="596E09DC"/>
    <w:multiLevelType w:val="hybridMultilevel"/>
    <w:tmpl w:val="BFA49A58"/>
    <w:lvl w:ilvl="0" w:tplc="915268A0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8"/>
        <w:w w:val="80"/>
        <w:sz w:val="22"/>
        <w:szCs w:val="22"/>
        <w:lang w:val="fr-FR" w:eastAsia="en-US" w:bidi="ar-SA"/>
      </w:rPr>
    </w:lvl>
    <w:lvl w:ilvl="1" w:tplc="48CE7D60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44EA3C22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764CA4CC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A2FC4AB0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C62AB1B2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6C8EE558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E68E7BEA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3E06F490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4">
    <w:nsid w:val="6FC80D71"/>
    <w:multiLevelType w:val="hybridMultilevel"/>
    <w:tmpl w:val="AEE06EE8"/>
    <w:lvl w:ilvl="0" w:tplc="2C30837C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CD8C0816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B5DEAE2E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5F8AADA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1624B67E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74F42E96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BED80A84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D9B236AC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C9BA82F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1F0C"/>
    <w:rsid w:val="00101F0C"/>
    <w:rsid w:val="00177F10"/>
    <w:rsid w:val="00D8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F0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01F0C"/>
  </w:style>
  <w:style w:type="character" w:customStyle="1" w:styleId="CorpsdetexteCar">
    <w:name w:val="Corps de texte Car"/>
    <w:basedOn w:val="Policepardfaut"/>
    <w:link w:val="Corpsdetexte"/>
    <w:uiPriority w:val="1"/>
    <w:rsid w:val="00101F0C"/>
    <w:rPr>
      <w:rFonts w:ascii="Georgia" w:eastAsia="Georgia" w:hAnsi="Georgia" w:cs="Georgia"/>
    </w:rPr>
  </w:style>
  <w:style w:type="paragraph" w:customStyle="1" w:styleId="Heading1">
    <w:name w:val="Heading 1"/>
    <w:basedOn w:val="Normal"/>
    <w:uiPriority w:val="1"/>
    <w:qFormat/>
    <w:rsid w:val="00101F0C"/>
    <w:pPr>
      <w:spacing w:before="242"/>
      <w:ind w:left="8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101F0C"/>
    <w:pPr>
      <w:ind w:left="1100" w:hanging="30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2021-04-30T00:21:00Z</dcterms:created>
  <dcterms:modified xsi:type="dcterms:W3CDTF">2021-04-30T00:29:00Z</dcterms:modified>
</cp:coreProperties>
</file>